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1: Summary of Pearson correlations across species for cld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77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</w:tblGrid>
      <w:tr>
        <w:trPr>
          <w:cantSplit/>
          <w:trHeight w:val="209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1920-1949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1950-1979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1980-2009</w:t>
            </w:r>
          </w:p>
        </w:tc>
      </w:tr>
      <w:tr>
        <w:trPr>
          <w:cantSplit/>
          <w:trHeight w:val="236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3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3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2: Summary of Pearson correlations across species for dtr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77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</w:tblGrid>
      <w:tr>
        <w:trPr>
          <w:cantSplit/>
          <w:trHeight w:val="209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1920-1949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1950-1979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1980-2009</w:t>
            </w:r>
          </w:p>
        </w:tc>
      </w:tr>
      <w:tr>
        <w:trPr>
          <w:cantSplit/>
          <w:trHeight w:val="236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3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3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3: Summary of Pearson correlations across species for PDSI_prewhiten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77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</w:tblGrid>
      <w:tr>
        <w:trPr>
          <w:cantSplit/>
          <w:trHeight w:val="209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1920-1949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1950-1979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1980-2009</w:t>
            </w:r>
          </w:p>
        </w:tc>
      </w:tr>
      <w:tr>
        <w:trPr>
          <w:cantSplit/>
          <w:trHeight w:val="236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3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4: Summary of Pearson correlations across species for pet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77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</w:tblGrid>
      <w:tr>
        <w:trPr>
          <w:cantSplit/>
          <w:trHeight w:val="209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1920-1949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1950-1979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1980-2009</w:t>
            </w:r>
          </w:p>
        </w:tc>
      </w:tr>
      <w:tr>
        <w:trPr>
          <w:cantSplit/>
          <w:trHeight w:val="236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3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5: Summary of Pearson correlations across species for PETminusPRE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77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</w:tblGrid>
      <w:tr>
        <w:trPr>
          <w:cantSplit/>
          <w:trHeight w:val="209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1920-1949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1950-1979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1980-2009</w:t>
            </w:r>
          </w:p>
        </w:tc>
      </w:tr>
      <w:tr>
        <w:trPr>
          <w:cantSplit/>
          <w:trHeight w:val="236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</w:tr>
      <w:tr>
        <w:trPr>
          <w:cantSplit/>
          <w:trHeight w:val="23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6: Summary of Pearson correlations across species for pre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77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</w:tblGrid>
      <w:tr>
        <w:trPr>
          <w:cantSplit/>
          <w:trHeight w:val="209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1920-1949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1950-1979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1980-2009</w:t>
            </w:r>
          </w:p>
        </w:tc>
      </w:tr>
      <w:tr>
        <w:trPr>
          <w:cantSplit/>
          <w:trHeight w:val="236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3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7: Summary of Pearson correlations across species for tmn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77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</w:tblGrid>
      <w:tr>
        <w:trPr>
          <w:cantSplit/>
          <w:trHeight w:val="209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1920-1949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1950-1979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1980-2009</w:t>
            </w:r>
          </w:p>
        </w:tc>
      </w:tr>
      <w:tr>
        <w:trPr>
          <w:cantSplit/>
          <w:trHeight w:val="236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3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8: Summary of Pearson correlations across species for tmp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77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</w:tblGrid>
      <w:tr>
        <w:trPr>
          <w:cantSplit/>
          <w:trHeight w:val="209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1920-1949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1950-1979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1980-2009</w:t>
            </w:r>
          </w:p>
        </w:tc>
      </w:tr>
      <w:tr>
        <w:trPr>
          <w:cantSplit/>
          <w:trHeight w:val="236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3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9: Summary of Pearson correlations across species for tmx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77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</w:tblGrid>
      <w:tr>
        <w:trPr>
          <w:cantSplit/>
          <w:trHeight w:val="209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1920-1949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1950-1979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1980-2009</w:t>
            </w:r>
          </w:p>
        </w:tc>
      </w:tr>
      <w:tr>
        <w:trPr>
          <w:cantSplit/>
          <w:trHeight w:val="236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3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10: Summary of Pearson correlations across species for vap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77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</w:tblGrid>
      <w:tr>
        <w:trPr>
          <w:cantSplit/>
          <w:trHeight w:val="209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1920-1949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1950-1979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1980-2009</w:t>
            </w:r>
          </w:p>
        </w:tc>
      </w:tr>
      <w:tr>
        <w:trPr>
          <w:cantSplit/>
          <w:trHeight w:val="236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11: Summary of Pearson correlations across species for wet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77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  <w:gridCol w:w="720"/>
        <w:gridCol w:w="432"/>
        <w:gridCol w:w="432"/>
        <w:gridCol w:w="360"/>
        <w:gridCol w:w="360"/>
      </w:tblGrid>
      <w:tr>
        <w:trPr>
          <w:cantSplit/>
          <w:trHeight w:val="209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1920-1949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1950-1979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1980-2009</w:t>
            </w:r>
          </w:p>
        </w:tc>
      </w:tr>
      <w:tr>
        <w:trPr>
          <w:cantSplit/>
          <w:trHeight w:val="236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</w:tr>
      <w:tr>
        <w:trPr>
          <w:cantSplit/>
          <w:trHeight w:val="23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ype w:val="continuous"/>
      <w:pgSz w:w="11900" w:h="16840"/>
      <w:pgMar w:top="720" w:right="720" w:bottom="720" w:left="720" w:header="708" w:footer="708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2019-04-05T14:25:22Z</dcterms:modified>
  <cp:category/>
</cp:coreProperties>
</file>