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0" w:lineRule="auto"/>
        <w:rPr>
          <w:rFonts w:ascii="Roboto" w:cs="Roboto" w:eastAsia="Roboto" w:hAnsi="Roboto"/>
          <w:b w:val="1"/>
          <w:i w:val="1"/>
          <w:sz w:val="30"/>
          <w:szCs w:val="30"/>
        </w:rPr>
      </w:pPr>
      <w:bookmarkStart w:colFirst="0" w:colLast="0" w:name="_qhytnsc8ew6n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About the job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Your Role In Our Mission</w:t>
        <w:br w:type="textWrapping"/>
        <w:br w:type="textWrapping"/>
        <w:t xml:space="preserve">We are looking for an AI Engineer to help us take systems that understand large technical documents and turn them into code. This is a job of excitement and exploration, requiring AI expertise and software engineering skills to build complex systems. Knowledge of semiconductors is a plus.</w:t>
        <w:br w:type="textWrapping"/>
        <w:br w:type="textWrapping"/>
        <w:t xml:space="preserve">At Normal Computing, you will contribute to cutting-edge machine learning applications across various aspects of our business, working on solutions from the early stages of research and development to production deployment for our customers.</w:t>
        <w:br w:type="textWrapping"/>
        <w:br w:type="textWrapping"/>
        <w:t xml:space="preserve">Responsibilities</w:t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Contribute to AI projects from concept to production deployment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Design and build systems using large language models to process complex technical documents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Develop solutions for multi-modal data handling (PDFs, logs, tables)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Solve challenging AI and software engineering problems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Work with other teams to integrate AI into our products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Create robust AI evaluation frameworks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Develop strategies to manage AI-specific challenges (latency, variance, errors)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Keep up with AI advancements, especially in language models and multi-modal AI</w:t>
        <w:br w:type="textWrapping"/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What Makes You A Great Fit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Experience with engineering projects, ideally related to ML or AI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Strong software engineering skills, especially with distributed systems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Proficiency in Python and ML frameworks (PyTorch, Hugging Face)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Experience with prompt engineering and deploying language models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Ability to handle and preprocess large, diverse datasets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Understanding of AI safety and responsible development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Knowledge of AI evaluation and benchmarking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Clear communication of complex AI concepts</w:t>
        <w:br w:type="textWrapping"/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Bonus Points For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Experience deploying AI in production environments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Cloud platform knowledge for AI deployment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Familiarity with advanced AI techniques (few-shot learning, meta-learning)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Open-source AI contributions or relevant publications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Ability to balance AI innovation with production-ready systems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rtl w:val="0"/>
        </w:rPr>
        <w:t xml:space="preserve">Adaptability in a fast-paced, evolving AI landscape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