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PartName="/word/molde_header1.xml" ContentType="application/vnd.openxmlformats-officedocument.wordprocessingml.header+xml"/>
  <Override PartName="/word/molde_header2.xml" ContentType="application/vnd.openxmlformats-officedocument.wordprocessingml.header+xml"/>
  <Override PartName="/word/molde_footer1.xml" ContentType="application/vnd.openxmlformats-officedocument.wordprocessingml.footer+xml"/>
  <Override PartName="/word/molde_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6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Técnico/a Especialista em Tecnologias e Programação de Sistemas de Informação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B6873"/>
          <w:sz w:val="24"/>
          <w:szCs w:val="24"/>
        </w:rPr>
        <w:t xml:space="preserve">Projeto Final · Ano letivo 2025/2026</w:t>
      </w:r>
    </w:p>
    <w:p>
      <w:pPr>
        <w:spacing w:before="7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GUIA DE CÓDIGO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0E7C66"/>
          <w:sz w:val="30"/>
          <w:szCs w:val="30"/>
        </w:rPr>
        <w:t xml:space="preserve">Chá: o código explicado, ficheiro a ficheiro</w:t>
      </w:r>
    </w:p>
    <w:p>
      <w:pPr>
        <w:spacing w:after="300" w:before="30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C8361F"/>
          <w:sz w:val="22"/>
          <w:szCs w:val="22"/>
        </w:rPr>
        <w:t xml:space="preserve">Documento de estudo pessoal (não é para entregar)</w:t>
      </w:r>
    </w:p>
    <w:p>
      <w:pPr>
        <w:spacing w:before="700"/>
      </w:pPr>
    </w:p>
    <w:p>
      <w:pPr>
        <w:spacing w:after="1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Formador: Sérgio Santos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Formanda: Scarllett Sabrina Pena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B6873"/>
          <w:sz w:val="22"/>
          <w:szCs w:val="22"/>
        </w:rPr>
        <w:t xml:space="preserve">IEFP · Centro de Emprego e Formação Profissional de Leiria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B6873"/>
          <w:sz w:val="22"/>
          <w:szCs w:val="22"/>
        </w:rPr>
        <w:t xml:space="preserve">Outubro de 2026</w:t>
      </w:r>
    </w:p>
    <w:p>
      <w:pPr>
        <w:pStyle w:val="Heading1"/>
        <w:pageBreakBefore/>
      </w:pPr>
      <w:bookmarkStart w:name="_Toc1" w:id="1"/>
      <w:r>
        <w:rPr>
          <w:rFonts w:ascii="Calibri" w:cs="Calibri" w:eastAsia="Calibri" w:hAnsi="Calibri"/>
        </w:rPr>
        <w:t xml:space="preserve">Índice</w:t>
      </w:r>
      <w:bookmarkEnd w:id="1"/>
    </w:p>
    <w:sdt>
      <w:sdtPr>
        <w:alias w:val="Índice"/>
      </w:sdtPr>
      <w:sdtContent>
        <w:p>
          <w:pPr>
            <w:pStyle w:val="TOC1"/>
            <w:tabs>
              <w:tab w:val="right" w:pos="8504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Índice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2">
            <w:r>
              <w:t xml:space="preserve">1. Como usar este guia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3">
            <w:r>
              <w:t xml:space="preserve">2. O mapa do projeto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4">
            <w:r>
              <w:t xml:space="preserve">2.1 As pastas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5">
            <w:r>
              <w:t xml:space="preserve">2.2 As três camadas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6">
            <w:r>
              <w:t xml:space="preserve">2.3 As páginas PHP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7">
            <w:r>
              <w:t xml:space="preserve">3. Conceitos que precisas de saber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8">
            <w:r>
              <w:t xml:space="preserve">4. O caminho de um pedido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9">
            <w:r>
              <w:t xml:space="preserve">5. As peças partilhadas do PHP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0">
            <w:r>
              <w:t xml:space="preserve">5.1 sessao.php: a sessão e as funções de segurança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1">
            <w:r>
              <w:t xml:space="preserve">5.2 ligacao.php: a ligação à base de dados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2">
            <w:r>
              <w:t xml:space="preserve">5.3 funcoes.php: funções que escrevem HTML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3">
            <w:r>
              <w:t xml:space="preserve">5.4 topo.php, fim.php e navegacao.php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14">
            <w:r>
              <w:t xml:space="preserve">6. Contas e segurança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5">
            <w:r>
              <w:t xml:space="preserve">6.1 Os ataques e as defesas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6">
            <w:r>
              <w:t xml:space="preserve">6.2 Criar conta: registo.php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7">
            <w:r>
              <w:t xml:space="preserve">6.3 Entrar: entrar.php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8">
            <w:r>
              <w:t xml:space="preserve">6.4 Sair e eliminar a conta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19">
            <w:r>
              <w:t xml:space="preserve">7. Páginas com base de dados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0">
            <w:r>
              <w:t xml:space="preserve">7.1 rota.php: contar lições com LEFT JOIN e GROUP BY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1">
            <w:r>
              <w:t xml:space="preserve">7.2 licao.php: uma lição, a anterior e a seguinte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2">
            <w:r>
              <w:t xml:space="preserve">7.3 concluir-licao.php: gravar o progresso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23">
            <w:r>
              <w:t xml:space="preserve">8. A base de dados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24">
            <w:r>
              <w:t xml:space="preserve">9. O .htaccess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25">
            <w:r>
              <w:t xml:space="preserve">10. O JavaScript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6">
            <w:r>
              <w:t xml:space="preserve">10.1 Como os ficheiros são carregados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7">
            <w:r>
              <w:t xml:space="preserve">10.2 pagina.js: o arranque de cada página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8">
            <w:r>
              <w:t xml:space="preserve">10.3 base.js: guardar no browser e proteger texto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9">
            <w:r>
              <w:t xml:space="preserve">10.4 ouvir.js: a voz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30">
            <w:r>
              <w:t xml:space="preserve">10.5 cartoes.js: os cartões e a revisão espaçada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31">
            <w:r>
              <w:t xml:space="preserve">10.6 quiz.js: o quiz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32">
            <w:r>
              <w:t xml:space="preserve">10.7 jogo.js: um relógio com setInterval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33">
            <w:r>
              <w:t xml:space="preserve">10.8 hanzi.js: ir buscar ficheiros com fetch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34">
            <w:r>
              <w:t xml:space="preserve">10.9 estudo.js: os dias seguidos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35">
            <w:r>
              <w:t xml:space="preserve">10.10 pronuncia.js: o microfone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36">
            <w:r>
              <w:t xml:space="preserve">11. O CSS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37">
            <w:r>
              <w:t xml:space="preserve">11.1 Variáveis e modo escuro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38">
            <w:r>
              <w:t xml:space="preserve">11.2 Nomes das classes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39">
            <w:r>
              <w:t xml:space="preserve">11.3 Telemóvel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40">
            <w:r>
              <w:t xml:space="preserve">12. Alterações que te podem pedir ao vivo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cs="Calibri" w:eastAsia="Calibri" w:hAnsi="Calibri"/>
        </w:rPr>
        <w:t xml:space="preserve">Se o índice aparecer vazio: botão direito do rato sobre ele, «Atualizar campo».</w:t>
      </w:r>
    </w:p>
    <w:p>
      <w:pPr>
        <w:pStyle w:val="Heading1"/>
        <w:pageBreakBefore/>
      </w:pPr>
      <w:bookmarkStart w:name="_Toc2" w:id="2"/>
      <w:r>
        <w:rPr>
          <w:rFonts w:ascii="Calibri" w:cs="Calibri" w:eastAsia="Calibri" w:hAnsi="Calibri"/>
        </w:rPr>
        <w:t xml:space="preserve">1. Como usar este guia</w:t>
      </w:r>
      <w:bookmarkEnd w:id="2"/>
    </w:p>
    <w:p>
      <w:pPr>
        <w:spacing w:after="120" w:line="300"/>
      </w:pPr>
      <w:r>
        <w:rPr>
          <w:rFonts w:ascii="Calibri" w:cs="Calibri" w:eastAsia="Calibri" w:hAnsi="Calibri"/>
        </w:rPr>
        <w:t xml:space="preserve">Este guia é para ti. Serve para conseguires explicar o código do Chá por palavras tuas, sem decorar. Lê-o com o código aberto ao lado (no VS Code ou no Notepad++), ficheiro a ficheiro.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Cada parte tem a mesma ordem: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b/>
          <w:bCs/>
        </w:rPr>
        <w:t xml:space="preserve">O que faz:</w:t>
      </w:r>
      <w:r>
        <w:rPr>
          <w:rFonts w:ascii="Calibri" w:cs="Calibri" w:eastAsia="Calibri" w:hAnsi="Calibri"/>
        </w:rPr>
        <w:t xml:space="preserve"> a ideia em uma ou duas frases.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b/>
          <w:bCs/>
        </w:rPr>
        <w:t xml:space="preserve">O código:</w:t>
      </w:r>
      <w:r>
        <w:rPr>
          <w:rFonts w:ascii="Calibri" w:cs="Calibri" w:eastAsia="Calibri" w:hAnsi="Calibri"/>
        </w:rPr>
        <w:t xml:space="preserve"> o trecho real, copiado do projeto no dia em que este guia foi gerado (o nome do ficheiro e as linhas estão por cima).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b/>
          <w:bCs/>
        </w:rPr>
        <w:t xml:space="preserve">Explicação:</w:t>
      </w:r>
      <w:r>
        <w:rPr>
          <w:rFonts w:ascii="Calibri" w:cs="Calibri" w:eastAsia="Calibri" w:hAnsi="Calibri"/>
        </w:rPr>
        <w:t xml:space="preserve"> o que cada parte importante faz.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b/>
          <w:bCs/>
        </w:rPr>
        <w:t xml:space="preserve">Se o júri perguntar:</w:t>
      </w:r>
      <w:r>
        <w:rPr>
          <w:rFonts w:ascii="Calibri" w:cs="Calibri" w:eastAsia="Calibri" w:hAnsi="Calibri"/>
        </w:rPr>
        <w:t xml:space="preserve"> uma pergunta provável e uma resposta curta que podes dizer.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/>
              <w:left w:val="single" w:color="C8361F" w:sz="24"/>
              <w:bottom w:val="none"/>
              <w:right w:val="none"/>
            </w:tcBorders>
            <w:shd w:fill="FDF3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Dica.</w:t>
            </w:r>
            <w:r>
              <w:rPr>
                <w:rFonts w:ascii="Calibri" w:cs="Calibri" w:eastAsia="Calibri" w:hAnsi="Calibri"/>
              </w:rPr>
              <w:t xml:space="preserve"> Não tentes saber tudo de cor. O júri quer ver que percebes a ideia e que sabes onde está cada coisa. Se não souberes um pormenor, é melhor dizer «isso está no ficheiro X, deixe-me mostrar» do que inventar.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</w:rPr>
        <w:t xml:space="preserve">A ordem de estudo que recomendo: secções 2 a 4 (o mapa e os conceitos), depois 6 (segurança, que é o que o júri mais pergunta), e só depois o resto. A secção 12 tem as alterações que te podem pedir para fazer ao vivo.</w:t>
      </w:r>
    </w:p>
    <w:p>
      <w:pPr>
        <w:pStyle w:val="Heading1"/>
        <w:pageBreakBefore/>
      </w:pPr>
      <w:bookmarkStart w:name="_Toc3" w:id="3"/>
      <w:r>
        <w:rPr>
          <w:rFonts w:ascii="Calibri" w:cs="Calibri" w:eastAsia="Calibri" w:hAnsi="Calibri"/>
        </w:rPr>
        <w:t xml:space="preserve">2. O mapa do projeto</w:t>
      </w:r>
      <w:bookmarkEnd w:id="3"/>
    </w:p>
    <w:p>
      <w:pPr>
        <w:pStyle w:val="Heading2"/>
      </w:pPr>
      <w:bookmarkStart w:name="_Toc4" w:id="4"/>
      <w:r>
        <w:rPr>
          <w:rFonts w:ascii="Calibri" w:cs="Calibri" w:eastAsia="Calibri" w:hAnsi="Calibri"/>
        </w:rPr>
        <w:t xml:space="preserve">2.1 As pastas</w:t>
      </w:r>
      <w:bookmarkEnd w:id="4"/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4"/>
      </w:tblGrid>
      <w:tr>
        <w:trPr>
          <w:cantSplit/>
          <w:tblHeader/>
        </w:trPr>
        <w:tc>
          <w:tcPr>
            <w:tcW w:type="dxa" w:w="30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Pasta</w:t>
            </w:r>
          </w:p>
        </w:tc>
        <w:tc>
          <w:tcPr>
            <w:tcW w:type="dxa" w:w="5504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 que tem</w:t>
            </w:r>
          </w:p>
        </w:tc>
      </w:tr>
      <w:tr>
        <w:trPr>
          <w:cantSplit/>
          <w:tblHeader w:val="off"/>
        </w:trP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mandarin_project/</w:t>
            </w:r>
          </w:p>
        </w:tc>
        <w:tc>
          <w:tcPr>
            <w:tcW w:type="dxa" w:w="55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site: é isto que vai para o htdocs do XAMPP</w:t>
            </w:r>
          </w:p>
        </w:tc>
      </w:tr>
      <w:tr>
        <w:trPr>
          <w:cantSplit/>
          <w:tblHeader w:val="off"/>
        </w:trP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mandarin_project/includes/</w:t>
            </w:r>
          </w:p>
        </w:tc>
        <w:tc>
          <w:tcPr>
            <w:tcW w:type="dxa" w:w="55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Partes de PHP que as páginas incluem (sessão, ligação à base, topo, rodapé). O .htaccess impede que se abram no browser</w:t>
            </w:r>
          </w:p>
        </w:tc>
      </w:tr>
      <w:tr>
        <w:trPr>
          <w:cantSplit/>
          <w:tblHeader w:val="off"/>
        </w:trP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mandarin_project/css/</w:t>
            </w:r>
          </w:p>
        </w:tc>
        <w:tc>
          <w:tcPr>
            <w:tcW w:type="dxa" w:w="55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aspeto: cores, tamanhos, posições</w:t>
            </w:r>
          </w:p>
        </w:tc>
      </w:tr>
      <w:tr>
        <w:trPr>
          <w:cantSplit/>
          <w:tblHeader w:val="off"/>
        </w:trP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mandarin_project/js/</w:t>
            </w:r>
          </w:p>
        </w:tc>
        <w:tc>
          <w:tcPr>
            <w:tcW w:type="dxa" w:w="55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comportamento no browser: quiz, cartões, jogo, voz, pronúncia</w:t>
            </w:r>
          </w:p>
        </w:tc>
      </w:tr>
      <w:tr>
        <w:trPr>
          <w:cantSplit/>
          <w:tblHeader w:val="off"/>
        </w:trP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mandarin_project/img/</w:t>
            </w:r>
          </w:p>
        </w:tc>
        <w:tc>
          <w:tcPr>
            <w:tcW w:type="dxa" w:w="55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Fotografias, ilustrações e o logótipo</w:t>
            </w:r>
          </w:p>
        </w:tc>
      </w:tr>
      <w:tr>
        <w:trPr>
          <w:cantSplit/>
          <w:tblHeader w:val="off"/>
        </w:trP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mandarin_project/vendor/</w:t>
            </w:r>
          </w:p>
        </w:tc>
        <w:tc>
          <w:tcPr>
            <w:tcW w:type="dxa" w:w="55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Código de outras pessoas que eu uso: o Hanzi Writer e os desenhos dos traços</w:t>
            </w:r>
          </w:p>
        </w:tc>
      </w:tr>
      <w:tr>
        <w:trPr>
          <w:cantSplit/>
          <w:tblHeader w:val="off"/>
        </w:trP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base_de_dados/</w:t>
            </w:r>
          </w:p>
        </w:tc>
        <w:tc>
          <w:tcPr>
            <w:tcW w:type="dxa" w:w="55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script SQL que cria a base de dados</w:t>
            </w:r>
          </w:p>
        </w:tc>
      </w:tr>
    </w:tbl>
    <w:p>
      <w:pPr>
        <w:pStyle w:val="Heading2"/>
      </w:pPr>
      <w:bookmarkStart w:name="_Toc5" w:id="5"/>
      <w:r>
        <w:rPr>
          <w:rFonts w:ascii="Calibri" w:cs="Calibri" w:eastAsia="Calibri" w:hAnsi="Calibri"/>
        </w:rPr>
        <w:t xml:space="preserve">2.2 As três camadas</w:t>
      </w:r>
      <w:bookmarkEnd w:id="5"/>
    </w:p>
    <w:p>
      <w:pPr>
        <w:spacing w:after="120" w:line="300"/>
      </w:pPr>
      <w:r>
        <w:rPr>
          <w:rFonts w:ascii="Calibri" w:cs="Calibri" w:eastAsia="Calibri" w:hAnsi="Calibri"/>
        </w:rPr>
        <w:t xml:space="preserve">O Chá tem três camadas. É a frase mais útil para começar qualquer explicação: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000"/>
        <w:gridCol w:w="2804"/>
      </w:tblGrid>
      <w:tr>
        <w:trPr>
          <w:cantSplit/>
          <w:tblHeader/>
        </w:trPr>
        <w:tc>
          <w:tcPr>
            <w:tcW w:type="dxa" w:w="16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Camada</w:t>
            </w:r>
          </w:p>
        </w:tc>
        <w:tc>
          <w:tcPr>
            <w:tcW w:type="dxa" w:w="21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Tecnologia</w:t>
            </w:r>
          </w:p>
        </w:tc>
        <w:tc>
          <w:tcPr>
            <w:tcW w:type="dxa" w:w="20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Onde corre</w:t>
            </w:r>
          </w:p>
        </w:tc>
        <w:tc>
          <w:tcPr>
            <w:tcW w:type="dxa" w:w="2804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 que faz no Chá</w:t>
            </w:r>
          </w:p>
        </w:tc>
      </w:tr>
      <w:tr>
        <w:trPr>
          <w:cantSplit/>
          <w:tblHeader w:val="off"/>
        </w:trP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Apresentação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HTML e CSS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browser</w:t>
            </w:r>
          </w:p>
        </w:tc>
        <w:tc>
          <w:tcPr>
            <w:tcW w:type="dxa" w:w="2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Mostra as páginas e o aspeto (cores, letra, modo escuro)</w:t>
            </w:r>
          </w:p>
        </w:tc>
      </w:tr>
      <w:tr>
        <w:trPr>
          <w:cantSplit/>
          <w:tblHeader w:val="off"/>
        </w:trP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Lógica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PHP (servidor) e JavaScript (browser)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PHP no Apache, o JavaScript no browser</w:t>
            </w:r>
          </w:p>
        </w:tc>
        <w:tc>
          <w:tcPr>
            <w:tcW w:type="dxa" w:w="2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PHP monta as páginas e trata das contas; o JavaScript faz os exercícios e a voz</w:t>
            </w:r>
          </w:p>
        </w:tc>
      </w:tr>
      <w:tr>
        <w:trPr>
          <w:cantSplit/>
          <w:tblHeader w:val="off"/>
        </w:trP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Dados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MySQL / MariaDB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servidor</w:t>
            </w:r>
          </w:p>
        </w:tc>
        <w:tc>
          <w:tcPr>
            <w:tcW w:type="dxa" w:w="2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Guarda a rota, as lições, as palavras, as contas e o progresso</w:t>
            </w:r>
          </w:p>
        </w:tc>
      </w:tr>
    </w:tbl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/>
              <w:left w:val="single" w:color="0E7C66" w:sz="24"/>
              <w:bottom w:val="none"/>
              <w:right w:val="none"/>
            </w:tcBorders>
            <w:shd w:fill="E6F2E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Se o júri perguntar: «Porque é que usou PHP e MySQL?»</w:t>
            </w:r>
            <w:r>
              <w:rPr>
                <w:rFonts w:ascii="Calibri" w:cs="Calibri" w:eastAsia="Calibri" w:hAnsi="Calibri"/>
              </w:rPr>
              <w:t xml:space="preserve"> Porque é o que aprendemos no curso, corre no XAMPP sem custos, e é a combinação mais usada em alojamentos web. O conteúdo do curso (72 lições, 523 palavras) está na base de dados, por isso para acrescentar uma lição basta uma linha nova no SQL, sem mexer nas páginas.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6" w:id="6"/>
      <w:r>
        <w:rPr>
          <w:rFonts w:ascii="Calibri" w:cs="Calibri" w:eastAsia="Calibri" w:hAnsi="Calibri"/>
        </w:rPr>
        <w:t xml:space="preserve">2.3 As páginas PHP</w:t>
      </w:r>
      <w:bookmarkEnd w:id="6"/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100"/>
        <w:gridCol w:w="2004"/>
      </w:tblGrid>
      <w:tr>
        <w:trPr>
          <w:cantSplit/>
          <w:tblHeader/>
        </w:trPr>
        <w:tc>
          <w:tcPr>
            <w:tcW w:type="dxa" w:w="34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Ficheiro</w:t>
            </w:r>
          </w:p>
        </w:tc>
        <w:tc>
          <w:tcPr>
            <w:tcW w:type="dxa" w:w="31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 que mostra</w:t>
            </w:r>
          </w:p>
        </w:tc>
        <w:tc>
          <w:tcPr>
            <w:tcW w:type="dxa" w:w="2004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Usa a base de dados?</w:t>
            </w:r>
          </w:p>
        </w:tc>
      </w:tr>
      <w:tr>
        <w:trPr>
          <w:cantSplit/>
          <w:tblHeader w:val="off"/>
        </w:trP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index.php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Página inicial</w:t>
            </w:r>
          </w:p>
        </w:tc>
        <w:tc>
          <w:tcPr>
            <w:tcW w:type="dxa" w:w="2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Sim, só com sessão (nome e progresso)</w:t>
            </w:r>
          </w:p>
        </w:tc>
      </w:tr>
      <w:tr>
        <w:trPr>
          <w:cantSplit/>
          <w:tblHeader w:val="off"/>
        </w:trP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rota.php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As 6 cidades e o progresso</w:t>
            </w:r>
          </w:p>
        </w:tc>
        <w:tc>
          <w:tcPr>
            <w:tcW w:type="dxa" w:w="2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Sim</w:t>
            </w:r>
          </w:p>
        </w:tc>
      </w:tr>
      <w:tr>
        <w:trPr>
          <w:cantSplit/>
          <w:tblHeader w:val="off"/>
        </w:trP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cidade.php?id=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Uma cidade e as suas lições</w:t>
            </w:r>
          </w:p>
        </w:tc>
        <w:tc>
          <w:tcPr>
            <w:tcW w:type="dxa" w:w="2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Sim</w:t>
            </w:r>
          </w:p>
        </w:tc>
      </w:tr>
      <w:tr>
        <w:trPr>
          <w:cantSplit/>
          <w:tblHeader w:val="off"/>
        </w:trP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licao.php?id=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Uma lição com palavras, frases e exercício</w:t>
            </w:r>
          </w:p>
        </w:tc>
        <w:tc>
          <w:tcPr>
            <w:tcW w:type="dxa" w:w="2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Sim</w:t>
            </w:r>
          </w:p>
        </w:tc>
      </w:tr>
      <w:tr>
        <w:trPr>
          <w:cantSplit/>
          <w:tblHeader w:val="off"/>
        </w:trP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concluir-licao.php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Não mostra nada: grava a lição e volta à lição</w:t>
            </w:r>
          </w:p>
        </w:tc>
        <w:tc>
          <w:tcPr>
            <w:tcW w:type="dxa" w:w="2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Sim</w:t>
            </w:r>
          </w:p>
        </w:tc>
      </w:tr>
      <w:tr>
        <w:trPr>
          <w:cantSplit/>
          <w:tblHeader w:val="off"/>
        </w:trP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introducao.php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sons.php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basico.php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gramatica.php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vocabulario.php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caracteres.php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biblioteca.php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Páginas de estudo livre</w:t>
            </w:r>
          </w:p>
        </w:tc>
        <w:tc>
          <w:tcPr>
            <w:tcW w:type="dxa" w:w="2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Não (o texto está no próprio ficheiro)</w:t>
            </w:r>
          </w:p>
        </w:tc>
      </w:tr>
      <w:tr>
        <w:trPr>
          <w:cantSplit/>
          <w:tblHeader w:val="off"/>
        </w:trP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cultura.php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Curiosidades das cidades</w:t>
            </w:r>
          </w:p>
        </w:tc>
        <w:tc>
          <w:tcPr>
            <w:tcW w:type="dxa" w:w="2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Sim</w:t>
            </w:r>
          </w:p>
        </w:tc>
      </w:tr>
      <w:tr>
        <w:trPr>
          <w:cantSplit/>
          <w:tblHeader w:val="off"/>
        </w:trP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praticar.php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Quiz e as 10 ferramentas</w:t>
            </w:r>
          </w:p>
        </w:tc>
        <w:tc>
          <w:tcPr>
            <w:tcW w:type="dxa" w:w="2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Não (tudo em JavaScript)</w:t>
            </w:r>
          </w:p>
        </w:tc>
      </w:tr>
      <w:tr>
        <w:trPr>
          <w:cantSplit/>
          <w:tblHeader w:val="off"/>
        </w:trP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registo.php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entrar.php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conta.php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sair.php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eliminar-conta.php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Contas</w:t>
            </w:r>
          </w:p>
        </w:tc>
        <w:tc>
          <w:tcPr>
            <w:tcW w:type="dxa" w:w="2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Sim</w:t>
            </w:r>
          </w:p>
        </w:tc>
      </w:tr>
      <w:tr>
        <w:trPr>
          <w:cantSplit/>
          <w:tblHeader w:val="off"/>
        </w:trP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privacidade.php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creditos.php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404.php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folha.php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Política, créditos, página de erro, folha de caracteres</w:t>
            </w:r>
          </w:p>
        </w:tc>
        <w:tc>
          <w:tcPr>
            <w:tcW w:type="dxa" w:w="2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Só a folha</w:t>
            </w:r>
          </w:p>
        </w:tc>
      </w:tr>
    </w:tbl>
    <w:p>
      <w:pPr>
        <w:pStyle w:val="Heading1"/>
        <w:pageBreakBefore/>
      </w:pPr>
      <w:bookmarkStart w:name="_Toc7" w:id="7"/>
      <w:r>
        <w:rPr>
          <w:rFonts w:ascii="Calibri" w:cs="Calibri" w:eastAsia="Calibri" w:hAnsi="Calibri"/>
        </w:rPr>
        <w:t xml:space="preserve">3. Conceitos que precisas de saber</w:t>
      </w:r>
      <w:bookmarkEnd w:id="7"/>
    </w:p>
    <w:p>
      <w:pPr>
        <w:spacing w:after="120" w:line="300"/>
      </w:pPr>
      <w:r>
        <w:rPr>
          <w:rFonts w:ascii="Calibri" w:cs="Calibri" w:eastAsia="Calibri" w:hAnsi="Calibri"/>
        </w:rPr>
        <w:t xml:space="preserve">Uma frase simples para cada termo. Se o júri usar uma destas palavras, já sabes do que fala.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204"/>
      </w:tblGrid>
      <w:tr>
        <w:trPr>
          <w:cantSplit/>
          <w:tblHeader/>
        </w:trPr>
        <w:tc>
          <w:tcPr>
            <w:tcW w:type="dxa" w:w="23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Termo</w:t>
            </w:r>
          </w:p>
        </w:tc>
        <w:tc>
          <w:tcPr>
            <w:tcW w:type="dxa" w:w="6204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 que é, por palavras simples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Servidor / cliente</w:t>
            </w:r>
          </w:p>
        </w:tc>
        <w:tc>
          <w:tcPr>
            <w:tcW w:type="dxa" w:w="6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servidor (Apache) guarda o site e responde. O cliente (o browser) pede as páginas e mostra-as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Pedido GET / POST</w:t>
            </w:r>
          </w:p>
        </w:tc>
        <w:tc>
          <w:tcPr>
            <w:tcW w:type="dxa" w:w="6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GET pede uma página (abrir um link). POST envia dados (um formulário). Ações que mudam dados usam sempre POST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Sessão</w:t>
            </w:r>
          </w:p>
        </w:tc>
        <w:tc>
          <w:tcPr>
            <w:tcW w:type="dxa" w:w="6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forma de o servidor se lembrar de quem iniciou sessão, entre uma página e a seguinte. Fica guardada no servidor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Cookie</w:t>
            </w:r>
          </w:p>
        </w:tc>
        <w:tc>
          <w:tcPr>
            <w:tcW w:type="dxa" w:w="6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Um pequeno texto que o browser guarda e envia em cada pedido. O cookie da sessão só tem um código, não tem dados pessoais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localStorage</w:t>
            </w:r>
          </w:p>
        </w:tc>
        <w:tc>
          <w:tcPr>
            <w:tcW w:type="dxa" w:w="6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Uma "gaveta" no browser onde o JavaScript guarda dados (progresso dos cartões, modo escuro). Fica só naquele computador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Hash</w:t>
            </w:r>
          </w:p>
        </w:tc>
        <w:tc>
          <w:tcPr>
            <w:tcW w:type="dxa" w:w="6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Uma "impressão digital" de um texto, que não dá para reverter. Guardo o hash da palavra-passe, nunca a palavra-passe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bcrypt</w:t>
            </w:r>
          </w:p>
        </w:tc>
        <w:tc>
          <w:tcPr>
            <w:tcW w:type="dxa" w:w="6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algoritmo de hash que o PHP usa no password_hash. É lento de propósito, para dificultar adivinhar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SQL injection</w:t>
            </w:r>
          </w:p>
        </w:tc>
        <w:tc>
          <w:tcPr>
            <w:tcW w:type="dxa" w:w="6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Ataque em que alguém escreve SQL num formulário para mexer na base de dados. Evito com consultas preparadas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Consulta preparada</w:t>
            </w:r>
          </w:p>
        </w:tc>
        <w:tc>
          <w:tcPr>
            <w:tcW w:type="dxa" w:w="6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SQL com «?» no lugar dos valores. O PDO envia os valores à parte, por isso nunca são lidos como SQL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XSS</w:t>
            </w:r>
          </w:p>
        </w:tc>
        <w:tc>
          <w:tcPr>
            <w:tcW w:type="dxa" w:w="6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Ataque em que alguém põe código JavaScript num texto (ex.: o nome). Evito escapando o texto antes de o mostrar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CSRF</w:t>
            </w:r>
          </w:p>
        </w:tc>
        <w:tc>
          <w:tcPr>
            <w:tcW w:type="dxa" w:w="6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Ataque em que um site de fora faz o teu browser enviar um formulário ao Chá. Evito com um código secreto (token) em cada formulário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PDO</w:t>
            </w:r>
          </w:p>
        </w:tc>
        <w:tc>
          <w:tcPr>
            <w:tcW w:type="dxa" w:w="6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forma do PHP falar com bases de dados. Uso-o para todas as consultas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JOIN</w:t>
            </w:r>
          </w:p>
        </w:tc>
        <w:tc>
          <w:tcPr>
            <w:tcW w:type="dxa" w:w="6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Juntar linhas de duas tabelas que estão ligadas (ex.: a lição e a sua unidade)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Chave primária / estrangeira</w:t>
            </w:r>
          </w:p>
        </w:tc>
        <w:tc>
          <w:tcPr>
            <w:tcW w:type="dxa" w:w="6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primária identifica cada linha. A estrangeira aponta para a linha de outra tabela e garante que ela existe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API</w:t>
            </w:r>
          </w:p>
        </w:tc>
        <w:tc>
          <w:tcPr>
            <w:tcW w:type="dxa" w:w="6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Funções que outro programa me dá para usar. Uso as do browser: Web Speech (voz) e Web Audio (microfone)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CDN</w:t>
            </w:r>
          </w:p>
        </w:tc>
        <w:tc>
          <w:tcPr>
            <w:tcW w:type="dxa" w:w="6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Um servidor na internet que distribui bibliotecas. O Chá já não depende de nenhum: o Hanzi Writer está na pasta vendor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JSON</w:t>
            </w:r>
          </w:p>
        </w:tc>
        <w:tc>
          <w:tcPr>
            <w:tcW w:type="dxa" w:w="6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Uma forma de escrever dados em texto, ex.: {"zh": "你好"}. Uso-a para guardar no localStorage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DOM</w:t>
            </w:r>
          </w:p>
        </w:tc>
        <w:tc>
          <w:tcPr>
            <w:tcW w:type="dxa" w:w="6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página vista pelo JavaScript, como uma árvore de elementos que posso ler e mudar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Evento</w:t>
            </w:r>
          </w:p>
        </w:tc>
        <w:tc>
          <w:tcPr>
            <w:tcW w:type="dxa" w:w="6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Algo que acontece na página (um clique, uma tecla). O JavaScript pode "ouvir" e reagir</w:t>
            </w:r>
          </w:p>
        </w:tc>
      </w:tr>
    </w:tbl>
    <w:p>
      <w:pPr>
        <w:pStyle w:val="Heading1"/>
        <w:pageBreakBefore/>
      </w:pPr>
      <w:bookmarkStart w:name="_Toc8" w:id="8"/>
      <w:r>
        <w:rPr>
          <w:rFonts w:ascii="Calibri" w:cs="Calibri" w:eastAsia="Calibri" w:hAnsi="Calibri"/>
        </w:rPr>
        <w:t xml:space="preserve">4. O caminho de um pedido</w:t>
      </w:r>
      <w:bookmarkEnd w:id="8"/>
    </w:p>
    <w:p>
      <w:pPr>
        <w:spacing w:after="120" w:line="300"/>
      </w:pPr>
      <w:r>
        <w:rPr>
          <w:rFonts w:ascii="Calibri" w:cs="Calibri" w:eastAsia="Calibri" w:hAnsi="Calibri"/>
        </w:rPr>
        <w:t xml:space="preserve">Esta é a explicação mais importante para o júri: o que acontece quando alguém abre </w:t>
      </w:r>
      <w:r>
        <w:rPr>
          <w:rFonts w:ascii="Calibri" w:cs="Calibri" w:eastAsia="Calibri" w:hAnsi="Calibri"/>
          <w:b/>
          <w:bCs/>
        </w:rPr>
        <w:t xml:space="preserve">http://localhost/cha/licao.php?id=1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</w:rPr>
        <w:t xml:space="preserve">O browser envia um pedido GET ao Apache.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</w:rPr>
        <w:t xml:space="preserve">O Apache vê o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.htaccess</w:t>
      </w:r>
      <w:r>
        <w:rPr>
          <w:rFonts w:ascii="Calibri" w:cs="Calibri" w:eastAsia="Calibri" w:hAnsi="Calibri"/>
        </w:rPr>
        <w:t xml:space="preserve">. O ficheiro existe, por isso não faz nada de especial, e entrega o licao.php ao PHP.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</w:rPr>
        <w:t xml:space="preserve">O PHP corre o licao.php de cima para baixo. Primeiro inclui o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sessao.php</w:t>
      </w:r>
      <w:r>
        <w:rPr>
          <w:rFonts w:ascii="Calibri" w:cs="Calibri" w:eastAsia="Calibri" w:hAnsi="Calibri"/>
        </w:rPr>
        <w:t xml:space="preserve"> (abre a sessão) e o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ligacao.php</w:t>
      </w:r>
      <w:r>
        <w:rPr>
          <w:rFonts w:ascii="Calibri" w:cs="Calibri" w:eastAsia="Calibri" w:hAnsi="Calibri"/>
        </w:rPr>
        <w:t xml:space="preserve"> (liga à base de dados).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</w:rPr>
        <w:t xml:space="preserve">Lê o id do endereço com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(int) $_GET['id']</w:t>
      </w:r>
      <w:r>
        <w:rPr>
          <w:rFonts w:ascii="Calibri" w:cs="Calibri" w:eastAsia="Calibri" w:hAnsi="Calibri"/>
        </w:rPr>
        <w:t xml:space="preserve">. O (int) transforma o texto em número: se alguém escrever «abc», fica 0.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</w:rPr>
        <w:t xml:space="preserve">Pede à base de dados a lição, as palavras e as frases, com consultas preparadas.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</w:rPr>
        <w:t xml:space="preserve">Se a lição não existe, manda o browser para a página inicial.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</w:rPr>
        <w:t xml:space="preserve">Inclui o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topo.php</w:t>
      </w:r>
      <w:r>
        <w:rPr>
          <w:rFonts w:ascii="Calibri" w:cs="Calibri" w:eastAsia="Calibri" w:hAnsi="Calibri"/>
        </w:rPr>
        <w:t xml:space="preserve"> (o início do HTML e o menu), escreve o conteúdo da lição e inclui o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fim.php</w:t>
      </w:r>
      <w:r>
        <w:rPr>
          <w:rFonts w:ascii="Calibri" w:cs="Calibri" w:eastAsia="Calibri" w:hAnsi="Calibri"/>
        </w:rPr>
        <w:t xml:space="preserve"> (o rodapé e os scripts).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</w:rPr>
        <w:t xml:space="preserve">O Apache envia o HTML ao browser. O browser não vê o PHP, só o resultado.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</w:rPr>
        <w:t xml:space="preserve">O browser lê o HTML, pede os CSS, os JavaScript e as imagens, e mostra a página.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</w:rPr>
        <w:t xml:space="preserve">Quando o HTML está pronto, o JavaScript arranca (o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pagina.js</w:t>
      </w:r>
      <w:r>
        <w:rPr>
          <w:rFonts w:ascii="Calibri" w:cs="Calibri" w:eastAsia="Calibri" w:hAnsi="Calibri"/>
        </w:rPr>
        <w:t xml:space="preserve"> corre as funções registadas) e liga os botões de som e o exercício.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/>
              <w:left w:val="single" w:color="0E7C66" w:sz="24"/>
              <w:bottom w:val="none"/>
              <w:right w:val="none"/>
            </w:tcBorders>
            <w:shd w:fill="E6F2E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Se o júri perguntar: «Qual é a diferença entre o PHP e o JavaScript no seu projeto?»</w:t>
            </w:r>
            <w:r>
              <w:rPr>
                <w:rFonts w:ascii="Calibri" w:cs="Calibri" w:eastAsia="Calibri" w:hAnsi="Calibri"/>
              </w:rPr>
              <w:t xml:space="preserve"> O PHP corre no servidor antes de a página chegar ao browser: vai à base de dados e monta o HTML. O JavaScript corre no browser depois de a página chegar: reage aos cliques, faz os exercícios e usa a voz do browser.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bookmarkStart w:name="_Toc9" w:id="9"/>
      <w:r>
        <w:rPr>
          <w:rFonts w:ascii="Calibri" w:cs="Calibri" w:eastAsia="Calibri" w:hAnsi="Calibri"/>
        </w:rPr>
        <w:t xml:space="preserve">5. As peças partilhadas do PHP</w:t>
      </w:r>
      <w:bookmarkEnd w:id="9"/>
    </w:p>
    <w:p>
      <w:pPr>
        <w:spacing w:after="120" w:line="300"/>
      </w:pPr>
      <w:r>
        <w:rPr>
          <w:rFonts w:ascii="Calibri" w:cs="Calibri" w:eastAsia="Calibri" w:hAnsi="Calibri"/>
        </w:rPr>
        <w:t xml:space="preserve">Em vez de repetir o mesmo código em todas as páginas, guardei-o em ficheiros na pasta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includes/</w:t>
      </w:r>
      <w:r>
        <w:rPr>
          <w:rFonts w:ascii="Calibri" w:cs="Calibri" w:eastAsia="Calibri" w:hAnsi="Calibri"/>
        </w:rPr>
        <w:t xml:space="preserve">. Cada página inclui-os com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require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bookmarkStart w:name="_Toc10" w:id="10"/>
      <w:r>
        <w:rPr>
          <w:rFonts w:ascii="Calibri" w:cs="Calibri" w:eastAsia="Calibri" w:hAnsi="Calibri"/>
        </w:rPr>
        <w:t xml:space="preserve">5.1 sessao.php: a sessão e as funções de segurança</w:t>
      </w:r>
      <w:bookmarkEnd w:id="10"/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O que faz:</w:t>
      </w:r>
      <w:r>
        <w:rPr>
          <w:rFonts w:ascii="Calibri" w:cs="Calibri" w:eastAsia="Calibri" w:hAnsi="Calibri"/>
        </w:rPr>
        <w:t xml:space="preserve"> abre a sessão com um cookie protegido e tem as funções que as páginas usam para saber quem está ligado e para se proteger.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includes/sessao.php (linhas 13 a 19)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ini_set('session.use_strict_mode', '1');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session_set_cookie_params([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'httponly' =&gt; true,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'samesite' =&gt; 'Lax',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'secure'   =&gt; !empty($_SERVER['HTTPS']) &amp;&amp; $_SERVER['HTTPS'] !== 'off',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]);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session_start();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onsolas" w:cs="Consolas" w:eastAsia="Consolas" w:hAnsi="Consolas"/>
          <w:color w:val="A32A18"/>
          <w:sz w:val="20"/>
          <w:szCs w:val="20"/>
        </w:rPr>
        <w:t xml:space="preserve">httponly</w:t>
      </w:r>
      <w:r>
        <w:rPr>
          <w:rFonts w:ascii="Calibri" w:cs="Calibri" w:eastAsia="Calibri" w:hAnsi="Calibri"/>
        </w:rPr>
        <w:t xml:space="preserve">: o JavaScript não consegue ler o cookie. Se alguém conseguisse pôr código no site, não roubava a sessão.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onsolas" w:cs="Consolas" w:eastAsia="Consolas" w:hAnsi="Consolas"/>
          <w:color w:val="A32A18"/>
          <w:sz w:val="20"/>
          <w:szCs w:val="20"/>
        </w:rPr>
        <w:t xml:space="preserve">samesite Lax</w:t>
      </w:r>
      <w:r>
        <w:rPr>
          <w:rFonts w:ascii="Calibri" w:cs="Calibri" w:eastAsia="Calibri" w:hAnsi="Calibri"/>
        </w:rPr>
        <w:t xml:space="preserve">: o browser não envia o cookie quando o pedido vem de outro site (ajuda contra CSRF).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onsolas" w:cs="Consolas" w:eastAsia="Consolas" w:hAnsi="Consolas"/>
          <w:color w:val="A32A18"/>
          <w:sz w:val="20"/>
          <w:szCs w:val="20"/>
        </w:rPr>
        <w:t xml:space="preserve">secure</w:t>
      </w:r>
      <w:r>
        <w:rPr>
          <w:rFonts w:ascii="Calibri" w:cs="Calibri" w:eastAsia="Calibri" w:hAnsi="Calibri"/>
        </w:rPr>
        <w:t xml:space="preserve">: com HTTPS, o cookie só viaja cifrado.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onsolas" w:cs="Consolas" w:eastAsia="Consolas" w:hAnsi="Consolas"/>
          <w:color w:val="A32A18"/>
          <w:sz w:val="20"/>
          <w:szCs w:val="20"/>
        </w:rPr>
        <w:t xml:space="preserve">use_strict_mode</w:t>
      </w:r>
      <w:r>
        <w:rPr>
          <w:rFonts w:ascii="Calibri" w:cs="Calibri" w:eastAsia="Calibri" w:hAnsi="Calibri"/>
        </w:rPr>
        <w:t xml:space="preserve">: o PHP recusa códigos de sessão inventados por quem visita.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includes/sessao.php (linhas 27 a 29)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function id_utilizador()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$_SESSION['utilizador_id'] ?? null;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O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??</w:t>
      </w:r>
      <w:r>
        <w:rPr>
          <w:rFonts w:ascii="Calibri" w:cs="Calibri" w:eastAsia="Calibri" w:hAnsi="Calibri"/>
        </w:rPr>
        <w:t xml:space="preserve"> quer dizer «se não existir, usa isto». Sem sessão, devolve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null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includes/sessao.php (linhas 41 a 44)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function iniciar_sessao($id)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session_regenerate_id(true);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$_SESSION['utilizador_id'] = $id;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Depois de entrar, o código da sessão muda (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session_regenerate_id</w:t>
      </w:r>
      <w:r>
        <w:rPr>
          <w:rFonts w:ascii="Calibri" w:cs="Calibri" w:eastAsia="Calibri" w:hAnsi="Calibri"/>
        </w:rPr>
        <w:t xml:space="preserve">). Assim, se alguém tivesse visto o código antigo, já não serve.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includes/sessao.php (linhas 48 a 53)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function token_csrf()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(empty($_SESSION['csrf']))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$_SESSION['csrf'] = bin2hex(random_bytes(32));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$_SESSION['csrf'];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includes/sessao.php (linhas 55 a 59)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function validar_csrf()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(!hash_equals($_SESSION['csrf'] ?? '', $_POST['csrf'] ?? ''))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exit('Pedido inválido. Volta atrás e tenta outra vez.');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O token é um número aleatório de 64 caracteres, guardado na sessão e posto num campo escondido de cada formulário. Quando o formulário chega, comparo os dois com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hash_equals</w:t>
      </w:r>
      <w:r>
        <w:rPr>
          <w:rFonts w:ascii="Calibri" w:cs="Calibri" w:eastAsia="Calibri" w:hAnsi="Calibri"/>
        </w:rPr>
        <w:t xml:space="preserve"> (compara sem revelar, pelo tempo que demora, onde está a diferença). Um site de fora não sabe o token, por isso o pedido dele falha.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includes/sessao.php (linhas 62 a 64)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function e($texto)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htmlspecialchars($texto, ENT_QUOTES, 'UTF-8');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A função mais pequena e uma das mais importantes. Troca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&lt;</w:t>
      </w:r>
      <w:r>
        <w:rPr>
          <w:rFonts w:ascii="Calibri" w:cs="Calibri" w:eastAsia="Calibri" w:hAnsi="Calibri"/>
        </w:rPr>
        <w:t xml:space="preserve"> por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&amp;lt;</w:t>
      </w:r>
      <w:r>
        <w:rPr>
          <w:rFonts w:ascii="Calibri" w:cs="Calibri" w:eastAsia="Calibri" w:hAnsi="Calibri"/>
        </w:rPr>
        <w:t xml:space="preserve"> e outros símbolos, para o texto aparecer escrito e nunca ser executado. Uso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&lt;?= e($nome) ?&gt;</w:t>
      </w:r>
      <w:r>
        <w:rPr>
          <w:rFonts w:ascii="Calibri" w:cs="Calibri" w:eastAsia="Calibri" w:hAnsi="Calibri"/>
        </w:rPr>
        <w:t xml:space="preserve"> sempre que mostro algo que veio do utilizador ou da base de dados.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/>
              <w:left w:val="single" w:color="0E7C66" w:sz="24"/>
              <w:bottom w:val="none"/>
              <w:right w:val="none"/>
            </w:tcBorders>
            <w:shd w:fill="E6F2E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Se o júri perguntar: «Como protegeu o site contra XSS?»</w:t>
            </w:r>
            <w:r>
              <w:rPr>
                <w:rFonts w:ascii="Calibri" w:cs="Calibri" w:eastAsia="Calibri" w:hAnsi="Calibri"/>
              </w:rPr>
              <w:t xml:space="preserve"> Tudo o que mostro no HTML passa pela função e(), que usa htmlspecialchars. Se alguém se registar com o nome &lt;script&gt;, aparece o texto &lt;script&gt; e o browser não o executa. No JavaScript faço o mesmo com a função escapar().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11" w:id="11"/>
      <w:r>
        <w:rPr>
          <w:rFonts w:ascii="Calibri" w:cs="Calibri" w:eastAsia="Calibri" w:hAnsi="Calibri"/>
        </w:rPr>
        <w:t xml:space="preserve">5.2 ligacao.php: a ligação à base de dados</w:t>
      </w:r>
      <w:bookmarkEnd w:id="11"/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includes/ligacao.php (linhas 9 a 27)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$servidor = 'localhost';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$base     = 'cha';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$utilizador_bd = 'root';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$palavra_passe_bd = '';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try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// Eu uso utf8mb4 para os caracteres chineses (你好) chegarem certos.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$pdo = new PDO("mysql:host=$servidor;dbname=$base;charset=utf8mb4", $utilizador_bd, $palavra_passe_bd);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// Se uma consulta SQL falhar, eu quero uma exceção (um erro visível), e não um silêncio.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$pdo-&gt;setAttribute(PDO::ATTR_ERRMODE, PDO::ERRMODE_EXCEPTION);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// Assim cada linha vem como array associativo, por exemplo $linha['nome'].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$pdo-&gt;setAttribute(PDO::ATTR_DEFAULT_FETCH_MODE, PDO::FETCH_ASSOC);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 catch (PDOException $e)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// Eu não mostro o erro verdadeiro ao visitante, porque pode revelar dados do servidor.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// Guardo-o no registo de erros do Apache para eu o ler.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error_log($e-&gt;getMessage());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exit('Não foi possível ligar à base de dados. Confirma se o MySQL está ligado no XAMPP.');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onsolas" w:cs="Consolas" w:eastAsia="Consolas" w:hAnsi="Consolas"/>
          <w:color w:val="A32A18"/>
          <w:sz w:val="20"/>
          <w:szCs w:val="20"/>
        </w:rPr>
        <w:t xml:space="preserve">new PDO(...)</w:t>
      </w:r>
      <w:r>
        <w:rPr>
          <w:rFonts w:ascii="Calibri" w:cs="Calibri" w:eastAsia="Calibri" w:hAnsi="Calibri"/>
        </w:rPr>
        <w:t xml:space="preserve">: abre a ligação. O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charset=utf8mb4</w:t>
      </w:r>
      <w:r>
        <w:rPr>
          <w:rFonts w:ascii="Calibri" w:cs="Calibri" w:eastAsia="Calibri" w:hAnsi="Calibri"/>
        </w:rPr>
        <w:t xml:space="preserve"> é o que faz os caracteres chineses chegarem certos.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onsolas" w:cs="Consolas" w:eastAsia="Consolas" w:hAnsi="Consolas"/>
          <w:color w:val="A32A18"/>
          <w:sz w:val="20"/>
          <w:szCs w:val="20"/>
        </w:rPr>
        <w:t xml:space="preserve">ERRMODE_EXCEPTION</w:t>
      </w:r>
      <w:r>
        <w:rPr>
          <w:rFonts w:ascii="Calibri" w:cs="Calibri" w:eastAsia="Calibri" w:hAnsi="Calibri"/>
        </w:rPr>
        <w:t xml:space="preserve">: se uma consulta falhar, o PHP lança um erro em vez de continuar como se nada fosse.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onsolas" w:cs="Consolas" w:eastAsia="Consolas" w:hAnsi="Consolas"/>
          <w:color w:val="A32A18"/>
          <w:sz w:val="20"/>
          <w:szCs w:val="20"/>
        </w:rPr>
        <w:t xml:space="preserve">try / catch</w:t>
      </w:r>
      <w:r>
        <w:rPr>
          <w:rFonts w:ascii="Calibri" w:cs="Calibri" w:eastAsia="Calibri" w:hAnsi="Calibri"/>
        </w:rPr>
        <w:t xml:space="preserve">: se a ligação falhar, apanho o erro, guardo-o no registo do servidor e mostro uma mensagem simples, sem revelar pormenores.</w:t>
      </w:r>
    </w:p>
    <w:p>
      <w:pPr>
        <w:pStyle w:val="Heading2"/>
      </w:pPr>
      <w:bookmarkStart w:name="_Toc12" w:id="12"/>
      <w:r>
        <w:rPr>
          <w:rFonts w:ascii="Calibri" w:cs="Calibri" w:eastAsia="Calibri" w:hAnsi="Calibri"/>
        </w:rPr>
        <w:t xml:space="preserve">5.3 funcoes.php: funções que escrevem HTML</w:t>
      </w:r>
      <w:bookmarkEnd w:id="12"/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includes/funcoes.php (linhas 35 a 38)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function versao($caminho)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$ficheiro = __DIR__ . '/../' . $caminho;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$caminho . '?v=' . (is_file($ficheiro) ? filemtime($ficheiro) : '0');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Cache busting.</w:t>
      </w:r>
      <w:r>
        <w:rPr>
          <w:rFonts w:ascii="Calibri" w:cs="Calibri" w:eastAsia="Calibri" w:hAnsi="Calibri"/>
        </w:rPr>
        <w:t xml:space="preserve"> O browser guarda cópias dos CSS e JS para abrir mais depressa. Quando eu mudava um ficheiro, ele continuava a usar a cópia velha. Esta função acrescenta a data do ficheiro ao endereço (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css/base.css?v=1760300000</w:t>
      </w:r>
      <w:r>
        <w:rPr>
          <w:rFonts w:ascii="Calibri" w:cs="Calibri" w:eastAsia="Calibri" w:hAnsi="Calibri"/>
        </w:rPr>
        <w:t xml:space="preserve">). Quando o ficheiro muda, o endereço muda, e o browser vai buscar o novo.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As outras duas funções,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botoes_ouvir()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cabeca_pagina()</w:t>
      </w:r>
      <w:r>
        <w:rPr>
          <w:rFonts w:ascii="Calibri" w:cs="Calibri" w:eastAsia="Calibri" w:hAnsi="Calibri"/>
        </w:rPr>
        <w:t xml:space="preserve">, devolvem HTML pronto: os botões «Ouvir» e «Devagar», e o cabeçalho colorido de cada página.</w:t>
      </w:r>
    </w:p>
    <w:p>
      <w:pPr>
        <w:pStyle w:val="Heading2"/>
      </w:pPr>
      <w:bookmarkStart w:name="_Toc13" w:id="13"/>
      <w:r>
        <w:rPr>
          <w:rFonts w:ascii="Calibri" w:cs="Calibri" w:eastAsia="Calibri" w:hAnsi="Calibri"/>
        </w:rPr>
        <w:t xml:space="preserve">5.4 topo.php, fim.php e navegacao.php</w:t>
      </w:r>
      <w:bookmarkEnd w:id="13"/>
    </w:p>
    <w:p>
      <w:pPr>
        <w:spacing w:after="120" w:line="300"/>
      </w:pPr>
      <w:r>
        <w:rPr>
          <w:rFonts w:ascii="Calibri" w:cs="Calibri" w:eastAsia="Calibri" w:hAnsi="Calibri"/>
        </w:rPr>
        <w:t xml:space="preserve">Todas as páginas do curso começam com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require 'includes/topo.php'</w:t>
      </w:r>
      <w:r>
        <w:rPr>
          <w:rFonts w:ascii="Calibri" w:cs="Calibri" w:eastAsia="Calibri" w:hAnsi="Calibri"/>
        </w:rPr>
        <w:t xml:space="preserve"> e acabam com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require 'includes/fim.php'</w:t>
      </w:r>
      <w:r>
        <w:rPr>
          <w:rFonts w:ascii="Calibri" w:cs="Calibri" w:eastAsia="Calibri" w:hAnsi="Calibri"/>
        </w:rPr>
        <w:t xml:space="preserve">. Assim o menu e o rodapé existem num só sítio: se mudar o menu, muda em todas as páginas. Antes do require, cada página define variáveis que o topo usa: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licao.php (linhas 68 a 71)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$titulo = $licao['titulo'];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$pagina = 'licao';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$css_extra = ['cidade'];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require 'includes/topo.php';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O menu está no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navegacao.php</w:t>
      </w:r>
      <w:r>
        <w:rPr>
          <w:rFonts w:ascii="Calibri" w:cs="Calibri" w:eastAsia="Calibri" w:hAnsi="Calibri"/>
        </w:rPr>
        <w:t xml:space="preserve">. A página atual fica sublinhada porque o PHP compara cada link com o nome do ficheiro aberto: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includes/navegacao.php (linhas 69 a 74)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$pagina_aberta = basename($_SERVER['SCRIPT_NAME']);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foreach ($links_do_menu as $endereco =&gt; $nome):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$atual = ($endereco === $pagina_aberta) ? ' aria-current="page"' : '';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?&gt;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&lt;li&gt;&lt;a class="site-nav__link" href="&lt;?= $endereco ?&gt;"&lt;?= $atual ?&gt;&gt;&lt;?= $nome ?&gt;&lt;/a&gt;&lt;/li&gt;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&lt;?php endforeach; ?&gt;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bookmarkStart w:name="_Toc14" w:id="14"/>
      <w:r>
        <w:rPr>
          <w:rFonts w:ascii="Calibri" w:cs="Calibri" w:eastAsia="Calibri" w:hAnsi="Calibri"/>
        </w:rPr>
        <w:t xml:space="preserve">6. Contas e segurança</w:t>
      </w:r>
      <w:bookmarkEnd w:id="14"/>
    </w:p>
    <w:p>
      <w:pPr>
        <w:spacing w:after="120" w:line="300"/>
      </w:pPr>
      <w:r>
        <w:rPr>
          <w:rFonts w:ascii="Calibri" w:cs="Calibri" w:eastAsia="Calibri" w:hAnsi="Calibri"/>
        </w:rPr>
        <w:t xml:space="preserve">É a parte que o júri mais pergunta. Estuda esta secção primeiro.</w:t>
      </w:r>
    </w:p>
    <w:p>
      <w:pPr>
        <w:pStyle w:val="Heading2"/>
      </w:pPr>
      <w:bookmarkStart w:name="_Toc15" w:id="15"/>
      <w:r>
        <w:rPr>
          <w:rFonts w:ascii="Calibri" w:cs="Calibri" w:eastAsia="Calibri" w:hAnsi="Calibri"/>
        </w:rPr>
        <w:t xml:space="preserve">6.1 Os ataques e as defesas</w:t>
      </w:r>
      <w:bookmarkEnd w:id="15"/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800"/>
        <w:gridCol w:w="2004"/>
      </w:tblGrid>
      <w:tr>
        <w:trPr>
          <w:cantSplit/>
          <w:tblHeader/>
        </w:trPr>
        <w:tc>
          <w:tcPr>
            <w:tcW w:type="dxa" w:w="27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Ataque</w:t>
            </w:r>
          </w:p>
        </w:tc>
        <w:tc>
          <w:tcPr>
            <w:tcW w:type="dxa" w:w="38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Como me defendo</w:t>
            </w:r>
          </w:p>
        </w:tc>
        <w:tc>
          <w:tcPr>
            <w:tcW w:type="dxa" w:w="2004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Onde</w:t>
            </w:r>
          </w:p>
        </w:tc>
      </w:tr>
      <w:tr>
        <w:trPr>
          <w:cantSplit/>
          <w:tblHeader w:val="off"/>
        </w:trP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Roubo das palavras-passe da base de dados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Só guardo o hash bcrypt (custo 12), nunca a palavra-passe</w:t>
            </w:r>
          </w:p>
        </w:tc>
        <w:tc>
          <w:tcPr>
            <w:tcW w:type="dxa" w:w="2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registo.php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entrar.php</w:t>
            </w:r>
          </w:p>
        </w:tc>
      </w:tr>
      <w:tr>
        <w:trPr>
          <w:cantSplit/>
          <w:tblHeader w:val="off"/>
        </w:trP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SQL injection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Consultas preparadas com «?» em todas as consultas</w:t>
            </w:r>
          </w:p>
        </w:tc>
        <w:tc>
          <w:tcPr>
            <w:tcW w:type="dxa" w:w="2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Todas as páginas com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$pdo-&gt;prepare</w:t>
            </w:r>
          </w:p>
        </w:tc>
      </w:tr>
      <w:tr>
        <w:trPr>
          <w:cantSplit/>
          <w:tblHeader w:val="off"/>
        </w:trP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XSS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Escapar o texto com e() no PHP e escapar() no JavaScript</w:t>
            </w:r>
          </w:p>
        </w:tc>
        <w:tc>
          <w:tcPr>
            <w:tcW w:type="dxa" w:w="2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sessao.php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js/base.js</w:t>
            </w:r>
          </w:p>
        </w:tc>
      </w:tr>
      <w:tr>
        <w:trPr>
          <w:cantSplit/>
          <w:tblHeader w:val="off"/>
        </w:trP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CSRF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Token secreto em todos os formulários que mudam dados</w:t>
            </w:r>
          </w:p>
        </w:tc>
        <w:tc>
          <w:tcPr>
            <w:tcW w:type="dxa" w:w="2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sessao.php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 os formulários</w:t>
            </w:r>
          </w:p>
        </w:tc>
      </w:tr>
      <w:tr>
        <w:trPr>
          <w:cantSplit/>
          <w:tblHeader w:val="off"/>
        </w:trP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Força bruta (adivinhar palavras-passe)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Ao fim de 5 falhas, o e-mail fica bloqueado 15 minutos</w:t>
            </w:r>
          </w:p>
        </w:tc>
        <w:tc>
          <w:tcPr>
            <w:tcW w:type="dxa" w:w="2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entrar.php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tabela tentativas_login</w:t>
            </w:r>
          </w:p>
        </w:tc>
      </w:tr>
      <w:tr>
        <w:trPr>
          <w:cantSplit/>
          <w:tblHeader w:val="off"/>
        </w:trP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Descobrir que e-mails têm conta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mesma mensagem para e-mail errado e para palavra-passe errada</w:t>
            </w:r>
          </w:p>
        </w:tc>
        <w:tc>
          <w:tcPr>
            <w:tcW w:type="dxa" w:w="2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entrar.php</w:t>
            </w:r>
          </w:p>
        </w:tc>
      </w:tr>
      <w:tr>
        <w:trPr>
          <w:cantSplit/>
          <w:tblHeader w:val="off"/>
        </w:trP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Roubo da sessão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Cookie httponly e samesite, novo código de sessão ao entrar</w:t>
            </w:r>
          </w:p>
        </w:tc>
        <w:tc>
          <w:tcPr>
            <w:tcW w:type="dxa" w:w="2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sessao.php</w:t>
            </w:r>
          </w:p>
        </w:tc>
      </w:tr>
      <w:tr>
        <w:trPr>
          <w:cantSplit/>
          <w:tblHeader w:val="off"/>
        </w:trP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 dados de outra pessoa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conta usa sempre o id da sessão, nunca um id do endereço</w:t>
            </w:r>
          </w:p>
        </w:tc>
        <w:tc>
          <w:tcPr>
            <w:tcW w:type="dxa" w:w="2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conta.php</w:t>
            </w:r>
          </w:p>
        </w:tc>
      </w:tr>
      <w:tr>
        <w:trPr>
          <w:cantSplit/>
          <w:tblHeader w:val="off"/>
        </w:trP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Abrir ficheiros internos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.htaccess bloqueia includes/ e dados/</w:t>
            </w:r>
          </w:p>
        </w:tc>
        <w:tc>
          <w:tcPr>
            <w:tcW w:type="dxa" w:w="2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.htaccess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Estas defesas foram testadas com 20 testes automáticos (o ficheiro seg.sh, que não faz parte do site): todos passam.</w:t>
      </w:r>
    </w:p>
    <w:p>
      <w:pPr>
        <w:pStyle w:val="Heading2"/>
      </w:pPr>
      <w:bookmarkStart w:name="_Toc16" w:id="16"/>
      <w:r>
        <w:rPr>
          <w:rFonts w:ascii="Calibri" w:cs="Calibri" w:eastAsia="Calibri" w:hAnsi="Calibri"/>
        </w:rPr>
        <w:t xml:space="preserve">6.2 Criar conta: registo.php</w:t>
      </w:r>
      <w:bookmarkEnd w:id="16"/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O que faz:</w:t>
      </w:r>
      <w:r>
        <w:rPr>
          <w:rFonts w:ascii="Calibri" w:cs="Calibri" w:eastAsia="Calibri" w:hAnsi="Calibri"/>
        </w:rPr>
        <w:t xml:space="preserve"> valida os dados, confirma que o e-mail ainda não existe, guarda o hash da palavra-passe e inicia a sessão.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registo.php (linhas 14 a 15)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($_SERVER['REQUEST_METHOD'] === 'POST')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validar_csrf();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O formulário envia os dados por POST para a mesma página. Por isso o código começa por perguntar «isto é um envio do formulário?». Se for, a primeira coisa é validar o token CSRF.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registo.php (linhas 23 a 29)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Eu valido cada campo e junto as mensagens de erro numa lista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(mb_strlen($nome) &lt; 2 || mb_strlen($nome) &gt; 80)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$erros[] = 'O nome tem de ter entre 2 e 80 caracteres.';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A coluna email na base de dados tem 120 caracteres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(!filter_var($email, FILTER_VALIDATE_EMAIL) || mb_strlen($email) &gt; 120)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$erros[] = 'O e-mail não é válido.';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Cada regra que falha acrescenta uma mensagem à lista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$erros</w:t>
      </w:r>
      <w:r>
        <w:rPr>
          <w:rFonts w:ascii="Calibri" w:cs="Calibri" w:eastAsia="Calibri" w:hAnsi="Calibri"/>
        </w:rPr>
        <w:t xml:space="preserve">. No fim, se a lista estiver vazia, está tudo certo.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filter_var</w:t>
      </w:r>
      <w:r>
        <w:rPr>
          <w:rFonts w:ascii="Calibri" w:cs="Calibri" w:eastAsia="Calibri" w:hAnsi="Calibri"/>
        </w:rPr>
        <w:t xml:space="preserve"> com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FILTER_VALIDATE_EMAIL</w:t>
      </w:r>
      <w:r>
        <w:rPr>
          <w:rFonts w:ascii="Calibri" w:cs="Calibri" w:eastAsia="Calibri" w:hAnsi="Calibri"/>
        </w:rPr>
        <w:t xml:space="preserve"> confirma que o e-mail tem um formato válido.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mb_strlen</w:t>
      </w:r>
      <w:r>
        <w:rPr>
          <w:rFonts w:ascii="Calibri" w:cs="Calibri" w:eastAsia="Calibri" w:hAnsi="Calibri"/>
        </w:rPr>
        <w:t xml:space="preserve"> conta letras com acentos corretamente.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registo.php (linhas 63 a 75)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password_hash transforma a palavra-passe num código que não se consegue reverter (bcrypt).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O "custo" 12 diz quantas vezes o cálculo se repete: quanto maior, mais difícil de adivinhar.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Escrevo-o aqui porque o valor por omissão muda conforme a versão do PHP.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$hash = password_hash($palavra_passe, PASSWORD_BCRYPT, ['cost' =&gt; 12]);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Eu uso "?" em vez de juntar o texto ao SQL: assim ninguém consegue fazer SQL injection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$inserir = $pdo-&gt;prepare(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'INSERT INTO utilizadores (nome, email, palavra_passe, consentimento) VALUES (?, ?, ?, NOW())'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$inserir-&gt;execute([$nome, $email, $hash]);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iniciar_sessao($pdo-&gt;lastInsertId());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header('Location: conta.php');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onsolas" w:cs="Consolas" w:eastAsia="Consolas" w:hAnsi="Consolas"/>
          <w:color w:val="A32A18"/>
          <w:sz w:val="20"/>
          <w:szCs w:val="20"/>
        </w:rPr>
        <w:t xml:space="preserve">password_hash(..., PASSWORD_BCRYPT, ['cost' =&gt; 12])</w:t>
      </w:r>
      <w:r>
        <w:rPr>
          <w:rFonts w:ascii="Calibri" w:cs="Calibri" w:eastAsia="Calibri" w:hAnsi="Calibri"/>
        </w:rPr>
        <w:t xml:space="preserve">: cria o hash. O custo 12 quer dizer que o cálculo é repetido 2^12 vezes: rápido para uma pessoa, muito lento para quem quer testar milhões de palavras-passe.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onsolas" w:cs="Consolas" w:eastAsia="Consolas" w:hAnsi="Consolas"/>
          <w:color w:val="A32A18"/>
          <w:sz w:val="20"/>
          <w:szCs w:val="20"/>
        </w:rPr>
        <w:t xml:space="preserve">prepare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execute([$nome, $email, $hash])</w:t>
      </w:r>
      <w:r>
        <w:rPr>
          <w:rFonts w:ascii="Calibri" w:cs="Calibri" w:eastAsia="Calibri" w:hAnsi="Calibri"/>
        </w:rPr>
        <w:t xml:space="preserve">: os três «?» são substituídos pelos valores de forma segura.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onsolas" w:cs="Consolas" w:eastAsia="Consolas" w:hAnsi="Consolas"/>
          <w:color w:val="A32A18"/>
          <w:sz w:val="20"/>
          <w:szCs w:val="20"/>
        </w:rPr>
        <w:t xml:space="preserve">NOW()</w:t>
      </w:r>
      <w:r>
        <w:rPr>
          <w:rFonts w:ascii="Calibri" w:cs="Calibri" w:eastAsia="Calibri" w:hAnsi="Calibri"/>
        </w:rPr>
        <w:t xml:space="preserve">: guarda a data do consentimento (RGPD, art. 7.º).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onsolas" w:cs="Consolas" w:eastAsia="Consolas" w:hAnsi="Consolas"/>
          <w:color w:val="A32A18"/>
          <w:sz w:val="20"/>
          <w:szCs w:val="20"/>
        </w:rPr>
        <w:t xml:space="preserve">lastInsertId()</w:t>
      </w:r>
      <w:r>
        <w:rPr>
          <w:rFonts w:ascii="Calibri" w:cs="Calibri" w:eastAsia="Calibri" w:hAnsi="Calibri"/>
        </w:rPr>
        <w:t xml:space="preserve">: o id que a base de dados deu ao utilizador novo.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/>
              <w:left w:val="single" w:color="0E7C66" w:sz="24"/>
              <w:bottom w:val="none"/>
              <w:right w:val="none"/>
            </w:tcBorders>
            <w:shd w:fill="E6F2E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Se o júri perguntar: «Porque não guarda a palavra-passe encriptada, para a poder recuperar?»</w:t>
            </w:r>
            <w:r>
              <w:rPr>
                <w:rFonts w:ascii="Calibri" w:cs="Calibri" w:eastAsia="Calibri" w:hAnsi="Calibri"/>
              </w:rPr>
              <w:t xml:space="preserve"> Encriptar dá para reverter, com a chave. Um hash não dá. Se alguém roubasse a base de dados, não conseguia ler as palavras-passe. Se a pessoa se esquecer, a solução certa é criar uma nova, não mostrar a antiga.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17" w:id="17"/>
      <w:r>
        <w:rPr>
          <w:rFonts w:ascii="Calibri" w:cs="Calibri" w:eastAsia="Calibri" w:hAnsi="Calibri"/>
        </w:rPr>
        <w:t xml:space="preserve">6.3 Entrar: entrar.php</w:t>
      </w:r>
      <w:bookmarkEnd w:id="17"/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entrar.php (linhas 24 a 55)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Proteção contra força bruta: primeiro apago as tentativas com mais de 15 minutos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e depois conto quantas vezes falharam com este e-mail nesse tempo.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$pdo-&gt;exec('DELETE FROM tentativas_login WHERE momento &lt; NOW() - INTERVAL 15 MINUTE');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$consulta = $pdo-&gt;prepare('SELECT COUNT(*) FROM tentativas_login WHERE email = ?');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$consulta-&gt;execute([$email]);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$falhas = (int) $consulta-&gt;fetchColumn();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($falhas &gt;= 5)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// Com 5 falhas seguidas eu bloqueio este e-mail durante 15 minutos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$erro = 'Demasiadas tentativas falhadas. Espera 15 minutos e tenta outra vez.';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 else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$consulta = $pdo-&gt;prepare('SELECT id, palavra_passe FROM utilizadores WHERE email = ?');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$consulta-&gt;execute([$email]);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$utilizador = $consulta-&gt;fetch();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// password_verify compara a palavra-passe escrita com o hash guardado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($utilizador &amp;&amp; password_verify($palavra_passe, $utilizador['palavra_passe']))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// Entrou bem: apago as falhas deste e-mail e inicio a sessão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$apagar = $pdo-&gt;prepare('DELETE FROM tentativas_login WHERE email = ?');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$apagar-&gt;execute([$email]);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iniciar_sessao($utilizador['id']);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header('Location: conta.php');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exit;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// Falhou: guardo a tentativa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$inserir = $pdo-&gt;prepare('INSERT INTO tentativas_login (email) VALUES (?)');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$inserir-&gt;execute([$email]);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// Eu uso a mesma mensagem nos dois casos (e-mail ou palavra-passe errados),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// para ninguém descobrir que e-mails têm conta no site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$erro = 'E-mail ou palavra-passe incorretos.';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Calibri" w:cs="Calibri" w:eastAsia="Calibri" w:hAnsi="Calibri"/>
        </w:rPr>
        <w:t xml:space="preserve">Apago as tentativas falhadas com mais de 15 minutos e conto as que sobram para este e-mail.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Calibri" w:cs="Calibri" w:eastAsia="Calibri" w:hAnsi="Calibri"/>
        </w:rPr>
        <w:t xml:space="preserve">Com 5 ou mais, mostro «espera 15 minutos» e nem vejo a palavra-passe.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Calibri" w:cs="Calibri" w:eastAsia="Calibri" w:hAnsi="Calibri"/>
        </w:rPr>
        <w:t xml:space="preserve">Senão, vou buscar o utilizador pelo e-mail e comparo a palavra-passe com o hash, com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password_verify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Calibri" w:cs="Calibri" w:eastAsia="Calibri" w:hAnsi="Calibri"/>
        </w:rPr>
        <w:t xml:space="preserve">Se estiver certa: apago as falhas, inicio a sessão e vou para a conta.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Calibri" w:cs="Calibri" w:eastAsia="Calibri" w:hAnsi="Calibri"/>
        </w:rPr>
        <w:t xml:space="preserve">Se estiver errada: guardo a falha e mostro a mesma mensagem para os dois casos.</w:t>
      </w:r>
    </w:p>
    <w:p>
      <w:pPr>
        <w:pStyle w:val="Heading2"/>
      </w:pPr>
      <w:bookmarkStart w:name="_Toc18" w:id="18"/>
      <w:r>
        <w:rPr>
          <w:rFonts w:ascii="Calibri" w:cs="Calibri" w:eastAsia="Calibri" w:hAnsi="Calibri"/>
        </w:rPr>
        <w:t xml:space="preserve">6.4 Sair e eliminar a conta</w:t>
      </w:r>
      <w:bookmarkEnd w:id="18"/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sair.php (linhas 8 a 15)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($_SERVER['REQUEST_METHOD'] !== 'POST')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header('Location: conta.php');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exit;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validar_csrf();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$_SESSION = [];      // apago os dados da sessão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session_destroy();   // e destruo a sessão no servidor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Sair só aceita POST com token. Se fosse um simples link, outro site podia pôr uma imagem com esse endereço e terminar a tua sessão sem pedires.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eliminar-conta.php (linhas 17 a 20)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Basta apagar o utilizador: o ON DELETE CASCADE da base de dados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apaga também o progresso dele.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$apagar = $pdo-&gt;prepare('DELETE FROM utilizadores WHERE id = ?');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$apagar-&gt;execute([id_utilizador()]);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Só é preciso apagar a linha do utilizador. A tabela progresso tem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ON DELETE CASCADE</w:t>
      </w:r>
      <w:r>
        <w:rPr>
          <w:rFonts w:ascii="Calibri" w:cs="Calibri" w:eastAsia="Calibri" w:hAnsi="Calibri"/>
        </w:rPr>
        <w:t xml:space="preserve">, por isso a base de dados apaga sozinha o progresso dele. É o direito ao apagamento do RGPD (art. 17.º).</w:t>
      </w:r>
    </w:p>
    <w:p>
      <w:pPr>
        <w:pStyle w:val="Heading1"/>
        <w:pageBreakBefore/>
      </w:pPr>
      <w:bookmarkStart w:name="_Toc19" w:id="19"/>
      <w:r>
        <w:rPr>
          <w:rFonts w:ascii="Calibri" w:cs="Calibri" w:eastAsia="Calibri" w:hAnsi="Calibri"/>
        </w:rPr>
        <w:t xml:space="preserve">7. Páginas com base de dados</w:t>
      </w:r>
      <w:bookmarkEnd w:id="19"/>
    </w:p>
    <w:p>
      <w:pPr>
        <w:pStyle w:val="Heading2"/>
      </w:pPr>
      <w:bookmarkStart w:name="_Toc20" w:id="20"/>
      <w:r>
        <w:rPr>
          <w:rFonts w:ascii="Calibri" w:cs="Calibri" w:eastAsia="Calibri" w:hAnsi="Calibri"/>
        </w:rPr>
        <w:t xml:space="preserve">7.1 rota.php: contar lições com LEFT JOIN e GROUP BY</w:t>
      </w:r>
      <w:bookmarkEnd w:id="20"/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rota.php (linhas 12 a 22)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$consulta = $pdo-&gt;prepare('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SELECT c.id, c.nome, c.nome_zh, c.pinyin, c.meses, c.tema, c.hsk, c.capa,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COUNT(l.id) AS total,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COUNT(p.licao_id) AS feitas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FROM cidades c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LEFT JOIN unidades u ON u.cidade_id = c.id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LEFT JOIN licoes l ON l.unidade_id = u.id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LEFT JOIN progresso p ON p.licao_id = l.id AND p.utilizador_id = ?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GROUP BY c.id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ORDER BY c.ordem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');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Esta é a consulta mais complexa do projeto. Lê-a assim: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Começo nas </w:t>
      </w:r>
      <w:r>
        <w:rPr>
          <w:rFonts w:ascii="Calibri" w:cs="Calibri" w:eastAsia="Calibri" w:hAnsi="Calibri"/>
          <w:b/>
          <w:bCs/>
        </w:rPr>
        <w:t xml:space="preserve">cidades</w:t>
      </w:r>
      <w:r>
        <w:rPr>
          <w:rFonts w:ascii="Calibri" w:cs="Calibri" w:eastAsia="Calibri" w:hAnsi="Calibri"/>
        </w:rPr>
        <w:t xml:space="preserve"> e junto-lhes as </w:t>
      </w:r>
      <w:r>
        <w:rPr>
          <w:rFonts w:ascii="Calibri" w:cs="Calibri" w:eastAsia="Calibri" w:hAnsi="Calibri"/>
          <w:b/>
          <w:bCs/>
        </w:rPr>
        <w:t xml:space="preserve">unidades</w:t>
      </w:r>
      <w:r>
        <w:rPr>
          <w:rFonts w:ascii="Calibri" w:cs="Calibri" w:eastAsia="Calibri" w:hAnsi="Calibri"/>
        </w:rPr>
        <w:t xml:space="preserve">, as </w:t>
      </w:r>
      <w:r>
        <w:rPr>
          <w:rFonts w:ascii="Calibri" w:cs="Calibri" w:eastAsia="Calibri" w:hAnsi="Calibri"/>
          <w:b/>
          <w:bCs/>
        </w:rPr>
        <w:t xml:space="preserve">lições</w:t>
      </w:r>
      <w:r>
        <w:rPr>
          <w:rFonts w:ascii="Calibri" w:cs="Calibri" w:eastAsia="Calibri" w:hAnsi="Calibri"/>
        </w:rPr>
        <w:t xml:space="preserve"> e o </w:t>
      </w:r>
      <w:r>
        <w:rPr>
          <w:rFonts w:ascii="Calibri" w:cs="Calibri" w:eastAsia="Calibri" w:hAnsi="Calibri"/>
          <w:b/>
          <w:bCs/>
        </w:rPr>
        <w:t xml:space="preserve">progresso</w:t>
      </w:r>
      <w:r>
        <w:rPr>
          <w:rFonts w:ascii="Calibri" w:cs="Calibri" w:eastAsia="Calibri" w:hAnsi="Calibri"/>
        </w:rPr>
        <w:t xml:space="preserve"> deste aluno.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b/>
          <w:bCs/>
        </w:rPr>
        <w:t xml:space="preserve">LEFT JOIN</w:t>
      </w:r>
      <w:r>
        <w:rPr>
          <w:rFonts w:ascii="Calibri" w:cs="Calibri" w:eastAsia="Calibri" w:hAnsi="Calibri"/>
        </w:rPr>
        <w:t xml:space="preserve"> em vez de JOIN: a cidade aparece mesmo que não tenha linhas na tabela seguinte. Sem sessão, o progresso não tem linhas, e mesmo assim as cidades aparecem.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onsolas" w:cs="Consolas" w:eastAsia="Consolas" w:hAnsi="Consolas"/>
          <w:color w:val="A32A18"/>
          <w:sz w:val="20"/>
          <w:szCs w:val="20"/>
        </w:rPr>
        <w:t xml:space="preserve">COUNT(l.id)</w:t>
      </w:r>
      <w:r>
        <w:rPr>
          <w:rFonts w:ascii="Calibri" w:cs="Calibri" w:eastAsia="Calibri" w:hAnsi="Calibri"/>
        </w:rPr>
        <w:t xml:space="preserve"> conta as lições;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COUNT(p.licao_id)</w:t>
      </w:r>
      <w:r>
        <w:rPr>
          <w:rFonts w:ascii="Calibri" w:cs="Calibri" w:eastAsia="Calibri" w:hAnsi="Calibri"/>
        </w:rPr>
        <w:t xml:space="preserve"> conta só as que têm progresso (o COUNT ignora os valores vazios).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b/>
          <w:bCs/>
        </w:rPr>
        <w:t xml:space="preserve">GROUP BY c.id</w:t>
      </w:r>
      <w:r>
        <w:rPr>
          <w:rFonts w:ascii="Calibri" w:cs="Calibri" w:eastAsia="Calibri" w:hAnsi="Calibri"/>
        </w:rPr>
        <w:t xml:space="preserve"> junta tudo numa linha por cidade, com os totais.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A condição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p.utilizador_id = ?</w:t>
      </w:r>
      <w:r>
        <w:rPr>
          <w:rFonts w:ascii="Calibri" w:cs="Calibri" w:eastAsia="Calibri" w:hAnsi="Calibri"/>
        </w:rPr>
        <w:t xml:space="preserve"> está no ON (e não no WHERE) para não esconder as lições que o aluno ainda não fez.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rota.php (linhas 27 a 29)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$total_licoes = array_sum(array_column($cidades, 'total'));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$feitas_total = array_sum(array_column($cidades, 'feitas'));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$percentagem_geral = $total_licoes &gt; 0 ? round($feitas_total / $total_licoes * 100) : 0;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onsolas" w:cs="Consolas" w:eastAsia="Consolas" w:hAnsi="Consolas"/>
          <w:color w:val="A32A18"/>
          <w:sz w:val="20"/>
          <w:szCs w:val="20"/>
        </w:rPr>
        <w:t xml:space="preserve">array_column</w:t>
      </w:r>
      <w:r>
        <w:rPr>
          <w:rFonts w:ascii="Calibri" w:cs="Calibri" w:eastAsia="Calibri" w:hAnsi="Calibri"/>
        </w:rPr>
        <w:t xml:space="preserve"> tira a coluna «total» de todas as cidades,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array_sum</w:t>
      </w:r>
      <w:r>
        <w:rPr>
          <w:rFonts w:ascii="Calibri" w:cs="Calibri" w:eastAsia="Calibri" w:hAnsi="Calibri"/>
        </w:rPr>
        <w:t xml:space="preserve"> soma-a. A percentagem usa o operador ternário: «se houver lições, calcula; senão, 0».</w:t>
      </w:r>
    </w:p>
    <w:p>
      <w:pPr>
        <w:pStyle w:val="Heading2"/>
      </w:pPr>
      <w:bookmarkStart w:name="_Toc21" w:id="21"/>
      <w:r>
        <w:rPr>
          <w:rFonts w:ascii="Calibri" w:cs="Calibri" w:eastAsia="Calibri" w:hAnsi="Calibri"/>
        </w:rPr>
        <w:t xml:space="preserve">7.2 licao.php: uma lição, a anterior e a seguinte</w:t>
      </w:r>
      <w:bookmarkEnd w:id="21"/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licao.php (linhas 12 a 26)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$id = (int) ($_GET['id'] ?? 0);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Eu vou buscar a lição e, com JOIN, a unidade e a cidade a que ela pertence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$consulta = $pdo-&gt;prepare('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SELECT l.id, l.titulo, l.minutos, l.explicacao,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u.codigo, u.titulo AS unidade,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c.id AS cidade_id, c.nome AS cidade, c.nome_zh AS cidade_zh, c.pinyin AS cidade_pinyin,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c.hsk, c.ordem AS cidade_ordem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FROM licoes 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JOIN unidades u ON u.id = l.unidade_id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JOIN cidades c ON c.id = u.cidade_id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WHERE l.id = ?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');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$consulta-&gt;execute([$id]);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$licao = $consulta-&gt;fetch();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Um JOIN junta a lição com a unidade e a cidade, para mostrar o caminho «Pequim › Unidade 1.1 › Lição».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AS</w:t>
      </w:r>
      <w:r>
        <w:rPr>
          <w:rFonts w:ascii="Calibri" w:cs="Calibri" w:eastAsia="Calibri" w:hAnsi="Calibri"/>
        </w:rPr>
        <w:t xml:space="preserve"> dá outro nome a uma coluna, porque as três tabelas têm uma coluna «titulo» ou «nome».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licao.php (linhas 43 a 50)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$ordem = $pdo-&gt;query('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SELECT l.id, l.titulo, u.cidade_id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FROM licoes l JOIN unidades u ON u.id = l.unidade_id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ORDER BY u.cidade_id, u.codigo, l.ordem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')-&gt;fetchAll();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$posicao  = array_search($id, array_map('intval', array_column($ordem, 'id')));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$anterior = $ordem[$posicao - 1] ?? null;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$seguinte = $ordem[$posicao + 1] ?? null;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Para os botões «anterior» e «seguinte», peço a lista de todas as lições pela ordem da rota e procuro a posição desta (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array_search</w:t>
      </w:r>
      <w:r>
        <w:rPr>
          <w:rFonts w:ascii="Calibri" w:cs="Calibri" w:eastAsia="Calibri" w:hAnsi="Calibri"/>
        </w:rPr>
        <w:t xml:space="preserve">). A anterior está na posição menos 1 e a seguinte na posição mais 1. O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?? null</w:t>
      </w:r>
      <w:r>
        <w:rPr>
          <w:rFonts w:ascii="Calibri" w:cs="Calibri" w:eastAsia="Calibri" w:hAnsi="Calibri"/>
        </w:rPr>
        <w:t xml:space="preserve"> evita erro na primeira e na última lição.</w:t>
      </w:r>
    </w:p>
    <w:p>
      <w:pPr>
        <w:pStyle w:val="Heading2"/>
      </w:pPr>
      <w:bookmarkStart w:name="_Toc22" w:id="22"/>
      <w:r>
        <w:rPr>
          <w:rFonts w:ascii="Calibri" w:cs="Calibri" w:eastAsia="Calibri" w:hAnsi="Calibri"/>
        </w:rPr>
        <w:t xml:space="preserve">7.3 concluir-licao.php: gravar o progresso</w:t>
      </w:r>
      <w:bookmarkEnd w:id="22"/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concluir-licao.php (linhas 35 a 36)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$inserir = $pdo-&gt;prepare('INSERT IGNORE INTO progresso (utilizador_id, licao_id, pontuacao) VALUES (?, ?, 100)');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$inserir-&gt;execute([$aluno_id, $licao_id]);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onsolas" w:cs="Consolas" w:eastAsia="Consolas" w:hAnsi="Consolas"/>
          <w:color w:val="A32A18"/>
          <w:sz w:val="20"/>
          <w:szCs w:val="20"/>
        </w:rPr>
        <w:t xml:space="preserve">INSERT IGNORE</w:t>
      </w:r>
      <w:r>
        <w:rPr>
          <w:rFonts w:ascii="Calibri" w:cs="Calibri" w:eastAsia="Calibri" w:hAnsi="Calibri"/>
        </w:rPr>
        <w:t xml:space="preserve">: se a lição já estava concluída, a chave primária (utilizador + lição) impede a linha repetida e o MySQL ignora, sem dar erro.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concluir-licao.php (linhas 44 a 50)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($aluno['ultimo_estudo'] === $hoje)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$sequencia = $aluno['sequencia_dias'];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 elseif ($aluno['ultimo_estudo'] === $ontem)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$sequencia = $aluno['sequencia_dias'] + 1;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 else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$sequencia = 1;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Os dias seguidos: se o último estudo foi hoje, fica igual; se foi ontem, soma 1; senão, recomeça em 1.</w:t>
      </w:r>
    </w:p>
    <w:p>
      <w:pPr>
        <w:pStyle w:val="Heading1"/>
        <w:pageBreakBefore/>
      </w:pPr>
      <w:bookmarkStart w:name="_Toc23" w:id="23"/>
      <w:r>
        <w:rPr>
          <w:rFonts w:ascii="Calibri" w:cs="Calibri" w:eastAsia="Calibri" w:hAnsi="Calibri"/>
        </w:rPr>
        <w:t xml:space="preserve">8. A base de dados</w:t>
      </w:r>
      <w:bookmarkEnd w:id="23"/>
    </w:p>
    <w:p>
      <w:pPr>
        <w:spacing w:after="120" w:line="300"/>
      </w:pPr>
      <w:r>
        <w:rPr>
          <w:rFonts w:ascii="Calibri" w:cs="Calibri" w:eastAsia="Calibri" w:hAnsi="Calibri"/>
        </w:rPr>
        <w:t xml:space="preserve">São 9 tabelas, no ficheiro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base_de_dados/cha.sql</w:t>
      </w:r>
      <w:r>
        <w:rPr>
          <w:rFonts w:ascii="Calibri" w:cs="Calibri" w:eastAsia="Calibri" w:hAnsi="Calibri"/>
        </w:rPr>
        <w:t xml:space="preserve">. O diagrama completo está em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docs/base-de-dados.md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3604"/>
      </w:tblGrid>
      <w:tr>
        <w:trPr>
          <w:cantSplit/>
          <w:tblHeader/>
        </w:trPr>
        <w:tc>
          <w:tcPr>
            <w:tcW w:type="dxa" w:w="23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Tabela</w:t>
            </w:r>
          </w:p>
        </w:tc>
        <w:tc>
          <w:tcPr>
            <w:tcW w:type="dxa" w:w="26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Liga-se a</w:t>
            </w:r>
          </w:p>
        </w:tc>
        <w:tc>
          <w:tcPr>
            <w:tcW w:type="dxa" w:w="3604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Para quê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cidades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(nenhuma)</w:t>
            </w:r>
          </w:p>
        </w:tc>
        <w:tc>
          <w:tcPr>
            <w:tcW w:type="dxa" w:w="36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As 6 cidades da rota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unidades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cidades</w:t>
            </w:r>
          </w:p>
        </w:tc>
        <w:tc>
          <w:tcPr>
            <w:tcW w:type="dxa" w:w="36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As 24 unidades, 4 por cidade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cultura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cidades</w:t>
            </w:r>
          </w:p>
        </w:tc>
        <w:tc>
          <w:tcPr>
            <w:tcW w:type="dxa" w:w="36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24 curiosidades, 4 por cidade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licoes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unidades</w:t>
            </w:r>
          </w:p>
        </w:tc>
        <w:tc>
          <w:tcPr>
            <w:tcW w:type="dxa" w:w="36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72 lições, 3 por unidade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palavras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licoes</w:t>
            </w:r>
          </w:p>
        </w:tc>
        <w:tc>
          <w:tcPr>
            <w:tcW w:type="dxa" w:w="36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523 palavras com hanzi, pinyin e tradução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frases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licoes</w:t>
            </w:r>
          </w:p>
        </w:tc>
        <w:tc>
          <w:tcPr>
            <w:tcW w:type="dxa" w:w="36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222 frases de exemplo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utilizadores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(nenhuma)</w:t>
            </w:r>
          </w:p>
        </w:tc>
        <w:tc>
          <w:tcPr>
            <w:tcW w:type="dxa" w:w="36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As contas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progresso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utilizadores e licoes</w:t>
            </w:r>
          </w:p>
        </w:tc>
        <w:tc>
          <w:tcPr>
            <w:tcW w:type="dxa" w:w="36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Que lições cada aluno concluiu (relação N:N)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tentativas_login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(nenhuma)</w:t>
            </w:r>
          </w:p>
        </w:tc>
        <w:tc>
          <w:tcPr>
            <w:tcW w:type="dxa" w:w="36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Falhas de login dos últimos 15 minutos</w:t>
            </w:r>
          </w:p>
        </w:tc>
      </w:tr>
    </w:tbl>
    <w:p>
      <w:pPr>
        <w:spacing w:after="60"/>
      </w:pP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base_de_dados/cha.sql (linhas 138 a 146)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TABLE progresso (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utilizador_id    INT UNSIGNED NOT NULL,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licao_id      INT UNSIGNED NOT NULL,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pontuacao     TINYINT UNSIGNED NOT NULL,   -- de 0 a 100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concluida_em  DATETIME NOT NULL DEFAULT CURRENT_TIMESTAMP,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PRIMARY KEY (utilizador_id, licao_id),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FOREIGN KEY (utilizador_id) REFERENCES utilizadores(id) ON DELETE CASCADE,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FOREIGN KEY (licao_id)   REFERENCES licoes(id)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 ENGINE=InnoDB DEFAULT CHARSET=utf8mb4 COLLATE=utf8mb4_unicode_ci;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b/>
          <w:bCs/>
        </w:rPr>
        <w:t xml:space="preserve">Chave primária dupla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(utilizador_id, licao_id)</w:t>
      </w:r>
      <w:r>
        <w:rPr>
          <w:rFonts w:ascii="Calibri" w:cs="Calibri" w:eastAsia="Calibri" w:hAnsi="Calibri"/>
        </w:rPr>
        <w:t xml:space="preserve">: cada par só existe uma vez. É assim que se faz uma relação N:N (um aluno faz muitas lições e uma lição é feita por muitos alunos).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b/>
          <w:bCs/>
        </w:rPr>
        <w:t xml:space="preserve">FOREIGN KEY ... ON DELETE CASCADE</w:t>
      </w:r>
      <w:r>
        <w:rPr>
          <w:rFonts w:ascii="Calibri" w:cs="Calibri" w:eastAsia="Calibri" w:hAnsi="Calibri"/>
        </w:rPr>
        <w:t xml:space="preserve">: se o utilizador for apagado, o progresso dele também é.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b/>
          <w:bCs/>
        </w:rPr>
        <w:t xml:space="preserve">InnoDB</w:t>
      </w:r>
      <w:r>
        <w:rPr>
          <w:rFonts w:ascii="Calibri" w:cs="Calibri" w:eastAsia="Calibri" w:hAnsi="Calibri"/>
        </w:rPr>
        <w:t xml:space="preserve">: o motor do MySQL que aceita chaves estrangeiras.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b/>
          <w:bCs/>
        </w:rPr>
        <w:t xml:space="preserve">utf8mb4</w:t>
      </w:r>
      <w:r>
        <w:rPr>
          <w:rFonts w:ascii="Calibri" w:cs="Calibri" w:eastAsia="Calibri" w:hAnsi="Calibri"/>
        </w:rPr>
        <w:t xml:space="preserve">: o conjunto de caracteres que guarda o chinês (cada caractere pode ter até 4 bytes).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/>
              <w:left w:val="single" w:color="0E7C66" w:sz="24"/>
              <w:bottom w:val="none"/>
              <w:right w:val="none"/>
            </w:tcBorders>
            <w:shd w:fill="E6F2E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Se o júri perguntar: «Porque é que o progresso dos cartões não está na base de dados?»</w:t>
            </w:r>
            <w:r>
              <w:rPr>
                <w:rFonts w:ascii="Calibri" w:cs="Calibri" w:eastAsia="Calibri" w:hAnsi="Calibri"/>
              </w:rPr>
              <w:t xml:space="preserve"> As ferramentas do Praticar funcionam sem conta, por isso guardam no browser (localStorage). Na base de dados estão as lições concluídas, que precisam de conta. Passar tudo para a conta é trabalho futuro: precisava de tabelas novas e de páginas PHP que recebessem os dados do JavaScript.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bookmarkStart w:name="_Toc24" w:id="24"/>
      <w:r>
        <w:rPr>
          <w:rFonts w:ascii="Calibri" w:cs="Calibri" w:eastAsia="Calibri" w:hAnsi="Calibri"/>
        </w:rPr>
        <w:t xml:space="preserve">9. O .htaccess</w:t>
      </w:r>
      <w:bookmarkEnd w:id="24"/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O que faz:</w:t>
      </w:r>
      <w:r>
        <w:rPr>
          <w:rFonts w:ascii="Calibri" w:cs="Calibri" w:eastAsia="Calibri" w:hAnsi="Calibri"/>
        </w:rPr>
        <w:t xml:space="preserve"> dá instruções ao Apache para esta pasta. Todas as regras usam caminhos relativos, por isso o site funciona em qualquer pasta.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.htaccess (linhas 7 a 26)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Options -Indexes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Liga o "reescritor" de endereços do Apache (mod_rewrite, que já vem ligado no XAMPP).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RewriteEngine On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2) As páginas do curso eram .html e passaram a .php (para todas usarem a mesma navegação).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   Quem tiver um link antigo guardado é enviado para a página nova (301 = mudou de vez).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   %1 é a pasta onde o site está e %2 o nome da página.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RewriteCond %{REQUEST_URI} ^(.*/)(introducao|sons|basico|vocabulario|caracteres|praticar|biblioteca)\.html$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RewriteRule ^ %1%2.php [R=301,L]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3) Proteger ficheiros que só o PHP deve ler: os includes e os dados.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   Quem tentar abri-los no browser vê a página "não encontrada", para não se saber o que lá está.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RewriteRule ^(includes|dados)(/|$) 404.php [END]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4) Página de erro 404: quando alguém abre um endereço que não existe, vê a nossa página.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   -f quer dizer "é um ficheiro" e -d "é uma pasta"; o ! quer dizer "não".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RewriteCond %{REQUEST_FILENAME} !-f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RewriteCond %{REQUEST_FILENAME} !-d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RewriteRule ^ 404.php [END]</w:t>
            </w:r>
          </w:p>
        </w:tc>
      </w:tr>
    </w:tbl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4"/>
      </w:tblGrid>
      <w:tr>
        <w:trPr>
          <w:cantSplit/>
          <w:tblHeader/>
        </w:trPr>
        <w:tc>
          <w:tcPr>
            <w:tcW w:type="dxa" w:w="25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Regra</w:t>
            </w:r>
          </w:p>
        </w:tc>
        <w:tc>
          <w:tcPr>
            <w:tcW w:type="dxa" w:w="6004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 que faz</w:t>
            </w:r>
          </w:p>
        </w:tc>
      </w:tr>
      <w:tr>
        <w:trPr>
          <w:cantSplit/>
          <w:tblHeader w:val="off"/>
        </w:trP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Options -Indexes</w:t>
            </w:r>
          </w:p>
        </w:tc>
        <w:tc>
          <w:tcPr>
            <w:tcW w:type="dxa" w:w="6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Quem abrir uma pasta (ex.: img/) não vê a lista dos ficheiros</w:t>
            </w:r>
          </w:p>
        </w:tc>
      </w:tr>
      <w:tr>
        <w:trPr>
          <w:cantSplit/>
          <w:tblHeader w:val="off"/>
        </w:trP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RewriteEngine On</w:t>
            </w:r>
          </w:p>
        </w:tc>
        <w:tc>
          <w:tcPr>
            <w:tcW w:type="dxa" w:w="6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Liga o mod_rewrite, que reescreve endereços</w:t>
            </w:r>
          </w:p>
        </w:tc>
      </w:tr>
      <w:tr>
        <w:trPr>
          <w:cantSplit/>
          <w:tblHeader w:val="off"/>
        </w:trP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Regra do .html</w:t>
            </w:r>
          </w:p>
        </w:tc>
        <w:tc>
          <w:tcPr>
            <w:tcW w:type="dxa" w:w="6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Os endereços antigos (sons.html) são enviados para os novos (sons.php), com o código 301 (mudou de vez)</w:t>
            </w:r>
          </w:p>
        </w:tc>
      </w:tr>
      <w:tr>
        <w:trPr>
          <w:cantSplit/>
          <w:tblHeader w:val="off"/>
        </w:trP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^(includes|dados)</w:t>
            </w:r>
          </w:p>
        </w:tc>
        <w:tc>
          <w:tcPr>
            <w:tcW w:type="dxa" w:w="6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Quem tentar abrir os includes ou os dados vê a página 404</w:t>
            </w:r>
          </w:p>
        </w:tc>
      </w:tr>
      <w:tr>
        <w:trPr>
          <w:cantSplit/>
          <w:tblHeader w:val="off"/>
        </w:trP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!-f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!-d</w:t>
            </w:r>
          </w:p>
        </w:tc>
        <w:tc>
          <w:tcPr>
            <w:tcW w:type="dxa" w:w="6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«Não é um ficheiro» e «não é uma pasta»: um endereço que não existe mostra a página 404</w:t>
            </w:r>
          </w:p>
        </w:tc>
      </w:tr>
      <w:tr>
        <w:trPr>
          <w:cantSplit/>
          <w:tblHeader w:val="off"/>
        </w:trP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Header set ...</w:t>
            </w:r>
          </w:p>
        </w:tc>
        <w:tc>
          <w:tcPr>
            <w:tcW w:type="dxa" w:w="6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Cabeçalhos de segurança: nosniff, proibir o site dentro de molduras (clickjacking), menos dados ao seguir links para fora</w:t>
            </w:r>
          </w:p>
        </w:tc>
      </w:tr>
    </w:tbl>
    <w:p>
      <w:pPr>
        <w:pStyle w:val="Heading1"/>
        <w:pageBreakBefore/>
      </w:pPr>
      <w:bookmarkStart w:name="_Toc25" w:id="25"/>
      <w:r>
        <w:rPr>
          <w:rFonts w:ascii="Calibri" w:cs="Calibri" w:eastAsia="Calibri" w:hAnsi="Calibri"/>
        </w:rPr>
        <w:t xml:space="preserve">10. O JavaScript</w:t>
      </w:r>
      <w:bookmarkEnd w:id="25"/>
    </w:p>
    <w:p>
      <w:pPr>
        <w:pStyle w:val="Heading2"/>
      </w:pPr>
      <w:bookmarkStart w:name="_Toc26" w:id="26"/>
      <w:r>
        <w:rPr>
          <w:rFonts w:ascii="Calibri" w:cs="Calibri" w:eastAsia="Calibri" w:hAnsi="Calibri"/>
        </w:rPr>
        <w:t xml:space="preserve">10.1 Como os ficheiros são carregados</w:t>
      </w:r>
      <w:bookmarkEnd w:id="26"/>
    </w:p>
    <w:p>
      <w:pPr>
        <w:spacing w:after="120" w:line="300"/>
      </w:pPr>
      <w:r>
        <w:rPr>
          <w:rFonts w:ascii="Calibri" w:cs="Calibri" w:eastAsia="Calibri" w:hAnsi="Calibri"/>
        </w:rPr>
        <w:t xml:space="preserve">Todos os ficheiros JavaScript são carregados em todas as páginas, pela ordem do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includes/scripts.php</w:t>
      </w:r>
      <w:r>
        <w:rPr>
          <w:rFonts w:ascii="Calibri" w:cs="Calibri" w:eastAsia="Calibri" w:hAnsi="Calibri"/>
        </w:rPr>
        <w:t xml:space="preserve">. A ordem importa: os primeiros têm as funções que os outros usam.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includes/scripts.php (linhas 6 a 22)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&lt;script src="&lt;?= versao('js/base.js') ?&gt;"&gt;&lt;/script&gt;        &lt;!-- guardar no browser, escapar texto, separadores --&gt;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&lt;script src="&lt;?= versao('js/pagina.js') ?&gt;"&gt;&lt;/script&gt;      &lt;!-- aoAbrirPagina() e aoSairDaPagina() --&gt;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&lt;script src="&lt;?= versao('js/interface.js') ?&gt;"&gt;&lt;/script&gt;   &lt;!-- avisos, barra de leitura, atalhos --&gt;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&lt;script src="&lt;?= versao('js/tema.js') ?&gt;"&gt;&lt;/script&gt;        &lt;!-- modo escuro --&gt;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&lt;script src="&lt;?= versao('js/ouvir.js') ?&gt;"&gt;&lt;/script&gt;       &lt;!-- voz e botões Ouvir / Devagar --&gt;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&lt;script src="&lt;?= versao('js/palavras.js') ?&gt;"&gt;&lt;/script&gt;    &lt;!-- as 114 palavras e o progresso --&gt;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&lt;script src="&lt;?= versao('js/estudo.js') ?&gt;"&gt;&lt;/script&gt;      &lt;!-- dias seguidos e temporizador --&gt;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&lt;script src="&lt;?= versao('js/cartoes.js') ?&gt;"&gt;&lt;/script&gt;     &lt;!-- cartões de memória e revisão espaçada --&gt;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&lt;script src="&lt;?= versao('js/conquistas.js') ?&gt;"&gt;&lt;/script&gt;  &lt;!-- medalhas, boas-vindas, sessão de hoje --&gt;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&lt;script src="&lt;?= versao('js/construtor.js') ?&gt;"&gt;&lt;/script&gt;  &lt;!-- construtor de frases --&gt;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&lt;script src="&lt;?= versao('js/quiz.js') ?&gt;"&gt;&lt;/script&gt;        &lt;!-- quiz rápido --&gt;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&lt;script src="&lt;?= versao('js/jogo.js') ?&gt;"&gt;&lt;/script&gt;        &lt;!-- jogo de caracteres --&gt;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&lt;script src="&lt;?= versao('js/caderno.js') ?&gt;"&gt;&lt;/script&gt;     &lt;!-- dicionário e caderno --&gt;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&lt;script src="&lt;?= versao('js/hanzi.js') ?&gt;"&gt;&lt;/script&gt;       &lt;!-- ordem dos traços --&gt;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&lt;script src="&lt;?= versao('js/pronuncia.js') ?&gt;"&gt;&lt;/script&gt;   &lt;!-- treino de pronúncia --&gt;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&lt;script src="&lt;?= versao('js/licao.js') ?&gt;"&gt;&lt;/script&gt;       &lt;!-- exercício das lições --&gt;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&lt;script src="&lt;?= versao('js/navegacao.js') ?&gt;"&gt;&lt;/script&gt;   &lt;!-- barra de navegação --&gt;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27" w:id="27"/>
      <w:r>
        <w:rPr>
          <w:rFonts w:ascii="Calibri" w:cs="Calibri" w:eastAsia="Calibri" w:hAnsi="Calibri"/>
        </w:rPr>
        <w:t xml:space="preserve">10.2 pagina.js: o arranque de cada página</w:t>
      </w:r>
      <w:bookmarkEnd w:id="27"/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O que faz:</w:t>
      </w:r>
      <w:r>
        <w:rPr>
          <w:rFonts w:ascii="Calibri" w:cs="Calibri" w:eastAsia="Calibri" w:hAnsi="Calibri"/>
        </w:rPr>
        <w:t xml:space="preserve"> cada ficheiro entrega as suas funções de arranque com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aoAbrirPagina(funcao)</w:t>
      </w:r>
      <w:r>
        <w:rPr>
          <w:rFonts w:ascii="Calibri" w:cs="Calibri" w:eastAsia="Calibri" w:hAnsi="Calibri"/>
        </w:rPr>
        <w:t xml:space="preserve">. Quando o HTML está pronto (evento DOMContentLoaded), corro-as todas.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js/pagina.js (linhas 15 a 20)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funcoesAoAbrir = [];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funcoesAoSair = [];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function aoAbrirPagina(funcao)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funcoesAoAbrir.push(funcao);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js/pagina.js (linhas 37 a 42)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document.addEventListener('DOMContentLoaded', function ()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 conteudo = document.querySelector('main.page') || document.body;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funcoesAoAbrir.forEach(function (funcao)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correrComSeguranca(funcao, conteudo);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Cada função corre dentro de um try/catch. Assim, se uma parte der erro numa página, as outras continuam a funcionar. Ao sair da página (evento pagehide), corro as funções de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aoSairDaPagina</w:t>
      </w:r>
      <w:r>
        <w:rPr>
          <w:rFonts w:ascii="Calibri" w:cs="Calibri" w:eastAsia="Calibri" w:hAnsi="Calibri"/>
        </w:rPr>
        <w:t xml:space="preserve">, que desligam o microfone, a voz e os temporizadores.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/>
              <w:left w:val="single" w:color="0E7C66" w:sz="24"/>
              <w:bottom w:val="none"/>
              <w:right w:val="none"/>
            </w:tcBorders>
            <w:shd w:fill="E6F2E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Se o júri perguntar: «Porque é que a função recebe outra função como argumento?»</w:t>
            </w:r>
            <w:r>
              <w:rPr>
                <w:rFonts w:ascii="Calibri" w:cs="Calibri" w:eastAsia="Calibri" w:hAnsi="Calibri"/>
              </w:rPr>
              <w:t xml:space="preserve"> Em JavaScript as funções podem ser passadas como valores. Guardo-as numa lista e chamo-as mais tarde, quando a página estiver pronta. Chama-se uma função de callback.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28" w:id="28"/>
      <w:r>
        <w:rPr>
          <w:rFonts w:ascii="Calibri" w:cs="Calibri" w:eastAsia="Calibri" w:hAnsi="Calibri"/>
        </w:rPr>
        <w:t xml:space="preserve">10.3 base.js: guardar no browser e proteger texto</w:t>
      </w:r>
      <w:bookmarkEnd w:id="28"/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js/base.js (linhas 14 a 24)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function lerGuardado(chave, valorSeNaoExistir)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try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const texto = localStorage.getItem(chave);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(texto === null)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return valorSeNaoExistir;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JSON.parse(texto);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 catch (erro)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valorSeNaoExistir;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O localStorage só guarda texto.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JSON.stringify</w:t>
      </w:r>
      <w:r>
        <w:rPr>
          <w:rFonts w:ascii="Calibri" w:cs="Calibri" w:eastAsia="Calibri" w:hAnsi="Calibri"/>
        </w:rPr>
        <w:t xml:space="preserve"> transforma um objeto em texto quando guardo;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JSON.parse</w:t>
      </w:r>
      <w:r>
        <w:rPr>
          <w:rFonts w:ascii="Calibri" w:cs="Calibri" w:eastAsia="Calibri" w:hAnsi="Calibri"/>
        </w:rPr>
        <w:t xml:space="preserve"> faz o contrário quando leio. O try/catch existe porque alguns browsers bloqueiam o localStorage (por exemplo, numa janela privada).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js/base.js (linhas 54 a 63)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function baralhar(lista)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 copia = [...lista];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for (let i = copia.length - 1; i &gt; 0; i--)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const j = Math.floor(Math.random() * (i + 1));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const guardado = copia[i];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copia[i] = copia[j];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copia[j] = guardado;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return copia;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Algoritmo de Fisher-Yates: percorro a lista do fim para o início e troco cada elemento com outro escolhido ao acaso.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[...lista]</w:t>
      </w:r>
      <w:r>
        <w:rPr>
          <w:rFonts w:ascii="Calibri" w:cs="Calibri" w:eastAsia="Calibri" w:hAnsi="Calibri"/>
        </w:rPr>
        <w:t xml:space="preserve"> cria uma cópia, para não estragar a lista original.</w:t>
      </w:r>
    </w:p>
    <w:p>
      <w:pPr>
        <w:pStyle w:val="Heading2"/>
      </w:pPr>
      <w:bookmarkStart w:name="_Toc29" w:id="29"/>
      <w:r>
        <w:rPr>
          <w:rFonts w:ascii="Calibri" w:cs="Calibri" w:eastAsia="Calibri" w:hAnsi="Calibri"/>
        </w:rPr>
        <w:t xml:space="preserve">10.4 ouvir.js: a voz</w:t>
      </w:r>
      <w:bookmarkEnd w:id="29"/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js/ouvir.js (linhas 29 a 51)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fala = new SpeechSynthesisUtterance(texto);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fala.lang = 'zh-CN';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Procuro uma voz chinesa: primeiro da China continental (zh-CN), depois qualquer uma em chinês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vozes = speechSynthesis.getVoices();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vozChinesa = vozes.find(function (voz) { return voz.lang.includes('zh') &amp;&amp; voz.lang.includes('CN'); })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|| vozes.find(function (voz) { return voz.lang.startsWith('zh'); });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(vozChinesa)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fala.voice = vozChinesa;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 else if (vozes.length &gt; 0)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// As vozes já carregaram e nenhuma é chinesa: aviso no momento do clique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mostrarAviso('Este computador não tem voz chinesa, por isso pode não se ouvir nada. Usa o Chrome ou o Edge.', 5000, 'sem-som');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Se não me derem a velocidade, uso a do controlo deslizante da ferramenta "Ouvir" (Praticar)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(velocidade)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fala.rate = velocidade;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 else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 controlo = document.getElementById('speak-rate');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fala.rate = controlo ? parseFloat(controlo.value) : 0.85;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speechSynthesis.speak(fala);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Web Speech API</w:t>
      </w:r>
      <w:r>
        <w:rPr>
          <w:rFonts w:ascii="Calibri" w:cs="Calibri" w:eastAsia="Calibri" w:hAnsi="Calibri"/>
        </w:rPr>
        <w:t xml:space="preserve"> já vem no browser. Crio uma «fala» com o texto, digo que a língua é chinês (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zh-CN</w:t>
      </w:r>
      <w:r>
        <w:rPr>
          <w:rFonts w:ascii="Calibri" w:cs="Calibri" w:eastAsia="Calibri" w:hAnsi="Calibri"/>
        </w:rPr>
        <w:t xml:space="preserve">), procuro uma voz chinesa na lista de vozes e mando falar. A velocidade é 0,9 nos botões «Ouvir» e 0,55 nos botões «Devagar». Se o computador não tiver voz chinesa, aparece um aviso.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Muitos elementos (cartões, tabelas, diálogos) também falam quando se carrega neles. Em vez de pôr um «ouvinte» em cada um, ponho um só no documento inteiro e vejo em que elemento se carregou. Chama-se </w:t>
      </w:r>
      <w:r>
        <w:rPr>
          <w:rFonts w:ascii="Calibri" w:cs="Calibri" w:eastAsia="Calibri" w:hAnsi="Calibri"/>
          <w:b/>
          <w:bCs/>
        </w:rPr>
        <w:t xml:space="preserve">delegação de eventos</w:t>
      </w:r>
      <w:r>
        <w:rPr>
          <w:rFonts w:ascii="Calibri" w:cs="Calibri" w:eastAsia="Calibri" w:hAnsi="Calibri"/>
        </w:rPr>
        <w:t xml:space="preserve">: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js/ouvir.js (linhas 131 a 136)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document.addEventListener('click', function (evento)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 elemento = evento.target.closest('.pode-ouvir');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if (elemento)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falar(chinesDe(elemento));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30" w:id="30"/>
      <w:r>
        <w:rPr>
          <w:rFonts w:ascii="Calibri" w:cs="Calibri" w:eastAsia="Calibri" w:hAnsi="Calibri"/>
        </w:rPr>
        <w:t xml:space="preserve">10.5 cartoes.js: os cartões e a revisão espaçada</w:t>
      </w:r>
      <w:bookmarkEnd w:id="30"/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js/cartoes.js (linhas 98 a 129)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function marcarRevisao(chines, avaliacao)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let cartao = dadosRevisao[chines];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if (!cartao)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cartao = { interval: 1, ef: 2.5, reps: 0, nextReview: new Date().toISOString() };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if (avaliacao === 'hard')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// Difícil: volta amanhã e as repetições recomeçam do zero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cartao.interval = 1;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cartao.reps = 0;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 else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cartao.reps = cartao.reps + 1;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(cartao.reps === 1)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cartao.interval = 1;          // 1.ª vez certa: volta amanhã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 else if (cartao.reps === 2)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cartao.interval = 3;          // 2.ª vez certa: volta daqui a 3 dias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 else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cartao.interval = Math.round(cartao.interval * cartao.ef);   // depois disso, o intervalo multiplica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// Fácil: o fator sobe um pouco, por isso a palavra vai aparecer cada vez menos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(avaliacao === 'easy')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cartao.ef = cartao.ef + 0.1;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 proxima = new Date();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proxima.setDate(proxima.getDate() + cartao.interval);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cartao.nextReview = proxima.toISOString();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dadosRevisao[chines] = cartao;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guardar('srs', dadosRevisao);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revisão espaçada</w:t>
      </w:r>
      <w:r>
        <w:rPr>
          <w:rFonts w:ascii="Calibri" w:cs="Calibri" w:eastAsia="Calibri" w:hAnsi="Calibri"/>
        </w:rPr>
        <w:t xml:space="preserve"> mostra cada palavra pouco antes de a esqueceres. Difícil: volta amanhã. Primeira vez certa: amanhã. Segunda: daqui a 3 dias. Depois disso, o intervalo multiplica pelo «fator» (2,5 no início, e sobe 0,1 de cada vez que dizes Fácil). É uma versão simplificada do algoritmo SM-2, usado no Anki.</w:t>
      </w:r>
    </w:p>
    <w:p>
      <w:pPr>
        <w:pStyle w:val="Heading2"/>
      </w:pPr>
      <w:bookmarkStart w:name="_Toc31" w:id="31"/>
      <w:r>
        <w:rPr>
          <w:rFonts w:ascii="Calibri" w:cs="Calibri" w:eastAsia="Calibri" w:hAnsi="Calibri"/>
        </w:rPr>
        <w:t xml:space="preserve">10.6 quiz.js: o quiz</w:t>
      </w:r>
      <w:bookmarkEnd w:id="31"/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js/quiz.js (linhas 36 a 47)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function comecarQuiz(soAsErradas)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if (soAsErradas &amp;&amp; perguntasErradas.length &gt; 0)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perguntasDoQuiz = [...perguntasErradas];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 else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perguntasDoQuiz = baralhar(PERGUNTAS_DO_QUIZ).slice(0, 8);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numeroDaPergunta = 0;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pontos = 0;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perguntasErradas = [];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document.getElementById('quiz-comecar').style.display = 'none';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mostrarPerguntaDoQuiz();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Baralho as 15 perguntas e fico com 8 (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slice(0, 8)</w:t>
      </w:r>
      <w:r>
        <w:rPr>
          <w:rFonts w:ascii="Calibri" w:cs="Calibri" w:eastAsia="Calibri" w:hAnsi="Calibri"/>
        </w:rPr>
        <w:t xml:space="preserve">). Ao responder, pinto a certa de verde e a errada de vermelho, guardo as erradas numa lista e mostro o botão «Próxima pergunta». No fim, mostro a pontuação e as erradas, com a opção de repetir só essas.</w:t>
      </w:r>
    </w:p>
    <w:p>
      <w:pPr>
        <w:pStyle w:val="Heading2"/>
      </w:pPr>
      <w:bookmarkStart w:name="_Toc32" w:id="32"/>
      <w:r>
        <w:rPr>
          <w:rFonts w:ascii="Calibri" w:cs="Calibri" w:eastAsia="Calibri" w:hAnsi="Calibri"/>
        </w:rPr>
        <w:t xml:space="preserve">10.7 jogo.js: um relógio com setInterval</w:t>
      </w:r>
      <w:bookmarkEnd w:id="32"/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js/jogo.js (linhas 92 a 108)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function contarUmSegundo()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segundosQueFaltam--;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 tempo = document.getElementById('cg-tempo');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 barra = document.getElementById('cg-fill');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if (tempo)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tempo.innerHTML = '&lt;i class="i i-relogio" aria-hidden="true"&gt;&lt;/i&gt; ' + segundosQueFaltam + 's';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if (barra)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barra.style.width = (segundosQueFaltam / SEGUNDOS_POR_PERGUNTA) * 100 + '%';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// Nos últimos 3 segundos a barra fica vermelha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barra.classList.toggle('cg-tfill--pouco', segundosQueFaltam &lt;= 3);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if (segundosQueFaltam &lt;= 0)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clearInterval(relogio);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tempoEsgotado();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onsolas" w:cs="Consolas" w:eastAsia="Consolas" w:hAnsi="Consolas"/>
          <w:color w:val="A32A18"/>
          <w:sz w:val="20"/>
          <w:szCs w:val="20"/>
        </w:rPr>
        <w:t xml:space="preserve">setInterval(contarUmSegundo, 1000)</w:t>
      </w:r>
      <w:r>
        <w:rPr>
          <w:rFonts w:ascii="Calibri" w:cs="Calibri" w:eastAsia="Calibri" w:hAnsi="Calibri"/>
        </w:rPr>
        <w:t xml:space="preserve"> chama a função a cada 1000 milissegundos (1 segundo). A função tira um segundo, encurta a barra e, quando chega a 0, para o relógio com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clearInterval</w:t>
      </w:r>
      <w:r>
        <w:rPr>
          <w:rFonts w:ascii="Calibri" w:cs="Calibri" w:eastAsia="Calibri" w:hAnsi="Calibri"/>
        </w:rPr>
        <w:t xml:space="preserve"> e mostra a resposta. O botão «Parar o jogo» também chama clearInterval, para o jogo não continuar a falar depois de o aluno sair.</w:t>
      </w:r>
    </w:p>
    <w:p>
      <w:pPr>
        <w:pStyle w:val="Heading2"/>
      </w:pPr>
      <w:bookmarkStart w:name="_Toc33" w:id="33"/>
      <w:r>
        <w:rPr>
          <w:rFonts w:ascii="Calibri" w:cs="Calibri" w:eastAsia="Calibri" w:hAnsi="Calibri"/>
        </w:rPr>
        <w:t xml:space="preserve">10.8 hanzi.js: ir buscar ficheiros com fetch</w:t>
      </w:r>
      <w:bookmarkEnd w:id="33"/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js/hanzi.js (linhas 17 a 37)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function carregarTracos(caractere, quandoChegar, seDerErro)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 nome = encodeURIComponent(caractere) + '.json';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fetch('vendor/hanzi-writer-data/' + nome)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.then(function (resposta)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if (!resposta.ok)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throw new Error('O caractere não está na pasta vendor');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return resposta.json();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.catch(function ()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return fetch('https://cdn.jsdelivr.net/npm/hanzi-writer-data@2.0.1/' + nome)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.then(function (resposta)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if (!resposta.ok)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throw new Error('O caractere não existe');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return resposta.json();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});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.then(quandoChegar)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.catch(seDerErro);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onsolas" w:cs="Consolas" w:eastAsia="Consolas" w:hAnsi="Consolas"/>
          <w:color w:val="A32A18"/>
          <w:sz w:val="20"/>
          <w:szCs w:val="20"/>
        </w:rPr>
        <w:t xml:space="preserve">fetch</w:t>
      </w:r>
      <w:r>
        <w:rPr>
          <w:rFonts w:ascii="Calibri" w:cs="Calibri" w:eastAsia="Calibri" w:hAnsi="Calibri"/>
        </w:rPr>
        <w:t xml:space="preserve"> pede um ficheiro sem recarregar a página. Como a resposta demora, o fetch devolve uma </w:t>
      </w:r>
      <w:r>
        <w:rPr>
          <w:rFonts w:ascii="Calibri" w:cs="Calibri" w:eastAsia="Calibri" w:hAnsi="Calibri"/>
          <w:b/>
          <w:bCs/>
        </w:rPr>
        <w:t xml:space="preserve">promessa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.then</w:t>
      </w:r>
      <w:r>
        <w:rPr>
          <w:rFonts w:ascii="Calibri" w:cs="Calibri" w:eastAsia="Calibri" w:hAnsi="Calibri"/>
        </w:rPr>
        <w:t xml:space="preserve"> corre quando a resposta chega,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.catch</w:t>
      </w:r>
      <w:r>
        <w:rPr>
          <w:rFonts w:ascii="Calibri" w:cs="Calibri" w:eastAsia="Calibri" w:hAnsi="Calibri"/>
        </w:rPr>
        <w:t xml:space="preserve"> corre se der erro. Primeiro procuro o desenho do caractere na pasta vendor; se não existir, tento a internet; se nada resultar, o Hanzi Writer mostra «não encontrei».</w:t>
      </w:r>
    </w:p>
    <w:p>
      <w:pPr>
        <w:pStyle w:val="Heading2"/>
      </w:pPr>
      <w:bookmarkStart w:name="_Toc34" w:id="34"/>
      <w:r>
        <w:rPr>
          <w:rFonts w:ascii="Calibri" w:cs="Calibri" w:eastAsia="Calibri" w:hAnsi="Calibri"/>
        </w:rPr>
        <w:t xml:space="preserve">10.9 estudo.js: os dias seguidos</w:t>
      </w:r>
      <w:bookmarkEnd w:id="34"/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js/estudo.js (linhas 34 a 43)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function contarDiasSeguidos()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 registo = lerRegisto();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let dias = 0;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 dia = new Date();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while (registo[textoDoDia(dia)] !== undefined)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dias++;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dia.setDate(dia.getDate() - 1);   // recuo um dia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return dias;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Começo em hoje e recuo um dia de cada vez enquanto houver estudo registado nesse dia. O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while</w:t>
      </w:r>
      <w:r>
        <w:rPr>
          <w:rFonts w:ascii="Calibri" w:cs="Calibri" w:eastAsia="Calibri" w:hAnsi="Calibri"/>
        </w:rPr>
        <w:t xml:space="preserve"> repete enquanto a condição for verdadeira.</w:t>
      </w:r>
    </w:p>
    <w:p>
      <w:pPr>
        <w:pStyle w:val="Heading2"/>
      </w:pPr>
      <w:bookmarkStart w:name="_Toc35" w:id="35"/>
      <w:r>
        <w:rPr>
          <w:rFonts w:ascii="Calibri" w:cs="Calibri" w:eastAsia="Calibri" w:hAnsi="Calibri"/>
        </w:rPr>
        <w:t xml:space="preserve">10.10 pronuncia.js: o microfone</w:t>
      </w:r>
      <w:bookmarkEnd w:id="35"/>
    </w:p>
    <w:p>
      <w:pPr>
        <w:spacing w:after="120" w:line="300"/>
      </w:pPr>
      <w:r>
        <w:rPr>
          <w:rFonts w:ascii="Calibri" w:cs="Calibri" w:eastAsia="Calibri" w:hAnsi="Calibri"/>
        </w:rPr>
        <w:t xml:space="preserve">É o ficheiro mais difícil. Não precisas de saber a matemática; precisas de saber a ideia: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onsolas" w:cs="Consolas" w:eastAsia="Consolas" w:hAnsi="Consolas"/>
          <w:color w:val="A32A18"/>
          <w:sz w:val="20"/>
          <w:szCs w:val="20"/>
        </w:rPr>
        <w:t xml:space="preserve">getUserMedia</w:t>
      </w:r>
      <w:r>
        <w:rPr>
          <w:rFonts w:ascii="Calibri" w:cs="Calibri" w:eastAsia="Calibri" w:hAnsi="Calibri"/>
        </w:rPr>
        <w:t xml:space="preserve"> pede autorização para usar o microfone (só funciona em localhost ou em HTTPS).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Web Audio API</w:t>
      </w:r>
      <w:r>
        <w:rPr>
          <w:rFonts w:ascii="Calibri" w:cs="Calibri" w:eastAsia="Calibri" w:hAnsi="Calibri"/>
        </w:rPr>
        <w:t xml:space="preserve"> dá-me os números da onda sonora, cerca de 60 vezes por segundo (requestAnimationFrame).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A função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alturaDaVoz</w:t>
      </w:r>
      <w:r>
        <w:rPr>
          <w:rFonts w:ascii="Calibri" w:cs="Calibri" w:eastAsia="Calibri" w:hAnsi="Calibri"/>
        </w:rPr>
        <w:t xml:space="preserve"> descobre a frequência da voz (em Hz) por </w:t>
      </w:r>
      <w:r>
        <w:rPr>
          <w:rFonts w:ascii="Calibri" w:cs="Calibri" w:eastAsia="Calibri" w:hAnsi="Calibri"/>
          <w:b/>
          <w:bCs/>
        </w:rPr>
        <w:t xml:space="preserve">autocorrelação</w:t>
      </w:r>
      <w:r>
        <w:rPr>
          <w:rFonts w:ascii="Calibri" w:cs="Calibri" w:eastAsia="Calibri" w:hAnsi="Calibri"/>
        </w:rPr>
        <w:t xml:space="preserve">: compara a onda com ela própria deslocada, e descobre de quanto em quanto tempo ela se repete.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Desenho a altura da voz num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&lt;canvas&gt;</w:t>
      </w:r>
      <w:r>
        <w:rPr>
          <w:rFonts w:ascii="Calibri" w:cs="Calibri" w:eastAsia="Calibri" w:hAnsi="Calibri"/>
        </w:rPr>
        <w:t xml:space="preserve"> por cima da forma ideal do tom, e no fim comparo o início, o meio e o fim da gravação para dar uma pontuação.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Os separadores «Repetir» e «Reconhecimento de voz» usam o </w:t>
      </w:r>
      <w:r>
        <w:rPr>
          <w:rFonts w:ascii="Calibri" w:cs="Calibri" w:eastAsia="Calibri" w:hAnsi="Calibri"/>
          <w:b/>
          <w:bCs/>
        </w:rPr>
        <w:t xml:space="preserve">SpeechRecognition</w:t>
      </w:r>
      <w:r>
        <w:rPr>
          <w:rFonts w:ascii="Calibri" w:cs="Calibri" w:eastAsia="Calibri" w:hAnsi="Calibri"/>
        </w:rPr>
        <w:t xml:space="preserve"> do browser, que transforma a fala em texto (só no Chrome e no Edge), e comparo o texto com a frase pedida.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/>
              <w:left w:val="single" w:color="0E7C66" w:sz="24"/>
              <w:bottom w:val="none"/>
              <w:right w:val="none"/>
            </w:tcBorders>
            <w:shd w:fill="E6F2E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Se o júri perguntar: «Usou inteligência artificial para avaliar a pronúncia?»</w:t>
            </w:r>
            <w:r>
              <w:rPr>
                <w:rFonts w:ascii="Calibri" w:cs="Calibri" w:eastAsia="Calibri" w:hAnsi="Calibri"/>
              </w:rPr>
              <w:t xml:space="preserve"> Não. A avaliação dos tons é feita com contas simples sobre a frequência da voz (autocorrelação e médias). O reconhecimento de fala é uma função do próprio browser, e a comparação com a frase é uma medida de semelhança entre textos que está no meu código, na função parecenca().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bookmarkStart w:name="_Toc36" w:id="36"/>
      <w:r>
        <w:rPr>
          <w:rFonts w:ascii="Calibri" w:cs="Calibri" w:eastAsia="Calibri" w:hAnsi="Calibri"/>
        </w:rPr>
        <w:t xml:space="preserve">11. O CSS</w:t>
      </w:r>
      <w:bookmarkEnd w:id="36"/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4"/>
      </w:tblGrid>
      <w:tr>
        <w:trPr>
          <w:cantSplit/>
          <w:tblHeader/>
        </w:trPr>
        <w:tc>
          <w:tcPr>
            <w:tcW w:type="dxa" w:w="35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Ficheiro</w:t>
            </w:r>
          </w:p>
        </w:tc>
        <w:tc>
          <w:tcPr>
            <w:tcW w:type="dxa" w:w="5004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 que tem</w:t>
            </w:r>
          </w:p>
        </w:tc>
      </w:tr>
      <w:tr>
        <w:trPr>
          <w:cantSplit/>
          <w:tblHeader w:val="off"/>
        </w:trPr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base.css</w:t>
            </w:r>
          </w:p>
        </w:tc>
        <w:tc>
          <w:tcPr>
            <w:tcW w:type="dxa" w:w="5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As variáveis de cor e de letra, o reset, o layout geral</w:t>
            </w:r>
          </w:p>
        </w:tc>
      </w:tr>
      <w:tr>
        <w:trPr>
          <w:cantSplit/>
          <w:tblHeader w:val="off"/>
        </w:trPr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components.css</w:t>
            </w:r>
          </w:p>
        </w:tc>
        <w:tc>
          <w:tcPr>
            <w:tcW w:type="dxa" w:w="5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Peças que se repetem: separadores, tabelas, caixas de dica, botões de ouvir</w:t>
            </w:r>
          </w:p>
        </w:tc>
      </w:tr>
      <w:tr>
        <w:trPr>
          <w:cantSplit/>
          <w:tblHeader w:val="off"/>
        </w:trPr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ferramentas.css</w:t>
            </w:r>
          </w:p>
        </w:tc>
        <w:tc>
          <w:tcPr>
            <w:tcW w:type="dxa" w:w="5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As cores do modo escuro e o aspeto das ferramentas e das conquistas</w:t>
            </w:r>
          </w:p>
        </w:tc>
      </w:tr>
      <w:tr>
        <w:trPr>
          <w:cantSplit/>
          <w:tblHeader w:val="off"/>
        </w:trPr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praticar.css</w:t>
            </w:r>
          </w:p>
        </w:tc>
        <w:tc>
          <w:tcPr>
            <w:tcW w:type="dxa" w:w="5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Só para a página Praticar</w:t>
            </w:r>
          </w:p>
        </w:tc>
      </w:tr>
      <w:tr>
        <w:trPr>
          <w:cantSplit/>
          <w:tblHeader w:val="off"/>
        </w:trPr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nav.css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transitions.css</w:t>
            </w:r>
          </w:p>
        </w:tc>
        <w:tc>
          <w:tcPr>
            <w:tcW w:type="dxa" w:w="5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barra de navegação e a transição entre páginas</w:t>
            </w:r>
          </w:p>
        </w:tc>
      </w:tr>
      <w:tr>
        <w:trPr>
          <w:cantSplit/>
          <w:tblHeader w:val="off"/>
        </w:trPr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inicio.css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rota.css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cidade.css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conta.css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erro.css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folha.css</w:t>
            </w:r>
          </w:p>
        </w:tc>
        <w:tc>
          <w:tcPr>
            <w:tcW w:type="dxa" w:w="5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Uma página ou grupo de páginas cada</w:t>
            </w:r>
          </w:p>
        </w:tc>
      </w:tr>
      <w:tr>
        <w:trPr>
          <w:cantSplit/>
          <w:tblHeader w:val="off"/>
        </w:trPr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fontes.css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icones.css</w:t>
            </w:r>
          </w:p>
        </w:tc>
        <w:tc>
          <w:tcPr>
            <w:tcW w:type="dxa" w:w="50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As fontes guardadas no site e os ícones Lucide</w:t>
            </w:r>
          </w:p>
        </w:tc>
      </w:tr>
    </w:tbl>
    <w:p>
      <w:pPr>
        <w:pStyle w:val="Heading2"/>
      </w:pPr>
      <w:bookmarkStart w:name="_Toc37" w:id="37"/>
      <w:r>
        <w:rPr>
          <w:rFonts w:ascii="Calibri" w:cs="Calibri" w:eastAsia="Calibri" w:hAnsi="Calibri"/>
        </w:rPr>
        <w:t xml:space="preserve">11.1 Variáveis e modo escuro</w:t>
      </w:r>
      <w:bookmarkEnd w:id="37"/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D5DEDB" w:sz="4"/>
              <w:left w:val="single" w:color="D5DEDB" w:sz="4"/>
              <w:bottom w:val="single" w:color="D5DEDB" w:sz="4"/>
              <w:right w:val="single" w:color="D5DEDB" w:sz="4"/>
            </w:tcBorders>
            <w:shd w:fill="F3F5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873"/>
                <w:sz w:val="18"/>
                <w:szCs w:val="18"/>
              </w:rPr>
              <w:t xml:space="preserve">css/base.css (linhas 9 a 15)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:root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/* Cores da marca */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--jade: #0e7c66; /* cor principal: botões, progresso, respostas certas */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--seal: #e0442e; /* carimbo: logótipo e dias seguidos */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--seal-text: #c8361f; /* carimbo em texto pequeno (tem contraste suficiente) */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--gold-brand: #e8a317; /* conquistas */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--plum: #a8325e; /* resposta errada */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As cores estão em </w:t>
      </w:r>
      <w:r>
        <w:rPr>
          <w:rFonts w:ascii="Calibri" w:cs="Calibri" w:eastAsia="Calibri" w:hAnsi="Calibri"/>
          <w:b/>
          <w:bCs/>
        </w:rPr>
        <w:t xml:space="preserve">variáveis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--jade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--ink</w:t>
      </w:r>
      <w:r>
        <w:rPr>
          <w:rFonts w:ascii="Calibri" w:cs="Calibri" w:eastAsia="Calibri" w:hAnsi="Calibri"/>
        </w:rPr>
        <w:t xml:space="preserve">...). Em todo o CSS escrevo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color: var(--jade)</w:t>
      </w:r>
      <w:r>
        <w:rPr>
          <w:rFonts w:ascii="Calibri" w:cs="Calibri" w:eastAsia="Calibri" w:hAnsi="Calibri"/>
        </w:rPr>
        <w:t xml:space="preserve">. Para o modo escuro, quando o body tem a classe «dark», o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ferramentas.css</w:t>
      </w:r>
      <w:r>
        <w:rPr>
          <w:rFonts w:ascii="Calibri" w:cs="Calibri" w:eastAsia="Calibri" w:hAnsi="Calibri"/>
        </w:rPr>
        <w:t xml:space="preserve"> dá outros valores às mesmas variáveis, e o site inteiro muda de cor sem repetir regras.</w:t>
      </w:r>
    </w:p>
    <w:p>
      <w:pPr>
        <w:pStyle w:val="Heading2"/>
      </w:pPr>
      <w:bookmarkStart w:name="_Toc38" w:id="38"/>
      <w:r>
        <w:rPr>
          <w:rFonts w:ascii="Calibri" w:cs="Calibri" w:eastAsia="Calibri" w:hAnsi="Calibri"/>
        </w:rPr>
        <w:t xml:space="preserve">11.2 Nomes das classes</w:t>
      </w:r>
      <w:bookmarkEnd w:id="38"/>
    </w:p>
    <w:p>
      <w:pPr>
        <w:spacing w:after="120" w:line="300"/>
      </w:pPr>
      <w:r>
        <w:rPr>
          <w:rFonts w:ascii="Calibri" w:cs="Calibri" w:eastAsia="Calibri" w:hAnsi="Calibri"/>
        </w:rPr>
        <w:t xml:space="preserve">Uso um padrão de nomes chamado </w:t>
      </w:r>
      <w:r>
        <w:rPr>
          <w:rFonts w:ascii="Calibri" w:cs="Calibri" w:eastAsia="Calibri" w:hAnsi="Calibri"/>
          <w:b/>
          <w:bCs/>
        </w:rPr>
        <w:t xml:space="preserve">BEM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bloco__elemento--variante</w:t>
      </w:r>
      <w:r>
        <w:rPr>
          <w:rFonts w:ascii="Calibri" w:cs="Calibri" w:eastAsia="Calibri" w:hAnsi="Calibri"/>
        </w:rPr>
        <w:t xml:space="preserve">. Por exemplo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cidade__foto</w:t>
      </w:r>
      <w:r>
        <w:rPr>
          <w:rFonts w:ascii="Calibri" w:cs="Calibri" w:eastAsia="Calibri" w:hAnsi="Calibri"/>
        </w:rPr>
        <w:t xml:space="preserve"> é a foto dentro do bloco cidade, e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botao-ferramenta--vermelho</w:t>
      </w:r>
      <w:r>
        <w:rPr>
          <w:rFonts w:ascii="Calibri" w:cs="Calibri" w:eastAsia="Calibri" w:hAnsi="Calibri"/>
        </w:rPr>
        <w:t xml:space="preserve"> é a variante vermelha do botão. Assim percebe-se a que pertence cada classe só pelo nome.</w:t>
      </w:r>
    </w:p>
    <w:p>
      <w:pPr>
        <w:pStyle w:val="Heading2"/>
      </w:pPr>
      <w:bookmarkStart w:name="_Toc39" w:id="39"/>
      <w:r>
        <w:rPr>
          <w:rFonts w:ascii="Calibri" w:cs="Calibri" w:eastAsia="Calibri" w:hAnsi="Calibri"/>
        </w:rPr>
        <w:t xml:space="preserve">11.3 Telemóvel</w:t>
      </w:r>
      <w:bookmarkEnd w:id="39"/>
    </w:p>
    <w:p>
      <w:pPr>
        <w:spacing w:after="120" w:line="300"/>
      </w:pPr>
      <w:r>
        <w:rPr>
          <w:rFonts w:ascii="Calibri" w:cs="Calibri" w:eastAsia="Calibri" w:hAnsi="Calibri"/>
        </w:rPr>
        <w:t xml:space="preserve">As </w:t>
      </w:r>
      <w:r>
        <w:rPr>
          <w:rFonts w:ascii="Calibri" w:cs="Calibri" w:eastAsia="Calibri" w:hAnsi="Calibri"/>
          <w:b/>
          <w:bCs/>
        </w:rPr>
        <w:t xml:space="preserve">media queries</w:t>
      </w:r>
      <w:r>
        <w:rPr>
          <w:rFonts w:ascii="Calibri" w:cs="Calibri" w:eastAsia="Calibri" w:hAnsi="Calibri"/>
        </w:rPr>
        <w:t xml:space="preserve"> aplicam regras só em ecrãs pequenos, por exemplo </w:t>
      </w:r>
      <w:r>
        <w:rPr>
          <w:rFonts w:ascii="Consolas" w:cs="Consolas" w:eastAsia="Consolas" w:hAnsi="Consolas"/>
          <w:color w:val="A32A18"/>
          <w:sz w:val="20"/>
          <w:szCs w:val="20"/>
        </w:rPr>
        <w:t xml:space="preserve">@media (max-width: 700px) { ... }</w:t>
      </w:r>
      <w:r>
        <w:rPr>
          <w:rFonts w:ascii="Calibri" w:cs="Calibri" w:eastAsia="Calibri" w:hAnsi="Calibri"/>
        </w:rPr>
        <w:t xml:space="preserve">. Abaixo de 1200 px o menu passa a ser um botão «Menu» que abre em ecrã inteiro. Os tamanhos de letra estão em </w:t>
      </w:r>
      <w:r>
        <w:rPr>
          <w:rFonts w:ascii="Calibri" w:cs="Calibri" w:eastAsia="Calibri" w:hAnsi="Calibri"/>
          <w:b/>
          <w:bCs/>
        </w:rPr>
        <w:t xml:space="preserve">rem</w:t>
      </w:r>
      <w:r>
        <w:rPr>
          <w:rFonts w:ascii="Calibri" w:cs="Calibri" w:eastAsia="Calibri" w:hAnsi="Calibri"/>
        </w:rPr>
        <w:t xml:space="preserve"> (relativos ao tamanho de letra do browser), para o site respeitar quem aumenta a letra.</w:t>
      </w:r>
    </w:p>
    <w:p>
      <w:pPr>
        <w:pStyle w:val="Heading1"/>
        <w:pageBreakBefore/>
      </w:pPr>
      <w:bookmarkStart w:name="_Toc40" w:id="40"/>
      <w:r>
        <w:rPr>
          <w:rFonts w:ascii="Calibri" w:cs="Calibri" w:eastAsia="Calibri" w:hAnsi="Calibri"/>
        </w:rPr>
        <w:t xml:space="preserve">12. Alterações que te podem pedir ao vivo</w:t>
      </w:r>
      <w:bookmarkEnd w:id="40"/>
    </w:p>
    <w:p>
      <w:pPr>
        <w:spacing w:after="120" w:line="300"/>
      </w:pPr>
      <w:r>
        <w:rPr>
          <w:rFonts w:ascii="Calibri" w:cs="Calibri" w:eastAsia="Calibri" w:hAnsi="Calibri"/>
        </w:rPr>
        <w:t xml:space="preserve">É comum o júri pedir uma pequena alteração para ver se conheces o código. Treina estas. Depois de cada uma: guardar o ficheiro e carregar em Ctrl+F5 no browser.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3704"/>
      </w:tblGrid>
      <w:tr>
        <w:trPr>
          <w:cantSplit/>
          <w:tblHeader/>
        </w:trPr>
        <w:tc>
          <w:tcPr>
            <w:tcW w:type="dxa" w:w="29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Pedido</w:t>
            </w:r>
          </w:p>
        </w:tc>
        <w:tc>
          <w:tcPr>
            <w:tcW w:type="dxa" w:w="19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Ficheiro</w:t>
            </w:r>
          </w:p>
        </w:tc>
        <w:tc>
          <w:tcPr>
            <w:tcW w:type="dxa" w:w="3704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 que mudar</w:t>
            </w:r>
          </w:p>
        </w:tc>
      </w:tr>
      <w:tr>
        <w:trPr>
          <w:cantSplit/>
          <w:tblHeader w:val="off"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Mudar a cor principal do site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css/base.css</w:t>
            </w:r>
          </w:p>
        </w:tc>
        <w:tc>
          <w:tcPr>
            <w:tcW w:type="dxa" w:w="3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valor de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--jade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(ex.: #0e7c66 para #1f4e8c)</w:t>
            </w:r>
          </w:p>
        </w:tc>
      </w:tr>
      <w:tr>
        <w:trPr>
          <w:cantSplit/>
          <w:tblHeader w:val="off"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quiz ter 5 perguntas em vez de 8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js/quiz.js</w:t>
            </w:r>
          </w:p>
        </w:tc>
        <w:tc>
          <w:tcPr>
            <w:tcW w:type="dxa" w:w="3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slice(0, 8)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para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slice(0, 5)</w:t>
            </w:r>
          </w:p>
        </w:tc>
      </w:tr>
      <w:tr>
        <w:trPr>
          <w:cantSplit/>
          <w:tblHeader w:val="off"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jogo dar 12 segundos por palavra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js/jogo.js</w:t>
            </w:r>
          </w:p>
        </w:tc>
        <w:tc>
          <w:tcPr>
            <w:tcW w:type="dxa" w:w="3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const SEGUNDOS_POR_PERGUNTA = 8;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para 12</w:t>
            </w:r>
          </w:p>
        </w:tc>
      </w:tr>
      <w:tr>
        <w:trPr>
          <w:cantSplit/>
          <w:tblHeader w:val="off"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Acrescentar uma pergunta ao quiz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js/quiz.js</w:t>
            </w:r>
          </w:p>
        </w:tc>
        <w:tc>
          <w:tcPr>
            <w:tcW w:type="dxa" w:w="3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Copiar uma linha da lista PERGUNTAS_DO_QUIZ e mudar o texto, as opções e o número da certa (começa em 0)</w:t>
            </w:r>
          </w:p>
        </w:tc>
      </w:tr>
      <w:tr>
        <w:trPr>
          <w:cantSplit/>
          <w:tblHeader w:val="off"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Acrescentar uma palavra aos cartões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js/palavras.js</w:t>
            </w:r>
          </w:p>
        </w:tc>
        <w:tc>
          <w:tcPr>
            <w:tcW w:type="dxa" w:w="3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Uma linha nova dentro de um tema, ex.: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{ zh: '猫', py: 'māo', pt: 'gato' },</w:t>
            </w:r>
          </w:p>
        </w:tc>
      </w:tr>
      <w:tr>
        <w:trPr>
          <w:cantSplit/>
          <w:tblHeader w:val="off"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Bloquear o login ao fim de 3 falhas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entrar.php</w:t>
            </w:r>
          </w:p>
        </w:tc>
        <w:tc>
          <w:tcPr>
            <w:tcW w:type="dxa" w:w="3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if ($falhas &gt;= 5)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para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&gt;= 3</w:t>
            </w:r>
          </w:p>
        </w:tc>
      </w:tr>
      <w:tr>
        <w:trPr>
          <w:cantSplit/>
          <w:tblHeader w:val="off"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Mudar o tempo de bloqueio para 30 minutos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entrar.php</w:t>
            </w:r>
          </w:p>
        </w:tc>
        <w:tc>
          <w:tcPr>
            <w:tcW w:type="dxa" w:w="3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Na linha com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INTERVAL 15 MINUTE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 na mensagem «Espera 15 minutos»</w:t>
            </w:r>
          </w:p>
        </w:tc>
      </w:tr>
      <w:tr>
        <w:trPr>
          <w:cantSplit/>
          <w:tblHeader w:val="off"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Mudar o texto da página inicial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index.php</w:t>
            </w:r>
          </w:p>
        </w:tc>
        <w:tc>
          <w:tcPr>
            <w:tcW w:type="dxa" w:w="3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texto dentro do </w:t>
            </w:r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&lt;h1&gt;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do parágrafo</w:t>
            </w:r>
          </w:p>
        </w:tc>
      </w:tr>
      <w:tr>
        <w:trPr>
          <w:cantSplit/>
          <w:tblHeader w:val="off"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Acrescentar uma palavra a uma lição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phpMyAdmin</w:t>
            </w:r>
          </w:p>
        </w:tc>
        <w:tc>
          <w:tcPr>
            <w:tcW w:type="dxa" w:w="3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Tabela palavras, separador Inserir: licao_id, hanzi, pinyin, traducao</w:t>
            </w:r>
          </w:p>
        </w:tc>
      </w:tr>
      <w:tr>
        <w:trPr>
          <w:cantSplit/>
          <w:tblHeader w:val="off"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Mudar a velocidade do botão «Devagar»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js/ouvir.js</w:t>
            </w:r>
          </w:p>
        </w:tc>
        <w:tc>
          <w:tcPr>
            <w:tcW w:type="dxa" w:w="3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2A18"/>
                <w:sz w:val="21"/>
                <w:szCs w:val="21"/>
              </w:rPr>
              <w:t xml:space="preserve">VELOCIDADE_DEVAGAR = 0.55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(menor é mais lento)</w:t>
            </w:r>
          </w:p>
        </w:tc>
      </w:tr>
    </w:tbl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/>
              <w:left w:val="single" w:color="C8361F" w:sz="24"/>
              <w:bottom w:val="none"/>
              <w:right w:val="none"/>
            </w:tcBorders>
            <w:shd w:fill="FDF3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Atenção ao modo de trabalho.</w:t>
            </w:r>
            <w:r>
              <w:rPr>
                <w:rFonts w:ascii="Calibri" w:cs="Calibri" w:eastAsia="Calibri" w:hAnsi="Calibri"/>
              </w:rPr>
              <w:t xml:space="preserve"> No XAMPP, as alterações aos ficheiros PHP, CSS e JS veem-se logo (Ctrl+F5). As alterações à base de dados (phpMyAdmin) também. Não precisas de reiniciar o Apache.</w:t>
            </w:r>
          </w:p>
        </w:tc>
      </w:tr>
    </w:tbl>
    <w:sectPr>
      <w:headerReference w:type="default" r:id="rIdMoldeH1"/>
      <w:headerReference w:type="first" r:id="rIdMoldeH2"/>
      <w:footerReference w:type="default" r:id="rIdMoldeF1"/>
      <w:footerReference w:type="first" r:id="rIdMoldeF2"/>
      <w:pgSz w:w="11906" w:h="16838" w:orient="portrait"/>
      <w:pgMar w:top="1843" w:right="1701" w:bottom="1417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molde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BC21C" w14:textId="6141155E" w:rsidR="00244A13" w:rsidRDefault="0088730A" w:rsidP="00244A13">
    <w:pPr>
      <w:pStyle w:val="Footer"/>
      <w:pBdr>
        <w:top w:val="single" w:sz="4" w:space="1" w:color="auto"/>
      </w:pBdr>
    </w:pPr>
    <w:r w:rsidRPr="0077436C">
      <w:rPr>
        <w:noProof/>
      </w:rPr>
      <w:drawing>
        <wp:anchor distT="0" distB="0" distL="114300" distR="114300" simplePos="0" relativeHeight="251668480" behindDoc="0" locked="0" layoutInCell="1" allowOverlap="1" wp14:anchorId="18DD97F5" wp14:editId="03BB0A4C">
          <wp:simplePos x="0" y="0"/>
          <wp:positionH relativeFrom="margin">
            <wp:posOffset>-60018</wp:posOffset>
          </wp:positionH>
          <wp:positionV relativeFrom="paragraph">
            <wp:posOffset>25400</wp:posOffset>
          </wp:positionV>
          <wp:extent cx="3699510" cy="599265"/>
          <wp:effectExtent l="0" t="0" r="0" b="0"/>
          <wp:wrapNone/>
          <wp:docPr id="284526431" name="Imagem 1" descr="Uma imagem com texto, Tipo de letra, captura de ecrã, logótipo&#10;&#10;Os conteúdos gerados por IA podem estar incorretos.">
            <a:extLst xmlns:a="http://schemas.openxmlformats.org/drawingml/2006/main">
              <a:ext uri="{FF2B5EF4-FFF2-40B4-BE49-F238E27FC236}">
                <a16:creationId xmlns:a16="http://schemas.microsoft.com/office/drawing/2014/main" id="{585476E8-8C71-446A-A028-B3ED00B9EDF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Uma imagem com texto, Tipo de letra, captura de ecrã, logótipo&#10;&#10;Os conteúdos gerados por IA podem estar incorretos.">
                    <a:extLst>
                      <a:ext uri="{FF2B5EF4-FFF2-40B4-BE49-F238E27FC236}">
                        <a16:creationId xmlns:a16="http://schemas.microsoft.com/office/drawing/2014/main" id="{1E4B14CF-C42F-8C81-A06D-3E533FE5413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99510" cy="599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44A13">
      <w:tab/>
    </w:r>
    <w:r w:rsidR="00244A13">
      <w:tab/>
      <w:t xml:space="preserve">Página </w:t>
    </w:r>
    <w:r w:rsidR="00244A13">
      <w:fldChar w:fldCharType="begin"/>
    </w:r>
    <w:r w:rsidR="00244A13">
      <w:instrText>PAGE   \* MERGEFORMAT</w:instrText>
    </w:r>
    <w:r w:rsidR="00244A13">
      <w:fldChar w:fldCharType="separate"/>
    </w:r>
    <w:r w:rsidR="00445277">
      <w:rPr>
        <w:noProof/>
      </w:rPr>
      <w:t>2</w:t>
    </w:r>
    <w:r w:rsidR="00244A13">
      <w:fldChar w:fldCharType="end"/>
    </w:r>
  </w:p>
</w:ftr>
</file>

<file path=word/molde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D24C0" w14:textId="1A6E8F60" w:rsidR="00BA0FD9" w:rsidRDefault="0088730A">
    <w:pPr>
      <w:pStyle w:val="Footer"/>
    </w:pPr>
    <w:r w:rsidRPr="0077436C">
      <w:rPr>
        <w:noProof/>
      </w:rPr>
      <w:drawing>
        <wp:anchor distT="0" distB="0" distL="114300" distR="114300" simplePos="0" relativeHeight="251666432" behindDoc="0" locked="0" layoutInCell="1" allowOverlap="1" wp14:anchorId="1E7F0DB3" wp14:editId="5C7742DC">
          <wp:simplePos x="0" y="0"/>
          <wp:positionH relativeFrom="margin">
            <wp:align>center</wp:align>
          </wp:positionH>
          <wp:positionV relativeFrom="paragraph">
            <wp:posOffset>-296426</wp:posOffset>
          </wp:positionV>
          <wp:extent cx="3699510" cy="755015"/>
          <wp:effectExtent l="0" t="0" r="0" b="6985"/>
          <wp:wrapNone/>
          <wp:docPr id="2" name="Imagem 1" descr="Uma imagem com texto, Tipo de letra, captura de ecrã, logótipo&#10;&#10;Os conteúdos gerados por IA podem estar incorretos.">
            <a:extLst xmlns:a="http://schemas.openxmlformats.org/drawingml/2006/main">
              <a:ext uri="{FF2B5EF4-FFF2-40B4-BE49-F238E27FC236}">
                <a16:creationId xmlns:a16="http://schemas.microsoft.com/office/drawing/2014/main" id="{81BAB74E-6D21-418D-814D-5C7C3F0BD85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Uma imagem com texto, Tipo de letra, captura de ecrã, logótipo&#10;&#10;Os conteúdos gerados por IA podem estar incorretos.">
                    <a:extLst>
                      <a:ext uri="{FF2B5EF4-FFF2-40B4-BE49-F238E27FC236}">
                        <a16:creationId xmlns:a16="http://schemas.microsoft.com/office/drawing/2014/main" id="{1E4B14CF-C42F-8C81-A06D-3E533FE5413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99510" cy="75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molde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BC21B" w14:textId="26FDF1C5" w:rsidR="00244A13" w:rsidRDefault="00BA0FD9" w:rsidP="00244A13">
    <w:pPr>
      <w:pStyle w:val="Header"/>
      <w:pBdr>
        <w:bottom w:val="single" w:sz="4" w:space="1" w:color="auto"/>
      </w:pBdr>
    </w:pPr>
    <w:r w:rsidRPr="00290553">
      <w:rPr>
        <w:rFonts w:ascii="Arial" w:hAnsi="Arial" w:cs="Arial"/>
        <w:noProof/>
        <w:sz w:val="14"/>
        <w:szCs w:val="16"/>
        <w:lang w:eastAsia="pt-PT"/>
      </w:rPr>
      <w:drawing>
        <wp:anchor distT="0" distB="0" distL="114300" distR="114300" simplePos="0" relativeHeight="251658240" behindDoc="0" locked="0" layoutInCell="1" allowOverlap="1" wp14:anchorId="7730DADF" wp14:editId="766A2FAD">
          <wp:simplePos x="0" y="0"/>
          <wp:positionH relativeFrom="column">
            <wp:posOffset>-805815</wp:posOffset>
          </wp:positionH>
          <wp:positionV relativeFrom="paragraph">
            <wp:posOffset>-335280</wp:posOffset>
          </wp:positionV>
          <wp:extent cx="3676650" cy="756234"/>
          <wp:effectExtent l="0" t="0" r="0" b="6350"/>
          <wp:wrapNone/>
          <wp:docPr id="1" name="Imagem 1" descr="D:\CloudMega\IEFP - Leiria\Cursos\logotipos\LOGOTIPO COMPLETO IEFP.JPG">
            <a:extLst xmlns:a="http://schemas.openxmlformats.org/drawingml/2006/main">
              <a:ext uri="{FF2B5EF4-FFF2-40B4-BE49-F238E27FC236}">
                <a16:creationId xmlns:a16="http://schemas.microsoft.com/office/drawing/2014/main" id="{930034D7-6527-41FD-843A-E967D97E171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CloudMega\IEFP - Leiria\Cursos\logotipos\LOGOTIPO COMPLETO IEF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76650" cy="7562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44A13">
      <w:tab/>
    </w:r>
    <w:r w:rsidR="00244A13">
      <w:tab/>
    </w:r>
    <w:r w:rsidR="00244A13" w:rsidRPr="00244A13">
      <w:rPr/>
      <w:t>Scarllett Sabrina Pena</w:t>
    </w:r>
  </w:p>
</w:hdr>
</file>

<file path=word/molde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0FD82" w14:textId="3C7A4BDB" w:rsidR="005A0C16" w:rsidRDefault="005A0C16">
    <w:pPr>
      <w:pStyle w:val="Header"/>
    </w:pPr>
    <w:r w:rsidRPr="00290553">
      <w:rPr>
        <w:rFonts w:ascii="Arial" w:hAnsi="Arial" w:cs="Arial"/>
        <w:noProof/>
        <w:sz w:val="14"/>
        <w:szCs w:val="16"/>
        <w:lang w:eastAsia="pt-PT"/>
      </w:rPr>
      <w:drawing>
        <wp:anchor distT="0" distB="0" distL="114300" distR="114300" simplePos="0" relativeHeight="251664384" behindDoc="0" locked="0" layoutInCell="1" allowOverlap="1" wp14:anchorId="3ABCE30E" wp14:editId="06FD3987">
          <wp:simplePos x="0" y="0"/>
          <wp:positionH relativeFrom="column">
            <wp:posOffset>-426720</wp:posOffset>
          </wp:positionH>
          <wp:positionV relativeFrom="paragraph">
            <wp:posOffset>-191135</wp:posOffset>
          </wp:positionV>
          <wp:extent cx="3676650" cy="756234"/>
          <wp:effectExtent l="0" t="0" r="0" b="6350"/>
          <wp:wrapNone/>
          <wp:docPr id="29" name="Imagem 29" descr="D:\CloudMega\IEFP - Leiria\Cursos\logotipos\LOGOTIPO COMPLETO IEFP.JPG">
            <a:extLst xmlns:a="http://schemas.openxmlformats.org/drawingml/2006/main">
              <a:ext uri="{FF2B5EF4-FFF2-40B4-BE49-F238E27FC236}">
                <a16:creationId xmlns:a16="http://schemas.microsoft.com/office/drawing/2014/main" id="{EC535A45-5B61-4EC2-AA14-60F79A10605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CloudMega\IEFP - Leiria\Cursos\logotipos\LOGOTIPO COMPLETO IEF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76650" cy="7562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120"/>
      <w:outlineLvl w:val="0"/>
    </w:pPr>
    <w:rPr>
      <w:rFonts w:ascii="Calibri" w:cs="Calibri" w:eastAsia="Calibri" w:hAnsi="Calibri"/>
      <w:b/>
      <w:bCs/>
      <w:color w:val="1A253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0E7C6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1A253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44A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A13"/>
  </w:style>
  <w:style w:type="paragraph" w:styleId="Footer">
    <w:name w:val="footer"/>
    <w:basedOn w:val="Normal"/>
    <w:link w:val="FooterChar"/>
    <w:uiPriority w:val="99"/>
    <w:unhideWhenUsed/>
    <w:rsid w:val="00244A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A13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f63a6c494a66d166fa31dec57b3a34f7a790f65.png"/><Relationship Id="rId8" Type="http://schemas.openxmlformats.org/officeDocument/2006/relationships/fontTable" Target="fontTable.xml"/><Relationship Id="rIdMoldeH1" Type="http://schemas.openxmlformats.org/officeDocument/2006/relationships/header" Target="molde_header1.xml"/><Relationship Id="rIdMoldeH2" Type="http://schemas.openxmlformats.org/officeDocument/2006/relationships/header" Target="molde_header2.xml"/><Relationship Id="rIdMoldeF1" Type="http://schemas.openxmlformats.org/officeDocument/2006/relationships/footer" Target="molde_footer1.xml"/><Relationship Id="rIdMoldeF2" Type="http://schemas.openxmlformats.org/officeDocument/2006/relationships/footer" Target="molde_footer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molde_footer1.xml.rels><?xml version="1.0" encoding="UTF-8" standalone="yes"?>
<Relationships xmlns="http://schemas.openxmlformats.org/package/2006/relationships"><Relationship Id="rId1" Type="http://schemas.openxmlformats.org/officeDocument/2006/relationships/image" Target="media/molde_fundos.png"/></Relationships>
</file>

<file path=word/_rels/molde_footer2.xml.rels><?xml version="1.0" encoding="UTF-8" standalone="yes"?>
<Relationships xmlns="http://schemas.openxmlformats.org/package/2006/relationships"><Relationship Id="rId1" Type="http://schemas.openxmlformats.org/officeDocument/2006/relationships/image" Target="media/molde_fundos.png"/></Relationships>
</file>

<file path=word/_rels/molde_header1.xml.rels><?xml version="1.0" encoding="UTF-8" standalone="yes"?>
<Relationships xmlns="http://schemas.openxmlformats.org/package/2006/relationships"><Relationship Id="rId1" Type="http://schemas.openxmlformats.org/officeDocument/2006/relationships/image" Target="media/molde_iefp.jpeg"/></Relationships>
</file>

<file path=word/_rels/molde_header2.xml.rels><?xml version="1.0" encoding="UTF-8" standalone="yes"?>
<Relationships xmlns="http://schemas.openxmlformats.org/package/2006/relationships"><Relationship Id="rId1" Type="http://schemas.openxmlformats.org/officeDocument/2006/relationships/image" Target="media/molde_iefp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Código · Chá</dc:title>
  <dc:creator>Scarllett Sabrina Pena</dc:creator>
  <cp:lastModifiedBy>Un-named</cp:lastModifiedBy>
  <cp:revision>1</cp:revision>
  <dcterms:created xsi:type="dcterms:W3CDTF">2026-10-13T19:31:20.073Z</dcterms:created>
  <dcterms:modified xsi:type="dcterms:W3CDTF">2026-10-13T19:31:20.074Z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