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7411651" w14:textId="07F0D6AD" w:rsidR="00D6338D" w:rsidRDefault="00DA3B3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described below, as well as those in response to the </w:t>
      </w:r>
      <w:r w:rsidR="00533EA6">
        <w:rPr>
          <w:rFonts w:ascii="Times New Roman" w:hAnsi="Times New Roman" w:cs="Times New Roman"/>
          <w:i/>
          <w:sz w:val="24"/>
          <w:szCs w:val="24"/>
        </w:rPr>
        <w:t xml:space="preserve">other reviewers, have added </w:t>
      </w:r>
      <w:r w:rsidR="00533EA6" w:rsidRPr="003E270E">
        <w:rPr>
          <w:rFonts w:ascii="Times New Roman" w:hAnsi="Times New Roman" w:cs="Times New Roman"/>
          <w:i/>
          <w:sz w:val="24"/>
          <w:szCs w:val="24"/>
        </w:rPr>
        <w:t xml:space="preserve">clarity to the introduction.  In short, the revised paragraphs (in sequence) describe 1) need for a bioassessment context, 2) management challenges in developed landscapes, 3) </w:t>
      </w:r>
      <w:r w:rsidR="00370120" w:rsidRPr="003E270E">
        <w:rPr>
          <w:rFonts w:ascii="Times New Roman" w:hAnsi="Times New Roman" w:cs="Times New Roman"/>
          <w:i/>
          <w:sz w:val="24"/>
          <w:szCs w:val="24"/>
        </w:rPr>
        <w:t xml:space="preserve">definition of </w:t>
      </w:r>
      <w:r w:rsidR="003E270E" w:rsidRPr="003E270E">
        <w:rPr>
          <w:rFonts w:ascii="Times New Roman" w:hAnsi="Times New Roman" w:cs="Times New Roman"/>
          <w:i/>
          <w:sz w:val="24"/>
          <w:szCs w:val="24"/>
        </w:rPr>
        <w:t>constrained streams, 4)</w:t>
      </w:r>
      <w:r w:rsidR="003D0A40">
        <w:rPr>
          <w:rFonts w:ascii="Times New Roman" w:hAnsi="Times New Roman" w:cs="Times New Roman"/>
          <w:i/>
          <w:sz w:val="24"/>
          <w:szCs w:val="24"/>
        </w:rPr>
        <w:t xml:space="preserve"> how our approach differs from</w:t>
      </w:r>
      <w:r w:rsidR="003E270E" w:rsidRPr="003E270E">
        <w:rPr>
          <w:rFonts w:ascii="Times New Roman" w:hAnsi="Times New Roman" w:cs="Times New Roman"/>
          <w:i/>
          <w:sz w:val="24"/>
          <w:szCs w:val="24"/>
        </w:rPr>
        <w:t xml:space="preserve"> previous </w:t>
      </w:r>
      <w:r w:rsidR="003D0A40">
        <w:rPr>
          <w:rFonts w:ascii="Times New Roman" w:hAnsi="Times New Roman" w:cs="Times New Roman"/>
          <w:i/>
          <w:sz w:val="24"/>
          <w:szCs w:val="24"/>
        </w:rPr>
        <w:t>landscape models</w:t>
      </w:r>
      <w:r w:rsidR="003E270E" w:rsidRPr="003E270E">
        <w:rPr>
          <w:rFonts w:ascii="Times New Roman" w:hAnsi="Times New Roman" w:cs="Times New Roman"/>
          <w:i/>
          <w:sz w:val="24"/>
          <w:szCs w:val="24"/>
        </w:rPr>
        <w:t>, and 5) goals/objectives. Note that the original p</w:t>
      </w:r>
      <w:r w:rsidR="00D6338D" w:rsidRPr="003E270E">
        <w:rPr>
          <w:rFonts w:ascii="Times New Roman" w:hAnsi="Times New Roman" w:cs="Times New Roman"/>
          <w:i/>
          <w:sz w:val="24"/>
          <w:szCs w:val="24"/>
        </w:rPr>
        <w:t>aragraph three was removed, but additional descriptions of the use of landscape predictors to predict biological condition (including implications for developed landscapes) was added in response to comments from reviewer 1</w:t>
      </w:r>
      <w:r w:rsidR="00E2764D" w:rsidRPr="003E270E">
        <w:rPr>
          <w:rFonts w:ascii="Times New Roman" w:hAnsi="Times New Roman" w:cs="Times New Roman"/>
          <w:i/>
          <w:sz w:val="24"/>
          <w:szCs w:val="24"/>
        </w:rPr>
        <w:t xml:space="preserve"> and your comment herein.  Please see our explanation</w:t>
      </w:r>
      <w:r w:rsidR="00B952FD">
        <w:rPr>
          <w:rFonts w:ascii="Times New Roman" w:hAnsi="Times New Roman" w:cs="Times New Roman"/>
          <w:i/>
          <w:sz w:val="24"/>
          <w:szCs w:val="24"/>
        </w:rPr>
        <w:t>s</w:t>
      </w:r>
      <w:r w:rsidR="00E2764D" w:rsidRPr="003E270E">
        <w:rPr>
          <w:rFonts w:ascii="Times New Roman" w:hAnsi="Times New Roman" w:cs="Times New Roman"/>
          <w:i/>
          <w:sz w:val="24"/>
          <w:szCs w:val="24"/>
        </w:rPr>
        <w:t xml:space="preserve"> below</w:t>
      </w:r>
      <w:r w:rsidR="00D6338D" w:rsidRPr="003E270E">
        <w:rPr>
          <w:rFonts w:ascii="Times New Roman" w:hAnsi="Times New Roman" w:cs="Times New Roman"/>
          <w:i/>
          <w:sz w:val="24"/>
          <w:szCs w:val="24"/>
        </w:rPr>
        <w:t>.</w:t>
      </w:r>
      <w:r w:rsidR="00D6338D">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4E95169E" w14:textId="77777777" w:rsidR="0068509B"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More detail is needed about the design of the bioassessment data collection.  If the bioassessment data was not collected from a random sample of the NHD population, then you need to discuss the implications of this on your predictions. </w:t>
      </w:r>
    </w:p>
    <w:p w14:paraId="1094B3A3" w14:textId="77777777" w:rsidR="0068509B" w:rsidRDefault="0068509B" w:rsidP="00EC1C03">
      <w:pPr>
        <w:pStyle w:val="PlainText"/>
        <w:rPr>
          <w:rFonts w:ascii="Times New Roman" w:hAnsi="Times New Roman" w:cs="Times New Roman"/>
          <w:sz w:val="24"/>
          <w:szCs w:val="24"/>
        </w:rPr>
      </w:pPr>
    </w:p>
    <w:p w14:paraId="2B23C984" w14:textId="48917DD2" w:rsidR="0068509B"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 justification for your selection of GIS predictor variables is insufficient, as both reviewers also pointed out.  Given the extent and severity of hydrological modification in the state, it seems strange that you would exclude this type of alteration from your model</w:t>
      </w:r>
      <w:r w:rsidR="0068509B">
        <w:rPr>
          <w:rFonts w:ascii="Times New Roman" w:hAnsi="Times New Roman" w:cs="Times New Roman"/>
          <w:sz w:val="24"/>
          <w:szCs w:val="24"/>
        </w:rPr>
        <w:t>.</w:t>
      </w:r>
    </w:p>
    <w:p w14:paraId="3B689E63" w14:textId="6CA732AC" w:rsidR="009267EE"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w:t>
      </w:r>
      <w:r w:rsidR="00A82A86">
        <w:rPr>
          <w:rFonts w:ascii="Times New Roman" w:hAnsi="Times New Roman" w:cs="Times New Roman"/>
          <w:i/>
          <w:sz w:val="24"/>
          <w:szCs w:val="24"/>
        </w:rPr>
        <w:t>we</w:t>
      </w:r>
      <w:r>
        <w:rPr>
          <w:rFonts w:ascii="Times New Roman" w:hAnsi="Times New Roman" w:cs="Times New Roman"/>
          <w:i/>
          <w:sz w:val="24"/>
          <w:szCs w:val="24"/>
        </w:rPr>
        <w:t xml:space="preserve">re developed and our </w:t>
      </w:r>
      <w:r w:rsidR="00A82A86">
        <w:rPr>
          <w:rFonts w:ascii="Times New Roman" w:hAnsi="Times New Roman" w:cs="Times New Roman"/>
          <w:i/>
          <w:sz w:val="24"/>
          <w:szCs w:val="24"/>
        </w:rPr>
        <w:t>choice of</w:t>
      </w:r>
      <w:r>
        <w:rPr>
          <w:rFonts w:ascii="Times New Roman" w:hAnsi="Times New Roman" w:cs="Times New Roman"/>
          <w:i/>
          <w:sz w:val="24"/>
          <w:szCs w:val="24"/>
        </w:rPr>
        <w:t xml:space="preserve">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r w:rsidR="00A82A86">
        <w:rPr>
          <w:rFonts w:ascii="Times New Roman" w:hAnsi="Times New Roman" w:cs="Times New Roman"/>
          <w:i/>
          <w:sz w:val="24"/>
          <w:szCs w:val="24"/>
        </w:rPr>
        <w:t>.  There is a distinct difference in this choice between instream stressors associated with landscape development vs those typically beyond management intervention.</w:t>
      </w:r>
    </w:p>
    <w:p w14:paraId="5157F007" w14:textId="77777777" w:rsidR="009267EE" w:rsidRDefault="009267EE" w:rsidP="00EC1C03">
      <w:pPr>
        <w:pStyle w:val="PlainText"/>
        <w:rPr>
          <w:rFonts w:ascii="Times New Roman" w:hAnsi="Times New Roman" w:cs="Times New Roman"/>
          <w:i/>
          <w:sz w:val="24"/>
          <w:szCs w:val="24"/>
        </w:rPr>
      </w:pPr>
    </w:p>
    <w:p w14:paraId="3188081E" w14:textId="59AA56F7" w:rsidR="003F6A7B"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Further, the presence of channel modification was not chosen as a specific predictor because our goals were to describe landscape effects on biological constraints.  While it is true that channel modification can impose constraints, we felt that this categorization was not inclusive as not all modified channels are constrained and not all constrained channels are modified.  Our previous description of this distinction was provided on lines 600 – 609.  </w:t>
      </w:r>
    </w:p>
    <w:p w14:paraId="2C101BE0" w14:textId="010A1A13" w:rsidR="009267EE" w:rsidRDefault="009267EE" w:rsidP="00EC1C03">
      <w:pPr>
        <w:pStyle w:val="PlainText"/>
        <w:rPr>
          <w:rFonts w:ascii="Times New Roman" w:hAnsi="Times New Roman" w:cs="Times New Roman"/>
          <w:i/>
          <w:sz w:val="24"/>
          <w:szCs w:val="24"/>
        </w:rPr>
      </w:pPr>
    </w:p>
    <w:p w14:paraId="7B96F921" w14:textId="06E6DDE9" w:rsidR="009267EE"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selection of variables in Table 1 for inclusion in the model was decided a priori through discussions among co-authors, </w:t>
      </w:r>
      <w:r w:rsidR="004941D0">
        <w:rPr>
          <w:rFonts w:ascii="Times New Roman" w:hAnsi="Times New Roman" w:cs="Times New Roman"/>
          <w:i/>
          <w:sz w:val="24"/>
          <w:szCs w:val="24"/>
        </w:rPr>
        <w:t>given</w:t>
      </w:r>
      <w:r>
        <w:rPr>
          <w:rFonts w:ascii="Times New Roman" w:hAnsi="Times New Roman" w:cs="Times New Roman"/>
          <w:i/>
          <w:sz w:val="24"/>
          <w:szCs w:val="24"/>
        </w:rPr>
        <w:t xml:space="preserve"> the rationale described above.  However, a larger model including </w:t>
      </w:r>
      <w:r w:rsidR="004941D0">
        <w:rPr>
          <w:rFonts w:ascii="Times New Roman" w:hAnsi="Times New Roman" w:cs="Times New Roman"/>
          <w:i/>
          <w:sz w:val="24"/>
          <w:szCs w:val="24"/>
        </w:rPr>
        <w:t xml:space="preserve">99 </w:t>
      </w:r>
      <w:proofErr w:type="spellStart"/>
      <w:r w:rsidR="004941D0">
        <w:rPr>
          <w:rFonts w:ascii="Times New Roman" w:hAnsi="Times New Roman" w:cs="Times New Roman"/>
          <w:i/>
          <w:sz w:val="24"/>
          <w:szCs w:val="24"/>
        </w:rPr>
        <w:t>StreamCat</w:t>
      </w:r>
      <w:proofErr w:type="spellEnd"/>
      <w:r w:rsidR="004941D0">
        <w:rPr>
          <w:rFonts w:ascii="Times New Roman" w:hAnsi="Times New Roman" w:cs="Times New Roman"/>
          <w:i/>
          <w:sz w:val="24"/>
          <w:szCs w:val="24"/>
        </w:rPr>
        <w:t xml:space="preserve"> variables was also tested to verify if a simpler model could accurately describe landscape associations with biological constraints.  These preliminary analyses showed that our simpler model had comparable performance relative to a more complex model.  This demonstrated that biological constraints could be described by a smaller subset of landscape variables that were inclusive of the larger set.  </w:t>
      </w:r>
    </w:p>
    <w:p w14:paraId="056E2185" w14:textId="77777777" w:rsidR="007C7928" w:rsidRDefault="007C7928" w:rsidP="00EC1C03">
      <w:pPr>
        <w:pStyle w:val="PlainText"/>
        <w:rPr>
          <w:rFonts w:ascii="Times New Roman" w:hAnsi="Times New Roman" w:cs="Times New Roman"/>
          <w:i/>
          <w:sz w:val="24"/>
          <w:szCs w:val="24"/>
        </w:rPr>
      </w:pPr>
    </w:p>
    <w:p w14:paraId="468FBE18" w14:textId="31FED8F1" w:rsidR="004941D0" w:rsidRDefault="004941D0" w:rsidP="00EC1C03">
      <w:pPr>
        <w:pStyle w:val="PlainText"/>
        <w:rPr>
          <w:rFonts w:ascii="Times New Roman" w:hAnsi="Times New Roman" w:cs="Times New Roman"/>
          <w:i/>
          <w:sz w:val="24"/>
          <w:szCs w:val="24"/>
        </w:rPr>
      </w:pPr>
      <w:r>
        <w:rPr>
          <w:rFonts w:ascii="Times New Roman" w:hAnsi="Times New Roman" w:cs="Times New Roman"/>
          <w:i/>
          <w:sz w:val="24"/>
          <w:szCs w:val="24"/>
        </w:rPr>
        <w:t>We have revised the paragraph describing our choice of variable selection (lines 211 – 226 in original draft):</w:t>
      </w:r>
    </w:p>
    <w:p w14:paraId="29E78BA1" w14:textId="32E472BC" w:rsidR="004941D0" w:rsidRDefault="004941D0" w:rsidP="00EC1C03">
      <w:pPr>
        <w:pStyle w:val="PlainText"/>
        <w:rPr>
          <w:rFonts w:ascii="Times New Roman" w:hAnsi="Times New Roman" w:cs="Times New Roman"/>
          <w:i/>
          <w:sz w:val="24"/>
          <w:szCs w:val="24"/>
        </w:rPr>
      </w:pPr>
    </w:p>
    <w:p w14:paraId="01126893" w14:textId="18D566DA" w:rsidR="004941D0" w:rsidRDefault="004941D0" w:rsidP="009E534E">
      <w:pPr>
        <w:pStyle w:val="PlainText"/>
        <w:rPr>
          <w:rFonts w:ascii="Times New Roman" w:hAnsi="Times New Roman" w:cs="Times New Roman"/>
          <w:i/>
          <w:sz w:val="24"/>
          <w:szCs w:val="24"/>
        </w:rPr>
      </w:pPr>
      <w:r>
        <w:rPr>
          <w:rFonts w:ascii="Times New Roman" w:hAnsi="Times New Roman" w:cs="Times New Roman"/>
          <w:i/>
          <w:sz w:val="24"/>
          <w:szCs w:val="24"/>
        </w:rPr>
        <w:t>“</w:t>
      </w:r>
      <w:r w:rsidRPr="004941D0">
        <w:rPr>
          <w:rFonts w:ascii="Times New Roman" w:hAnsi="Times New Roman" w:cs="Times New Roman"/>
          <w:i/>
          <w:sz w:val="24"/>
          <w:szCs w:val="24"/>
        </w:rPr>
        <w:t xml:space="preserve">A quantile random forest model was developed to estimate ranges of CSCI scores associated with land use gradients using </w:t>
      </w:r>
      <w:proofErr w:type="spellStart"/>
      <w:r w:rsidRPr="004941D0">
        <w:rPr>
          <w:rFonts w:ascii="Times New Roman" w:hAnsi="Times New Roman" w:cs="Times New Roman"/>
          <w:i/>
          <w:sz w:val="24"/>
          <w:szCs w:val="24"/>
        </w:rPr>
        <w:t>StreamCat</w:t>
      </w:r>
      <w:proofErr w:type="spellEnd"/>
      <w:r w:rsidRPr="004941D0">
        <w:rPr>
          <w:rFonts w:ascii="Times New Roman" w:hAnsi="Times New Roman" w:cs="Times New Roman"/>
          <w:i/>
          <w:sz w:val="24"/>
          <w:szCs w:val="24"/>
        </w:rPr>
        <w:t xml:space="preserve"> predictors. Expected CSCI scores were modelled using estimates of canal/ditch density, imperviousness, road density/crossings, and urban and agricultural land use for each stream segment (Table </w:t>
      </w:r>
      <w:r w:rsidR="00F94462">
        <w:rPr>
          <w:rFonts w:ascii="Times New Roman" w:hAnsi="Times New Roman" w:cs="Times New Roman"/>
          <w:i/>
          <w:sz w:val="24"/>
          <w:szCs w:val="24"/>
        </w:rPr>
        <w:t>1</w:t>
      </w:r>
      <w:r w:rsidR="007C7928">
        <w:rPr>
          <w:rFonts w:ascii="Times New Roman" w:hAnsi="Times New Roman" w:cs="Times New Roman"/>
          <w:i/>
          <w:sz w:val="24"/>
          <w:szCs w:val="24"/>
        </w:rPr>
        <w:t>, Figure S1</w:t>
      </w:r>
      <w:r w:rsidRPr="004941D0">
        <w:rPr>
          <w:rFonts w:ascii="Times New Roman" w:hAnsi="Times New Roman" w:cs="Times New Roman"/>
          <w:i/>
          <w:sz w:val="24"/>
          <w:szCs w:val="24"/>
        </w:rPr>
        <w:t>).</w:t>
      </w:r>
      <w:r w:rsidR="009E534E">
        <w:rPr>
          <w:rFonts w:ascii="Times New Roman" w:hAnsi="Times New Roman" w:cs="Times New Roman"/>
          <w:i/>
          <w:sz w:val="24"/>
          <w:szCs w:val="24"/>
        </w:rPr>
        <w:t xml:space="preserve">  Preliminary analyses indicated that these variables adequately described biological constraints relative to a larger model with additional variables.</w:t>
      </w:r>
      <w:r w:rsidRPr="004941D0">
        <w:rPr>
          <w:rFonts w:ascii="Times New Roman" w:hAnsi="Times New Roman" w:cs="Times New Roman"/>
          <w:i/>
          <w:sz w:val="24"/>
          <w:szCs w:val="24"/>
        </w:rPr>
        <w:t xml:space="preserve"> These variables were chosen specifically to</w:t>
      </w:r>
      <w:r>
        <w:rPr>
          <w:rFonts w:ascii="Times New Roman" w:hAnsi="Times New Roman" w:cs="Times New Roman"/>
          <w:i/>
          <w:sz w:val="24"/>
          <w:szCs w:val="24"/>
        </w:rPr>
        <w:t xml:space="preserve"> describe biologically </w:t>
      </w:r>
      <w:r>
        <w:rPr>
          <w:rFonts w:ascii="Times New Roman" w:hAnsi="Times New Roman" w:cs="Times New Roman"/>
          <w:i/>
          <w:sz w:val="24"/>
          <w:szCs w:val="24"/>
        </w:rPr>
        <w:lastRenderedPageBreak/>
        <w:t>constrained sites where present landscapes were likely to limit CSCI scores that describe macroinvertebrate condition</w:t>
      </w:r>
      <w:r w:rsidR="00F57F02">
        <w:rPr>
          <w:rFonts w:ascii="Times New Roman" w:hAnsi="Times New Roman" w:cs="Times New Roman"/>
          <w:i/>
          <w:sz w:val="24"/>
          <w:szCs w:val="24"/>
        </w:rPr>
        <w:t xml:space="preserve">.  Landscape variables were selected rather than more proximal variables (e.g., in-stream water quality) given that constraints were defined relative to </w:t>
      </w:r>
      <w:r w:rsidRPr="004941D0">
        <w:rPr>
          <w:rFonts w:ascii="Times New Roman" w:hAnsi="Times New Roman" w:cs="Times New Roman"/>
          <w:i/>
          <w:sz w:val="24"/>
          <w:szCs w:val="24"/>
        </w:rPr>
        <w:t xml:space="preserve">potential impacts on biological condition that are typically beyond the scope of management intervention or where costs to mitigate are likely prohibitive.  </w:t>
      </w:r>
      <w:r w:rsidR="00F57F02">
        <w:rPr>
          <w:rFonts w:ascii="Times New Roman" w:hAnsi="Times New Roman" w:cs="Times New Roman"/>
          <w:i/>
          <w:sz w:val="24"/>
          <w:szCs w:val="24"/>
        </w:rPr>
        <w:t>Further, channel modification was not chosen as</w:t>
      </w:r>
      <w:r w:rsidR="00F94462">
        <w:rPr>
          <w:rFonts w:ascii="Times New Roman" w:hAnsi="Times New Roman" w:cs="Times New Roman"/>
          <w:i/>
          <w:sz w:val="24"/>
          <w:szCs w:val="24"/>
        </w:rPr>
        <w:t xml:space="preserve"> a</w:t>
      </w:r>
      <w:r w:rsidR="00F57F02">
        <w:rPr>
          <w:rFonts w:ascii="Times New Roman" w:hAnsi="Times New Roman" w:cs="Times New Roman"/>
          <w:i/>
          <w:sz w:val="24"/>
          <w:szCs w:val="24"/>
        </w:rPr>
        <w:t xml:space="preserve"> predictor because it narrowly describe</w:t>
      </w:r>
      <w:r w:rsidR="009E534E">
        <w:rPr>
          <w:rFonts w:ascii="Times New Roman" w:hAnsi="Times New Roman" w:cs="Times New Roman"/>
          <w:i/>
          <w:sz w:val="24"/>
          <w:szCs w:val="24"/>
        </w:rPr>
        <w:t>d</w:t>
      </w:r>
      <w:r w:rsidR="00F57F02">
        <w:rPr>
          <w:rFonts w:ascii="Times New Roman" w:hAnsi="Times New Roman" w:cs="Times New Roman"/>
          <w:i/>
          <w:sz w:val="24"/>
          <w:szCs w:val="24"/>
        </w:rPr>
        <w:t xml:space="preserve"> constraints relative to our definition, i.e., urbanization</w:t>
      </w:r>
      <w:r w:rsidR="00F94462">
        <w:rPr>
          <w:rFonts w:ascii="Times New Roman" w:hAnsi="Times New Roman" w:cs="Times New Roman"/>
          <w:i/>
          <w:sz w:val="24"/>
          <w:szCs w:val="24"/>
        </w:rPr>
        <w:t xml:space="preserve"> was more inclusive</w:t>
      </w:r>
      <w:r w:rsidR="00F57F02">
        <w:rPr>
          <w:rFonts w:ascii="Times New Roman" w:hAnsi="Times New Roman" w:cs="Times New Roman"/>
          <w:i/>
          <w:sz w:val="24"/>
          <w:szCs w:val="24"/>
        </w:rPr>
        <w:t xml:space="preserve"> </w:t>
      </w:r>
      <w:r w:rsidR="00F94462">
        <w:rPr>
          <w:rFonts w:ascii="Times New Roman" w:hAnsi="Times New Roman" w:cs="Times New Roman"/>
          <w:i/>
          <w:sz w:val="24"/>
          <w:szCs w:val="24"/>
        </w:rPr>
        <w:t xml:space="preserve">of </w:t>
      </w:r>
      <w:r w:rsidR="00F57F02">
        <w:rPr>
          <w:rFonts w:ascii="Times New Roman" w:hAnsi="Times New Roman" w:cs="Times New Roman"/>
          <w:i/>
          <w:sz w:val="24"/>
          <w:szCs w:val="24"/>
        </w:rPr>
        <w:t>constraints</w:t>
      </w:r>
      <w:r w:rsidR="009E534E">
        <w:rPr>
          <w:rFonts w:ascii="Times New Roman" w:hAnsi="Times New Roman" w:cs="Times New Roman"/>
          <w:i/>
          <w:sz w:val="24"/>
          <w:szCs w:val="24"/>
        </w:rPr>
        <w:t>,</w:t>
      </w:r>
      <w:r w:rsidR="00F57F02">
        <w:rPr>
          <w:rFonts w:ascii="Times New Roman" w:hAnsi="Times New Roman" w:cs="Times New Roman"/>
          <w:i/>
          <w:sz w:val="24"/>
          <w:szCs w:val="24"/>
        </w:rPr>
        <w:t xml:space="preserve"> whereas modified channels may or may not be constrained</w:t>
      </w:r>
      <w:r w:rsidR="009E534E">
        <w:rPr>
          <w:rFonts w:ascii="Times New Roman" w:hAnsi="Times New Roman" w:cs="Times New Roman"/>
          <w:i/>
          <w:sz w:val="24"/>
          <w:szCs w:val="24"/>
        </w:rPr>
        <w:t xml:space="preserve">.  Overall, the model was </w:t>
      </w:r>
      <w:r w:rsidR="00F94462">
        <w:rPr>
          <w:rFonts w:ascii="Times New Roman" w:hAnsi="Times New Roman" w:cs="Times New Roman"/>
          <w:i/>
          <w:sz w:val="24"/>
          <w:szCs w:val="24"/>
        </w:rPr>
        <w:t>associative by design</w:t>
      </w:r>
      <w:r w:rsidR="009E534E">
        <w:rPr>
          <w:rFonts w:ascii="Times New Roman" w:hAnsi="Times New Roman" w:cs="Times New Roman"/>
          <w:i/>
          <w:sz w:val="24"/>
          <w:szCs w:val="24"/>
        </w:rPr>
        <w:t xml:space="preserve"> and not descriptive of immediate causes of poor biological condition.  We assumed that deviation of observed scores from the model predictions (i.e., residuals) could be used to describe in-stream factors associated with condition for follow-up analysis.”</w:t>
      </w:r>
    </w:p>
    <w:p w14:paraId="4DD76FBE" w14:textId="5CE6AEDA" w:rsidR="007C7928" w:rsidRDefault="007C7928" w:rsidP="009E534E">
      <w:pPr>
        <w:pStyle w:val="PlainText"/>
        <w:rPr>
          <w:rFonts w:ascii="Times New Roman" w:hAnsi="Times New Roman" w:cs="Times New Roman"/>
          <w:i/>
          <w:sz w:val="24"/>
          <w:szCs w:val="24"/>
        </w:rPr>
      </w:pPr>
    </w:p>
    <w:p w14:paraId="18CED171" w14:textId="4D8196CB" w:rsidR="007C7928" w:rsidRDefault="007C7928" w:rsidP="009E534E">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also added a new figure to the supplementary material (Figure S1) that shows how each predictor (watershed only, the model also included catchment and riparian estimates for the same predictors) relates to the constraint classes and CSCI scores. </w:t>
      </w:r>
    </w:p>
    <w:p w14:paraId="57A1FD11" w14:textId="77777777" w:rsidR="009E534E" w:rsidRDefault="009E534E" w:rsidP="00EC1C03">
      <w:pPr>
        <w:pStyle w:val="PlainText"/>
        <w:rPr>
          <w:rFonts w:ascii="Times New Roman" w:hAnsi="Times New Roman" w:cs="Times New Roman"/>
          <w:i/>
          <w:sz w:val="24"/>
          <w:szCs w:val="24"/>
        </w:rPr>
      </w:pPr>
    </w:p>
    <w:p w14:paraId="0B35F863" w14:textId="2CDADB6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631ED41B" w14:textId="7DF130FB" w:rsidR="002C0118" w:rsidRPr="002C0118"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We have made substantial revisions to our description of the case study to more clearly emphasize how the model results can inform management priorities.  Please see our response to reviewer 1 for line 297.  This includes an additional paragraph that better explains why we included the case study and a new table that explains the priorities derived from the model.</w:t>
      </w:r>
    </w:p>
    <w:p w14:paraId="36792A6C" w14:textId="51090E68" w:rsidR="002C0118" w:rsidRPr="00EC1C03" w:rsidRDefault="002C0118" w:rsidP="00EC1C03">
      <w:pPr>
        <w:pStyle w:val="PlainText"/>
        <w:rPr>
          <w:rFonts w:ascii="Times New Roman" w:hAnsi="Times New Roman" w:cs="Times New Roman"/>
          <w:sz w:val="24"/>
          <w:szCs w:val="24"/>
        </w:rPr>
      </w:pP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68AD191D" w:rsidR="00EC1C03" w:rsidRDefault="00C851FD"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clarified: </w:t>
      </w:r>
      <w:r w:rsidR="003145AB">
        <w:rPr>
          <w:rFonts w:ascii="Times New Roman" w:hAnsi="Times New Roman" w:cs="Times New Roman"/>
          <w:i/>
          <w:sz w:val="24"/>
          <w:szCs w:val="24"/>
        </w:rPr>
        <w:t>“…may be challenging if landscape conditions (e.g., watershed imperviousness) place limits…”</w:t>
      </w:r>
    </w:p>
    <w:p w14:paraId="315B73DC" w14:textId="77777777" w:rsidR="00C851FD" w:rsidRPr="00C851FD" w:rsidRDefault="00C851FD" w:rsidP="00EC1C03">
      <w:pPr>
        <w:pStyle w:val="PlainText"/>
        <w:rPr>
          <w:rFonts w:ascii="Times New Roman" w:hAnsi="Times New Roman" w:cs="Times New Roman"/>
          <w:i/>
          <w:sz w:val="24"/>
          <w:szCs w:val="24"/>
        </w:rPr>
      </w:pPr>
    </w:p>
    <w:p w14:paraId="02F43BE8" w14:textId="620F8DA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09B9604A" w14:textId="2AE8CB97" w:rsidR="00CC34C9" w:rsidRPr="00CC34C9" w:rsidRDefault="00CC34C9" w:rsidP="00EC1C03">
      <w:pPr>
        <w:pStyle w:val="PlainText"/>
        <w:rPr>
          <w:rFonts w:ascii="Times New Roman" w:hAnsi="Times New Roman" w:cs="Times New Roman"/>
          <w:i/>
          <w:sz w:val="24"/>
          <w:szCs w:val="24"/>
        </w:rPr>
      </w:pPr>
      <w:r>
        <w:rPr>
          <w:rFonts w:ascii="Times New Roman" w:hAnsi="Times New Roman" w:cs="Times New Roman"/>
          <w:i/>
          <w:sz w:val="24"/>
          <w:szCs w:val="24"/>
        </w:rPr>
        <w:t>Lines 65-71 were revised for clarity: “</w:t>
      </w:r>
      <w:r w:rsidRPr="00CC34C9">
        <w:rPr>
          <w:rFonts w:ascii="Times New Roman" w:hAnsi="Times New Roman" w:cs="Times New Roman"/>
          <w:i/>
          <w:sz w:val="24"/>
          <w:szCs w:val="24"/>
        </w:rPr>
        <w:t>Resource management decisions may be difficult to make if information is unavailable that describes these limitations.  Context is required that describes how likely a site is to achieve biological integrit</w:t>
      </w:r>
      <w:r w:rsidR="00561E1D">
        <w:rPr>
          <w:rFonts w:ascii="Times New Roman" w:hAnsi="Times New Roman" w:cs="Times New Roman"/>
          <w:i/>
          <w:sz w:val="24"/>
          <w:szCs w:val="24"/>
        </w:rPr>
        <w:t xml:space="preserve">y and </w:t>
      </w:r>
      <w:r w:rsidRPr="00CC34C9">
        <w:rPr>
          <w:rFonts w:ascii="Times New Roman" w:hAnsi="Times New Roman" w:cs="Times New Roman"/>
          <w:i/>
          <w:sz w:val="24"/>
          <w:szCs w:val="24"/>
        </w:rPr>
        <w:t>how bioassessment data collected over multiple locations and times can be used to support decisions or identify priorities.</w:t>
      </w:r>
      <w:r>
        <w:rPr>
          <w:rFonts w:ascii="Times New Roman" w:hAnsi="Times New Roman" w:cs="Times New Roman"/>
          <w:i/>
          <w:sz w:val="24"/>
          <w:szCs w:val="24"/>
        </w:rPr>
        <w: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5B7E311C" w:rsidR="00EC1C03" w:rsidRDefault="004170B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“…in need of some level of management.” </w:t>
      </w:r>
    </w:p>
    <w:p w14:paraId="132EDA23" w14:textId="77777777" w:rsidR="004170B3" w:rsidRPr="004170B3" w:rsidRDefault="004170B3" w:rsidP="00EC1C03">
      <w:pPr>
        <w:pStyle w:val="PlainText"/>
        <w:rPr>
          <w:rFonts w:ascii="Times New Roman" w:hAnsi="Times New Roman" w:cs="Times New Roman"/>
          <w:i/>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2E53C6C0" w:rsidR="00EC1C03" w:rsidRDefault="0068774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68774F">
        <w:rPr>
          <w:rFonts w:ascii="Times New Roman" w:hAnsi="Times New Roman" w:cs="Times New Roman"/>
          <w:i/>
          <w:sz w:val="24"/>
          <w:szCs w:val="24"/>
        </w:rPr>
        <w:t>Moreover, extensive modifications to streams for flood control or water conveyance are common in developed landscapes.</w:t>
      </w:r>
      <w:r>
        <w:rPr>
          <w:rFonts w:ascii="Times New Roman" w:hAnsi="Times New Roman" w:cs="Times New Roman"/>
          <w:i/>
          <w:sz w:val="24"/>
          <w:szCs w:val="24"/>
        </w:rPr>
        <w:t xml:space="preserve">” The entire paragraph was also restructured for clarity, which better places the content about modified channels. </w:t>
      </w:r>
    </w:p>
    <w:p w14:paraId="5EFC7C81" w14:textId="77777777" w:rsidR="0068774F" w:rsidRPr="0068774F" w:rsidRDefault="0068774F" w:rsidP="00EC1C03">
      <w:pPr>
        <w:pStyle w:val="PlainText"/>
        <w:rPr>
          <w:rFonts w:ascii="Times New Roman" w:hAnsi="Times New Roman" w:cs="Times New Roman"/>
          <w:i/>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3232F51B" w14:textId="77777777" w:rsidR="0068774F" w:rsidRPr="00A83800" w:rsidRDefault="0068774F" w:rsidP="0068774F">
      <w:pPr>
        <w:pStyle w:val="PlainText"/>
        <w:rPr>
          <w:rFonts w:ascii="Times New Roman" w:hAnsi="Times New Roman" w:cs="Times New Roman"/>
          <w:i/>
          <w:sz w:val="24"/>
          <w:szCs w:val="24"/>
        </w:rPr>
      </w:pPr>
      <w:r>
        <w:rPr>
          <w:rFonts w:ascii="Times New Roman" w:hAnsi="Times New Roman" w:cs="Times New Roman"/>
          <w:i/>
          <w:sz w:val="24"/>
          <w:szCs w:val="24"/>
        </w:rPr>
        <w:t>This sentence was moved to the topic sentence as this is the primary focus of the paragraph, i.e., prioritization in developed landscape is difficult because of challenges that ultimately relate back to the watershed or extensive channel modification.</w:t>
      </w:r>
    </w:p>
    <w:p w14:paraId="584397B3" w14:textId="77777777" w:rsidR="0068774F" w:rsidRPr="00EC1C03" w:rsidRDefault="0068774F" w:rsidP="00EC1C03">
      <w:pPr>
        <w:pStyle w:val="PlainText"/>
        <w:rPr>
          <w:rFonts w:ascii="Times New Roman" w:hAnsi="Times New Roman" w:cs="Times New Roman"/>
          <w:sz w:val="24"/>
          <w:szCs w:val="24"/>
        </w:rPr>
      </w:pPr>
    </w:p>
    <w:p w14:paraId="2E19825A" w14:textId="17E59CF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5EC2F5CF" w14:textId="2ACD4741" w:rsid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No, this statement was inaccurate and was removed.</w:t>
      </w:r>
      <w:r w:rsidR="003516CC">
        <w:rPr>
          <w:rFonts w:ascii="Times New Roman" w:hAnsi="Times New Roman" w:cs="Times New Roman"/>
          <w:i/>
          <w:sz w:val="24"/>
          <w:szCs w:val="24"/>
        </w:rPr>
        <w:t xml:space="preserve">  Also note that the paragraph starting on this line was thoroughly revised in response to this comment and those below (down to line 121):</w:t>
      </w:r>
    </w:p>
    <w:p w14:paraId="20334F33" w14:textId="6B720F0C" w:rsidR="003516CC" w:rsidRDefault="003516CC" w:rsidP="00EC1C03">
      <w:pPr>
        <w:pStyle w:val="PlainText"/>
        <w:rPr>
          <w:rFonts w:ascii="Times New Roman" w:hAnsi="Times New Roman" w:cs="Times New Roman"/>
          <w:i/>
          <w:sz w:val="24"/>
          <w:szCs w:val="24"/>
        </w:rPr>
      </w:pPr>
    </w:p>
    <w:p w14:paraId="11B8300E" w14:textId="15B6E799" w:rsidR="003516CC" w:rsidRPr="003E270E"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Pr="003516CC">
        <w:rPr>
          <w:rFonts w:ascii="Times New Roman" w:hAnsi="Times New Roman" w:cs="Times New Roman"/>
          <w:i/>
          <w:sz w:val="24"/>
          <w:szCs w:val="24"/>
        </w:rPr>
        <w:t xml:space="preserve">Herein, we define constrained streams as those where present landscapes are likely to limit biological integrity. By describing an expected range of biological conditions due to factors that constrain </w:t>
      </w:r>
      <w:proofErr w:type="spellStart"/>
      <w:r w:rsidRPr="003516CC">
        <w:rPr>
          <w:rFonts w:ascii="Times New Roman" w:hAnsi="Times New Roman" w:cs="Times New Roman"/>
          <w:i/>
          <w:sz w:val="24"/>
          <w:szCs w:val="24"/>
        </w:rPr>
        <w:t>biointegrity</w:t>
      </w:r>
      <w:proofErr w:type="spellEnd"/>
      <w:r w:rsidRPr="003516CC">
        <w:rPr>
          <w:rFonts w:ascii="Times New Roman" w:hAnsi="Times New Roman" w:cs="Times New Roman"/>
          <w:i/>
          <w:sz w:val="24"/>
          <w:szCs w:val="24"/>
        </w:rPr>
        <w:t xml:space="preserve"> and may be difficult to manage, efforts to improve or protect condition could be prioritized at sites where alternative or more easily managed factors are influencing condition.  For example, a monitoring site with an observed biological index score that is above a predicted range could be assigned a higher management priority relative to a site that is scoring within the range that is expected based on landscape development.  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 </w:t>
      </w:r>
      <w:r w:rsidR="0062623E" w:rsidRPr="0062623E">
        <w:rPr>
          <w:rFonts w:ascii="Times New Roman" w:hAnsi="Times New Roman" w:cs="Times New Roman"/>
          <w:i/>
          <w:sz w:val="24"/>
          <w:szCs w:val="24"/>
        </w:rPr>
        <w:t xml:space="preserve">Analysis methods that characterize biotic and abiotic factors that limit assemblage composition have been explored by others (i.e., limiting factor theory, </w:t>
      </w:r>
      <w:r>
        <w:rPr>
          <w:rFonts w:ascii="Times New Roman" w:hAnsi="Times New Roman" w:cs="Times New Roman"/>
          <w:i/>
          <w:sz w:val="24"/>
          <w:szCs w:val="24"/>
        </w:rPr>
        <w:t xml:space="preserve">Chessman, </w:t>
      </w:r>
      <w:proofErr w:type="spellStart"/>
      <w:r>
        <w:rPr>
          <w:rFonts w:ascii="Times New Roman" w:hAnsi="Times New Roman" w:cs="Times New Roman"/>
          <w:i/>
          <w:sz w:val="24"/>
          <w:szCs w:val="24"/>
        </w:rPr>
        <w:t>Muschal</w:t>
      </w:r>
      <w:proofErr w:type="spellEnd"/>
      <w:r>
        <w:rPr>
          <w:rFonts w:ascii="Times New Roman" w:hAnsi="Times New Roman" w:cs="Times New Roman"/>
          <w:i/>
          <w:sz w:val="24"/>
          <w:szCs w:val="24"/>
        </w:rPr>
        <w:t>, and Royal 2008, Chessman 2014)</w:t>
      </w:r>
      <w:r w:rsidRPr="003516CC">
        <w:rPr>
          <w:rFonts w:ascii="Times New Roman" w:hAnsi="Times New Roman" w:cs="Times New Roman"/>
          <w:i/>
          <w:sz w:val="24"/>
          <w:szCs w:val="24"/>
        </w:rPr>
        <w:t xml:space="preserve">. Similar concepts have been applied in a landscape context to describe variation in biological communities and metrics at different spatial scales </w:t>
      </w:r>
      <w:r>
        <w:rPr>
          <w:rFonts w:ascii="Times New Roman" w:hAnsi="Times New Roman" w:cs="Times New Roman"/>
          <w:i/>
          <w:sz w:val="24"/>
          <w:szCs w:val="24"/>
        </w:rPr>
        <w:t>(Waite 2013, Waite et al. 2014)</w:t>
      </w:r>
      <w:r w:rsidR="0062623E">
        <w:rPr>
          <w:rFonts w:ascii="Times New Roman" w:hAnsi="Times New Roman" w:cs="Times New Roman"/>
          <w:i/>
          <w:sz w:val="24"/>
          <w:szCs w:val="24"/>
        </w:rPr>
        <w:t xml:space="preserve">, </w:t>
      </w:r>
      <w:r w:rsidR="0062623E" w:rsidRPr="0062623E">
        <w:rPr>
          <w:rFonts w:ascii="Times New Roman" w:hAnsi="Times New Roman" w:cs="Times New Roman"/>
          <w:i/>
          <w:sz w:val="24"/>
          <w:szCs w:val="24"/>
        </w:rPr>
        <w:t>although they have not been developed to describe constraints as defined above.</w:t>
      </w:r>
      <w:r>
        <w:rPr>
          <w:rFonts w:ascii="Times New Roman" w:hAnsi="Times New Roman" w:cs="Times New Roman"/>
          <w:i/>
          <w:sz w:val="24"/>
          <w:szCs w:val="24"/>
        </w:rPr>
        <w:t>”</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DE6073E" w:rsidR="00EC1C03"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7CB0D606" w14:textId="77777777" w:rsidR="00EC2A36" w:rsidRPr="00EC2A36" w:rsidRDefault="00EC2A36" w:rsidP="00EC1C03">
      <w:pPr>
        <w:pStyle w:val="PlainText"/>
        <w:rPr>
          <w:rFonts w:ascii="Times New Roman" w:hAnsi="Times New Roman" w:cs="Times New Roman"/>
          <w:i/>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w:t>
      </w:r>
      <w:r w:rsidRPr="00EC1C03">
        <w:rPr>
          <w:rFonts w:ascii="Times New Roman" w:hAnsi="Times New Roman" w:cs="Times New Roman"/>
          <w:sz w:val="24"/>
          <w:szCs w:val="24"/>
        </w:rPr>
        <w:lastRenderedPageBreak/>
        <w:t xml:space="preserve">confusion was due to their familiarity with other definitions of “constrained” in the context of geomorphology. </w:t>
      </w:r>
    </w:p>
    <w:p w14:paraId="300071C8" w14:textId="77708D1F" w:rsidR="00EC1C03"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definition of constrained streams that was noted by the second reviewer in the discussion was moved to this paragraph. </w:t>
      </w:r>
    </w:p>
    <w:p w14:paraId="33E2E642" w14:textId="77777777" w:rsidR="003E270E" w:rsidRPr="003E270E" w:rsidRDefault="003E270E" w:rsidP="00EC1C03">
      <w:pPr>
        <w:pStyle w:val="PlainText"/>
        <w:rPr>
          <w:rFonts w:ascii="Times New Roman" w:hAnsi="Times New Roman" w:cs="Times New Roman"/>
          <w:i/>
          <w:sz w:val="24"/>
          <w:szCs w:val="24"/>
        </w:rPr>
      </w:pPr>
    </w:p>
    <w:p w14:paraId="1C19DFB9" w14:textId="22A83F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B99F7CF" w14:textId="7F87B997"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was a bit confusing and we’ve removed “large scale”. </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14E7CD7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1BC13DFF" w14:textId="5B3F7D89"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should clarify what we mean by constrained.  We have also included an example: “</w:t>
      </w:r>
      <w:r w:rsidRPr="003E270E">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w:t>
      </w:r>
      <w:r>
        <w:rPr>
          <w:rFonts w:ascii="Times New Roman" w:hAnsi="Times New Roman" w:cs="Times New Roman"/>
          <w:i/>
          <w:sz w:val="24"/>
          <w:szCs w:val="24"/>
        </w:rPr>
        <w:t>.</w:t>
      </w:r>
      <w:r w:rsidRPr="003E270E">
        <w:rPr>
          <w:rFonts w:ascii="Times New Roman" w:hAnsi="Times New Roman" w:cs="Times New Roman"/>
          <w:i/>
          <w:sz w:val="24"/>
          <w:szCs w:val="24"/>
        </w:rPr>
        <w:t>, instream physical habitat) are more important.</w:t>
      </w:r>
      <w:r>
        <w:rPr>
          <w:rFonts w:ascii="Times New Roman" w:hAnsi="Times New Roman" w:cs="Times New Roman"/>
          <w:i/>
          <w:sz w:val="24"/>
          <w:szCs w:val="24"/>
        </w:rPr>
        <w:t>”</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270F91C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1B59356C" w14:textId="17CF8C56" w:rsidR="00EC2A36" w:rsidRPr="00EC2A36"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prior to this sentence place this paragraph in a more understandable context, </w:t>
      </w:r>
      <w:r w:rsidR="008F3993">
        <w:rPr>
          <w:rFonts w:ascii="Times New Roman" w:hAnsi="Times New Roman" w:cs="Times New Roman"/>
          <w:i/>
          <w:sz w:val="24"/>
          <w:szCs w:val="24"/>
        </w:rPr>
        <w:t>i.e</w:t>
      </w:r>
      <w:r>
        <w:rPr>
          <w:rFonts w:ascii="Times New Roman" w:hAnsi="Times New Roman" w:cs="Times New Roman"/>
          <w:i/>
          <w:sz w:val="24"/>
          <w:szCs w:val="24"/>
        </w:rPr>
        <w:t xml:space="preserve">., </w:t>
      </w:r>
      <w:r w:rsidR="008F3993">
        <w:rPr>
          <w:rFonts w:ascii="Times New Roman" w:hAnsi="Times New Roman" w:cs="Times New Roman"/>
          <w:i/>
          <w:sz w:val="24"/>
          <w:szCs w:val="24"/>
        </w:rPr>
        <w:t>ow</w:t>
      </w:r>
      <w:r>
        <w:rPr>
          <w:rFonts w:ascii="Times New Roman" w:hAnsi="Times New Roman" w:cs="Times New Roman"/>
          <w:i/>
          <w:sz w:val="24"/>
          <w:szCs w:val="24"/>
        </w:rPr>
        <w:t xml:space="preserve"> </w:t>
      </w:r>
      <w:r w:rsidR="008F3993">
        <w:rPr>
          <w:rFonts w:ascii="Times New Roman" w:hAnsi="Times New Roman" w:cs="Times New Roman"/>
          <w:i/>
          <w:sz w:val="24"/>
          <w:szCs w:val="24"/>
        </w:rPr>
        <w:t xml:space="preserve">are </w:t>
      </w:r>
      <w:r>
        <w:rPr>
          <w:rFonts w:ascii="Times New Roman" w:hAnsi="Times New Roman" w:cs="Times New Roman"/>
          <w:i/>
          <w:sz w:val="24"/>
          <w:szCs w:val="24"/>
        </w:rPr>
        <w:t>constraints</w:t>
      </w:r>
      <w:r w:rsidR="008F3993">
        <w:rPr>
          <w:rFonts w:ascii="Times New Roman" w:hAnsi="Times New Roman" w:cs="Times New Roman"/>
          <w:i/>
          <w:sz w:val="24"/>
          <w:szCs w:val="24"/>
        </w:rPr>
        <w:t xml:space="preserve"> defined</w:t>
      </w:r>
      <w:r>
        <w:rPr>
          <w:rFonts w:ascii="Times New Roman" w:hAnsi="Times New Roman" w:cs="Times New Roman"/>
          <w:i/>
          <w:sz w:val="24"/>
          <w:szCs w:val="24"/>
        </w:rPr>
        <w:t xml:space="preserve">, why is it useful to describe them, and what </w:t>
      </w:r>
      <w:r w:rsidR="008F3993">
        <w:rPr>
          <w:rFonts w:ascii="Times New Roman" w:hAnsi="Times New Roman" w:cs="Times New Roman"/>
          <w:i/>
          <w:sz w:val="24"/>
          <w:szCs w:val="24"/>
        </w:rPr>
        <w:t>theoretical</w:t>
      </w:r>
      <w:r>
        <w:rPr>
          <w:rFonts w:ascii="Times New Roman" w:hAnsi="Times New Roman" w:cs="Times New Roman"/>
          <w:i/>
          <w:sz w:val="24"/>
          <w:szCs w:val="24"/>
        </w:rPr>
        <w:t xml:space="preserve"> approaches have been used </w:t>
      </w:r>
      <w:r w:rsidR="008F3993">
        <w:rPr>
          <w:rFonts w:ascii="Times New Roman" w:hAnsi="Times New Roman" w:cs="Times New Roman"/>
          <w:i/>
          <w:sz w:val="24"/>
          <w:szCs w:val="24"/>
        </w:rPr>
        <w:t>by others</w:t>
      </w:r>
      <w:r>
        <w:rPr>
          <w:rFonts w:ascii="Times New Roman" w:hAnsi="Times New Roman" w:cs="Times New Roman"/>
          <w:i/>
          <w:sz w:val="24"/>
          <w:szCs w:val="24"/>
        </w:rPr>
        <w:t xml:space="preserve"> (citations therein)? </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492C61B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46ADE1CE" w14:textId="1C706DC2" w:rsidR="003516CC" w:rsidRPr="003516CC"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3516CC">
        <w:rPr>
          <w:rFonts w:ascii="Times New Roman" w:hAnsi="Times New Roman" w:cs="Times New Roman"/>
          <w:i/>
          <w:sz w:val="24"/>
          <w:szCs w:val="24"/>
        </w:rPr>
        <w:t>Similar concepts have been applied in a landscape context to describe variation in biological communities and metrics at different spatial scales</w:t>
      </w:r>
      <w:r w:rsidR="007050C1" w:rsidRPr="007050C1">
        <w:t xml:space="preserve"> </w:t>
      </w:r>
      <w:r w:rsidR="007050C1">
        <w:rPr>
          <w:rFonts w:ascii="Times New Roman" w:hAnsi="Times New Roman" w:cs="Times New Roman"/>
          <w:i/>
          <w:sz w:val="24"/>
          <w:szCs w:val="24"/>
        </w:rPr>
        <w:t>(Waite 2013, Waite et al. 2014</w:t>
      </w:r>
      <w:proofErr w:type="gramStart"/>
      <w:r w:rsidR="007050C1">
        <w:rPr>
          <w:rFonts w:ascii="Times New Roman" w:hAnsi="Times New Roman" w:cs="Times New Roman"/>
          <w:i/>
          <w:sz w:val="24"/>
          <w:szCs w:val="24"/>
        </w:rPr>
        <w:t>),</w:t>
      </w:r>
      <w:r w:rsidR="007050C1" w:rsidRPr="007050C1">
        <w:rPr>
          <w:rFonts w:ascii="Times New Roman" w:hAnsi="Times New Roman" w:cs="Times New Roman"/>
          <w:i/>
          <w:sz w:val="24"/>
          <w:szCs w:val="24"/>
        </w:rPr>
        <w:t>,</w:t>
      </w:r>
      <w:proofErr w:type="gramEnd"/>
      <w:r w:rsidR="007050C1" w:rsidRPr="007050C1">
        <w:rPr>
          <w:rFonts w:ascii="Times New Roman" w:hAnsi="Times New Roman" w:cs="Times New Roman"/>
          <w:i/>
          <w:sz w:val="24"/>
          <w:szCs w:val="24"/>
        </w:rPr>
        <w:t xml:space="preserve"> although they have not been developed to describe constraints as defined above.</w:t>
      </w:r>
      <w:r>
        <w:rPr>
          <w:rFonts w:ascii="Times New Roman" w:hAnsi="Times New Roman" w:cs="Times New Roman"/>
          <w:i/>
          <w:sz w:val="24"/>
          <w:szCs w:val="24"/>
        </w:rPr>
        <w:t>”</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2DBFDE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34B512D9" w14:textId="5023AB1D"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C95E835" w:rsidR="00EC1C03" w:rsidRDefault="0068306F" w:rsidP="00EC1C03">
      <w:pPr>
        <w:pStyle w:val="PlainText"/>
        <w:rPr>
          <w:rFonts w:ascii="Times New Roman" w:hAnsi="Times New Roman" w:cs="Times New Roman"/>
          <w:i/>
          <w:sz w:val="24"/>
          <w:szCs w:val="24"/>
        </w:rPr>
      </w:pPr>
      <w:r>
        <w:rPr>
          <w:rFonts w:ascii="Times New Roman" w:hAnsi="Times New Roman" w:cs="Times New Roman"/>
          <w:i/>
          <w:sz w:val="24"/>
          <w:szCs w:val="24"/>
        </w:rPr>
        <w:t>The paragraph was revised to make this clear. In particular, the following was added: “</w:t>
      </w:r>
      <w:r w:rsidRPr="0068306F">
        <w:rPr>
          <w:rFonts w:ascii="Times New Roman" w:hAnsi="Times New Roman" w:cs="Times New Roman"/>
          <w:i/>
          <w:sz w:val="24"/>
          <w:szCs w:val="24"/>
        </w:rPr>
        <w:t>However, past efforts have primarily focused on characterizing condition at unsampled locations, often predicting the most likely condition by estimating average</w:t>
      </w:r>
      <w:r>
        <w:rPr>
          <w:rFonts w:ascii="Times New Roman" w:hAnsi="Times New Roman" w:cs="Times New Roman"/>
          <w:i/>
          <w:sz w:val="24"/>
          <w:szCs w:val="24"/>
        </w:rPr>
        <w:t>s</w:t>
      </w:r>
      <w:r w:rsidRPr="0068306F">
        <w:rPr>
          <w:rFonts w:ascii="Times New Roman" w:hAnsi="Times New Roman" w:cs="Times New Roman"/>
          <w:i/>
          <w:sz w:val="24"/>
          <w:szCs w:val="24"/>
        </w:rPr>
        <w:t xml:space="preserve">.  Alternative modelling approaches, such as quantile-based methods (e.g., </w:t>
      </w:r>
      <w:r>
        <w:rPr>
          <w:rFonts w:ascii="Times New Roman" w:hAnsi="Times New Roman" w:cs="Times New Roman"/>
          <w:i/>
          <w:sz w:val="24"/>
          <w:szCs w:val="24"/>
        </w:rPr>
        <w:t>Cade and Noon 2003</w:t>
      </w:r>
      <w:r w:rsidRPr="0068306F">
        <w:rPr>
          <w:rFonts w:ascii="Times New Roman" w:hAnsi="Times New Roman" w:cs="Times New Roman"/>
          <w:i/>
          <w:sz w:val="24"/>
          <w:szCs w:val="24"/>
        </w:rPr>
        <w:t>), could be used to predict a range of expectations for biotic integrity from geospatial data.</w:t>
      </w:r>
      <w:r>
        <w:rPr>
          <w:rFonts w:ascii="Times New Roman" w:hAnsi="Times New Roman" w:cs="Times New Roman"/>
          <w:i/>
          <w:sz w:val="24"/>
          <w:szCs w:val="24"/>
        </w:rPr>
        <w:t>”</w:t>
      </w:r>
    </w:p>
    <w:p w14:paraId="270BFFC3" w14:textId="77777777" w:rsidR="0068306F" w:rsidRPr="0068306F" w:rsidRDefault="0068306F" w:rsidP="00EC1C03">
      <w:pPr>
        <w:pStyle w:val="PlainText"/>
        <w:rPr>
          <w:rFonts w:ascii="Times New Roman" w:hAnsi="Times New Roman" w:cs="Times New Roman"/>
          <w:i/>
          <w:sz w:val="24"/>
          <w:szCs w:val="24"/>
        </w:rPr>
      </w:pPr>
    </w:p>
    <w:p w14:paraId="40F28494" w14:textId="528EF3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5129B0CA" w14:textId="60920FAD" w:rsidR="00B83AC0" w:rsidRPr="00B83AC0" w:rsidRDefault="00B83AC0"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Pr="00B83AC0">
        <w:rPr>
          <w:rFonts w:ascii="Times New Roman" w:hAnsi="Times New Roman" w:cs="Times New Roman"/>
          <w:i/>
          <w:sz w:val="24"/>
          <w:szCs w:val="24"/>
        </w:rPr>
        <w:t>The goal of this study was to present the development and application of a landscape model to classify biological constraints in streams based on the likelihood that an upper expectation of bioassessment scores is limited by landscape alteration.</w:t>
      </w:r>
      <w:r>
        <w:rPr>
          <w:rFonts w:ascii="Times New Roman" w:hAnsi="Times New Roman" w:cs="Times New Roman"/>
          <w:i/>
          <w:sz w:val="24"/>
          <w:szCs w:val="24"/>
        </w:rPr>
        <w: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441A196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384DC941" w14:textId="58D4CCC0" w:rsidR="00B965EB" w:rsidRPr="00B965EB" w:rsidRDefault="00B965E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w:t>
      </w:r>
      <w:r w:rsidR="00290C5D">
        <w:rPr>
          <w:rFonts w:ascii="Times New Roman" w:hAnsi="Times New Roman" w:cs="Times New Roman"/>
          <w:i/>
          <w:sz w:val="24"/>
          <w:szCs w:val="24"/>
        </w:rPr>
        <w:t>to the paragraph starting on line 211 provides more detail about our predictor</w:t>
      </w:r>
      <w:bookmarkStart w:id="0" w:name="_GoBack"/>
      <w:bookmarkEnd w:id="0"/>
      <w:r w:rsidR="00290C5D">
        <w:rPr>
          <w:rFonts w:ascii="Times New Roman" w:hAnsi="Times New Roman" w:cs="Times New Roman"/>
          <w:i/>
          <w:sz w:val="24"/>
          <w:szCs w:val="24"/>
        </w:rPr>
        <w:t xml:space="preserve">s, in addition to the added content to the supplementary material.  </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77777777" w:rsidR="00EC1C03" w:rsidRPr="00EC1C03" w:rsidRDefault="00EC1C03" w:rsidP="00EC1C03">
      <w:pPr>
        <w:pStyle w:val="PlainText"/>
        <w:rPr>
          <w:rFonts w:ascii="Times New Roman" w:hAnsi="Times New Roman" w:cs="Times New Roman"/>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7777777" w:rsidR="00EC1C03" w:rsidRPr="00EC1C03" w:rsidRDefault="00EC1C03" w:rsidP="00EC1C03">
      <w:pPr>
        <w:pStyle w:val="PlainText"/>
        <w:rPr>
          <w:rFonts w:ascii="Times New Roman" w:hAnsi="Times New Roman" w:cs="Times New Roman"/>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77777777" w:rsidR="00EC1C03" w:rsidRPr="00EC1C03" w:rsidRDefault="00EC1C03" w:rsidP="00EC1C03">
      <w:pPr>
        <w:pStyle w:val="PlainText"/>
        <w:rPr>
          <w:rFonts w:ascii="Times New Roman" w:hAnsi="Times New Roman" w:cs="Times New Roman"/>
          <w:sz w:val="24"/>
          <w:szCs w:val="24"/>
        </w:rPr>
      </w:pPr>
    </w:p>
    <w:p w14:paraId="340DAB1A" w14:textId="0B33332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463EE724" w14:textId="2B898828" w:rsidR="004210B8" w:rsidRPr="004210B8" w:rsidRDefault="004210B8" w:rsidP="00EC1C03">
      <w:pPr>
        <w:pStyle w:val="PlainText"/>
        <w:rPr>
          <w:rFonts w:ascii="Times New Roman" w:hAnsi="Times New Roman" w:cs="Times New Roman"/>
          <w:i/>
          <w:sz w:val="24"/>
          <w:szCs w:val="24"/>
        </w:rPr>
      </w:pPr>
      <w:r>
        <w:rPr>
          <w:rFonts w:ascii="Times New Roman" w:hAnsi="Times New Roman" w:cs="Times New Roman"/>
          <w:i/>
          <w:sz w:val="24"/>
          <w:szCs w:val="24"/>
        </w:rPr>
        <w:t>These sentences were removed given revisions to our definition of constraints in the introduction.</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77777777" w:rsidR="00EC1C03" w:rsidRPr="00EC1C03" w:rsidRDefault="00EC1C03" w:rsidP="00EC1C03">
      <w:pPr>
        <w:pStyle w:val="PlainText"/>
        <w:rPr>
          <w:rFonts w:ascii="Times New Roman" w:hAnsi="Times New Roman" w:cs="Times New Roman"/>
          <w:sz w:val="24"/>
          <w:szCs w:val="24"/>
        </w:rPr>
      </w:pPr>
    </w:p>
    <w:p w14:paraId="49424495" w14:textId="683C8F2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764CEAB0" w14:textId="14FB32E3" w:rsidR="00E11275" w:rsidRPr="00E11275" w:rsidRDefault="00E11275" w:rsidP="00EC1C03">
      <w:pPr>
        <w:pStyle w:val="PlainText"/>
        <w:rPr>
          <w:rFonts w:ascii="Times New Roman" w:hAnsi="Times New Roman" w:cs="Times New Roman"/>
          <w:i/>
          <w:sz w:val="24"/>
          <w:szCs w:val="24"/>
        </w:rPr>
      </w:pPr>
      <w:r>
        <w:rPr>
          <w:rFonts w:ascii="Times New Roman" w:hAnsi="Times New Roman" w:cs="Times New Roman"/>
          <w:i/>
          <w:sz w:val="24"/>
          <w:szCs w:val="24"/>
        </w:rPr>
        <w:t>Content was removed.</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2A296DEB" w:rsidR="00EC1C03" w:rsidRPr="00EC1C03" w:rsidRDefault="00EC1C03" w:rsidP="00EC1C03">
      <w:pPr>
        <w:pStyle w:val="PlainText"/>
        <w:rPr>
          <w:rFonts w:ascii="Times New Roman" w:hAnsi="Times New Roman" w:cs="Times New Roman"/>
          <w:sz w:val="24"/>
          <w:szCs w:val="24"/>
        </w:rPr>
      </w:pPr>
    </w:p>
    <w:p w14:paraId="1E97A9B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126A91DD"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1823A0CF" w14:textId="77777777" w:rsidR="00EC1C03" w:rsidRDefault="00EC1C03" w:rsidP="00EC1C03">
      <w:pPr>
        <w:pStyle w:val="PlainText"/>
        <w:rPr>
          <w:rFonts w:ascii="Times New Roman" w:hAnsi="Times New Roman" w:cs="Times New Roman"/>
          <w:sz w:val="24"/>
          <w:szCs w:val="24"/>
        </w:rPr>
      </w:pPr>
    </w:p>
    <w:p w14:paraId="368A5FED" w14:textId="1D6A7553"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w:t>
      </w:r>
      <w:r w:rsidRPr="00EC1C03">
        <w:rPr>
          <w:rFonts w:ascii="Times New Roman" w:hAnsi="Times New Roman" w:cs="Times New Roman"/>
          <w:sz w:val="24"/>
          <w:szCs w:val="24"/>
        </w:rPr>
        <w:lastRenderedPageBreak/>
        <w:t xml:space="preserve">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0A58658D" w14:textId="429B4DAF" w:rsidR="009F78EA" w:rsidRDefault="009F78E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to the introduction, primarily described above in response to AE comments, have addressed many of these concerns.  Additional literature citations mentioned by the reviewer were also added. </w:t>
      </w:r>
    </w:p>
    <w:p w14:paraId="5B000DC3" w14:textId="77777777" w:rsidR="009F78EA" w:rsidRPr="009F78EA" w:rsidRDefault="009F78EA" w:rsidP="00EC1C03">
      <w:pPr>
        <w:pStyle w:val="PlainText"/>
        <w:rPr>
          <w:rFonts w:ascii="Times New Roman" w:hAnsi="Times New Roman" w:cs="Times New Roman"/>
          <w:i/>
          <w:sz w:val="24"/>
          <w:szCs w:val="24"/>
        </w:rPr>
      </w:pPr>
    </w:p>
    <w:p w14:paraId="34934F57" w14:textId="7D7320F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4C528C8" w14:textId="69966107" w:rsidR="00AA309F" w:rsidRPr="00AA309F"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throughout, particularly in the methods, have developed a greater distinction between our general approach and our SGR case study.  In our perspective, which is also shared by the AE, both components of the manuscript are fundamentally linked and achieving our goals is dependent on presenting both.  </w:t>
      </w:r>
    </w:p>
    <w:p w14:paraId="455023CB" w14:textId="77777777" w:rsidR="00012522" w:rsidRDefault="00012522" w:rsidP="00EC1C03">
      <w:pPr>
        <w:pStyle w:val="PlainText"/>
        <w:rPr>
          <w:rFonts w:ascii="Times New Roman" w:hAnsi="Times New Roman" w:cs="Times New Roman"/>
          <w:sz w:val="24"/>
          <w:szCs w:val="24"/>
        </w:rPr>
      </w:pPr>
    </w:p>
    <w:p w14:paraId="00D5DF66" w14:textId="08637056"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r w:rsidR="003F66E2"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003F66E2" w:rsidRPr="00EC1C03">
        <w:rPr>
          <w:rFonts w:ascii="Times New Roman" w:hAnsi="Times New Roman" w:cs="Times New Roman"/>
          <w:sz w:val="24"/>
          <w:szCs w:val="24"/>
        </w:rPr>
        <w:t>methods</w:t>
      </w:r>
      <w:proofErr w:type="gramEnd"/>
      <w:r w:rsidR="003F66E2"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324A41" w14:textId="2E9DE907" w:rsidR="003F6A7B" w:rsidRPr="003F6A7B"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added content to better describe model development, including descriptions of model results, that allow readers to better understand our goals and limitations of the approach.  In particular, please see the additional figures that were added to supplementary material. </w:t>
      </w:r>
      <w:r w:rsidR="003F6A7B">
        <w:rPr>
          <w:rFonts w:ascii="Times New Roman" w:hAnsi="Times New Roman" w:cs="Times New Roman"/>
          <w:i/>
          <w:sz w:val="24"/>
          <w:szCs w:val="24"/>
        </w:rPr>
        <w:t xml:space="preserve">Regarding variable selection for the model, please see our comment above to the AE. </w:t>
      </w:r>
    </w:p>
    <w:p w14:paraId="509B2662" w14:textId="77777777" w:rsidR="00EC1C03" w:rsidRPr="00EC1C03" w:rsidRDefault="00EC1C03" w:rsidP="00EC1C03">
      <w:pPr>
        <w:pStyle w:val="PlainText"/>
        <w:rPr>
          <w:rFonts w:ascii="Times New Roman" w:hAnsi="Times New Roman" w:cs="Times New Roman"/>
          <w:sz w:val="24"/>
          <w:szCs w:val="24"/>
        </w:rPr>
      </w:pPr>
    </w:p>
    <w:p w14:paraId="3B27E6A5" w14:textId="175080E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26092F0F" w14:textId="675086CE"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lastRenderedPageBreak/>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r w:rsidR="003F66E2">
        <w:rPr>
          <w:rFonts w:ascii="Times New Roman" w:hAnsi="Times New Roman" w:cs="Times New Roman"/>
          <w:i/>
          <w:sz w:val="24"/>
          <w:szCs w:val="24"/>
        </w:rPr>
        <w:t>We thank the reviewer for their insightful comments, which we have address below to improve our manuscript.</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501B4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417358F4" w14:textId="3390F415" w:rsidR="009971F7" w:rsidRPr="009971F7" w:rsidRDefault="009971F7" w:rsidP="00EC1C03">
      <w:pPr>
        <w:pStyle w:val="PlainText"/>
        <w:rPr>
          <w:rFonts w:ascii="Times New Roman" w:hAnsi="Times New Roman" w:cs="Times New Roman"/>
          <w:i/>
          <w:sz w:val="24"/>
          <w:szCs w:val="24"/>
        </w:rPr>
      </w:pPr>
      <w:r>
        <w:rPr>
          <w:rFonts w:ascii="Times New Roman" w:hAnsi="Times New Roman" w:cs="Times New Roman"/>
          <w:i/>
          <w:sz w:val="24"/>
          <w:szCs w:val="24"/>
        </w:rPr>
        <w:t>See edits in response to AE.</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442F3A62"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w:t>
      </w:r>
      <w:r w:rsidR="003145AB">
        <w:rPr>
          <w:rFonts w:ascii="Times New Roman" w:hAnsi="Times New Roman" w:cs="Times New Roman"/>
          <w:i/>
          <w:sz w:val="24"/>
          <w:szCs w:val="24"/>
        </w:rPr>
        <w:t xml:space="preserve"> conditions</w:t>
      </w:r>
      <w:r>
        <w:rPr>
          <w:rFonts w:ascii="Times New Roman" w:hAnsi="Times New Roman" w:cs="Times New Roman"/>
          <w:i/>
          <w:sz w:val="24"/>
          <w:szCs w:val="24"/>
        </w:rPr>
        <w:t>” to “landscape</w:t>
      </w:r>
      <w:r w:rsidR="003145AB">
        <w:rPr>
          <w:rFonts w:ascii="Times New Roman" w:hAnsi="Times New Roman" w:cs="Times New Roman"/>
          <w:i/>
          <w:sz w:val="24"/>
          <w:szCs w:val="24"/>
        </w:rPr>
        <w:t xml:space="preserve"> conditions (e.g., watershed imperviousness)</w:t>
      </w:r>
      <w:r>
        <w:rPr>
          <w:rFonts w:ascii="Times New Roman" w:hAnsi="Times New Roman" w:cs="Times New Roman"/>
          <w:i/>
          <w:sz w:val="24"/>
          <w:szCs w:val="24"/>
        </w:rPr>
        <w:t>”.</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72A43696"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w:t>
      </w:r>
      <w:r w:rsidR="0093702F">
        <w:rPr>
          <w:rFonts w:ascii="Times New Roman" w:hAnsi="Times New Roman" w:cs="Times New Roman"/>
          <w:i/>
          <w:sz w:val="24"/>
          <w:szCs w:val="24"/>
        </w:rPr>
        <w:t xml:space="preserve">In urban areas, </w:t>
      </w:r>
      <w:r w:rsidR="006C1931" w:rsidRPr="006C1931">
        <w:rPr>
          <w:rFonts w:ascii="Times New Roman" w:hAnsi="Times New Roman" w:cs="Times New Roman"/>
          <w:i/>
          <w:sz w:val="24"/>
          <w:szCs w:val="24"/>
        </w:rPr>
        <w:t>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rity</w:t>
      </w:r>
      <w:r w:rsidR="0068774F">
        <w:rPr>
          <w:rFonts w:ascii="Times New Roman" w:hAnsi="Times New Roman" w:cs="Times New Roman"/>
          <w:i/>
          <w:sz w:val="24"/>
          <w:szCs w:val="24"/>
        </w:rPr>
        <w:t xml:space="preserve"> have been debated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18E22AE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3795B13F" w14:textId="1E6FE122" w:rsidR="00902E30" w:rsidRPr="00902E30" w:rsidRDefault="00902E30"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response to the AE regarding this paragraph.  We have substantially modified the content to address these concerns.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016B1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if riparian zone forest or road crossings are MOST influential, then maybe these are manageable - at least more than something as nebulous as "Urban land use".  This is part and parcel of where I think this paper can flex more technical muscle - this is the type of investigative detail I think the FS audience would expect and benefit from.</w:t>
      </w:r>
    </w:p>
    <w:p w14:paraId="03E97680" w14:textId="01933F9E" w:rsidR="00123827" w:rsidRPr="00123827" w:rsidRDefault="0012382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description of the rationale for model development in the methods addresses these concerns, in addition to our new figures in the supplementary material.  But to reiterate, we are not using “manageable” predictors to understand constraints, rather our predictions develop an expectation or how much the bar could actually be moved given factors that may be impractical to manage.  </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50767823" w:rsidR="00EC1C03" w:rsidRDefault="001F6CC7"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6BEBAE87" w14:textId="77777777" w:rsidR="001F6CC7" w:rsidRPr="001F6CC7" w:rsidRDefault="001F6CC7" w:rsidP="00EC1C03">
      <w:pPr>
        <w:pStyle w:val="PlainText"/>
        <w:rPr>
          <w:rFonts w:ascii="Times New Roman" w:hAnsi="Times New Roman" w:cs="Times New Roman"/>
          <w:i/>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54550745"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w:t>
      </w:r>
      <w:r w:rsidR="005B63ED">
        <w:rPr>
          <w:rFonts w:ascii="Times New Roman" w:hAnsi="Times New Roman" w:cs="Times New Roman"/>
          <w:i/>
          <w:sz w:val="24"/>
          <w:szCs w:val="24"/>
        </w:rPr>
        <w:t>wo</w:t>
      </w:r>
      <w:r>
        <w:rPr>
          <w:rFonts w:ascii="Times New Roman" w:hAnsi="Times New Roman" w:cs="Times New Roman"/>
          <w:i/>
          <w:sz w:val="24"/>
          <w:szCs w:val="24"/>
        </w:rPr>
        <w:t>, but</w:t>
      </w:r>
      <w:proofErr w:type="gramEnd"/>
      <w:r>
        <w:rPr>
          <w:rFonts w:ascii="Times New Roman" w:hAnsi="Times New Roman" w:cs="Times New Roman"/>
          <w:i/>
          <w:sz w:val="24"/>
          <w:szCs w:val="24"/>
        </w:rPr>
        <w:t xml:space="preserve"> have also made extensive revisions throughout to </w:t>
      </w:r>
      <w:r w:rsidR="005B63ED">
        <w:rPr>
          <w:rFonts w:ascii="Times New Roman" w:hAnsi="Times New Roman" w:cs="Times New Roman"/>
          <w:i/>
          <w:sz w:val="24"/>
          <w:szCs w:val="24"/>
        </w:rPr>
        <w:t xml:space="preserve">better </w:t>
      </w:r>
      <w:r>
        <w:rPr>
          <w:rFonts w:ascii="Times New Roman" w:hAnsi="Times New Roman" w:cs="Times New Roman"/>
          <w:i/>
          <w:sz w:val="24"/>
          <w:szCs w:val="24"/>
        </w:rPr>
        <w:t>demonstrate both the technical and applied components of the model.  The revised objectives are</w:t>
      </w:r>
      <w:r w:rsidR="005B63ED" w:rsidRPr="005B63ED">
        <w:rPr>
          <w:rFonts w:ascii="Times New Roman" w:hAnsi="Times New Roman" w:cs="Times New Roman"/>
          <w:i/>
          <w:sz w:val="24"/>
          <w:szCs w:val="24"/>
        </w:rPr>
        <w:t xml:space="preserve"> </w:t>
      </w:r>
      <w:r w:rsidR="005B63ED">
        <w:rPr>
          <w:rFonts w:ascii="Times New Roman" w:hAnsi="Times New Roman" w:cs="Times New Roman"/>
          <w:i/>
          <w:sz w:val="24"/>
          <w:szCs w:val="24"/>
        </w:rPr>
        <w:t>“</w:t>
      </w:r>
      <w:r w:rsidR="005B63ED" w:rsidRPr="005B63ED">
        <w:rPr>
          <w:rFonts w:ascii="Times New Roman" w:hAnsi="Times New Roman" w:cs="Times New Roman"/>
          <w:i/>
          <w:sz w:val="24"/>
          <w:szCs w:val="24"/>
        </w:rPr>
        <w:t>1) develop the model using statewide bioassessment data to assign streams to different constraint classes and 2) use these results at a regional scale to identify how constraint classes can inform management priorities</w:t>
      </w:r>
      <w:r w:rsidRPr="008E4D85">
        <w:rPr>
          <w:rFonts w:ascii="Times New Roman" w:hAnsi="Times New Roman" w:cs="Times New Roman"/>
          <w:i/>
          <w:sz w:val="24"/>
          <w:szCs w:val="24"/>
        </w:rPr>
        <w:t>.</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62BA0762" w:rsidR="003D0361" w:rsidRPr="003D0361" w:rsidRDefault="00E73E59"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Changed to “…with land use gradients using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predictors.”</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for developing our model and required additional description.  Some of the confusion relates to the rationale for the model, that is, we are building the model to predict locations where largescale factors (e.g., land use) place 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51BEF2F8"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Regarding variable selection, please see our comment above in response to concerns of the AE</w:t>
      </w:r>
      <w:r w:rsidR="006D2348">
        <w:rPr>
          <w:rFonts w:ascii="Times New Roman" w:hAnsi="Times New Roman" w:cs="Times New Roman"/>
          <w:i/>
          <w:sz w:val="24"/>
          <w:szCs w:val="24"/>
        </w:rPr>
        <w:t xml:space="preserve"> (revisions to lines 211-226)</w:t>
      </w:r>
      <w:r>
        <w:rPr>
          <w:rFonts w:ascii="Times New Roman" w:hAnsi="Times New Roman" w:cs="Times New Roman"/>
          <w:i/>
          <w:sz w:val="24"/>
          <w:szCs w:val="24"/>
        </w:rPr>
        <w:t xml:space="preserv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5B58122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5CBCF965" w14:textId="4AEC9ACA"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previous comment.</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71FB026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59762FC" w14:textId="7F9C9E57"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Revised to “…gradients across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738316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07086EF1" w14:textId="3BD0F2AF"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Sentences were removed given revisions to the introduction that more carefully explained our definitions and assumptions.</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59FB02CF"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0DA793DF" w14:textId="1239D004"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“For most analyses,”.  This statement referred to our sensitivity analysis below, but we agree that it’s confusing. </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1C59E8FE" w:rsidR="00EC1C03"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404C0A40" w14:textId="77777777" w:rsidR="007F0896" w:rsidRPr="007F0896" w:rsidRDefault="007F0896" w:rsidP="00EC1C03">
      <w:pPr>
        <w:pStyle w:val="PlainText"/>
        <w:rPr>
          <w:rFonts w:ascii="Times New Roman" w:hAnsi="Times New Roman" w:cs="Times New Roman"/>
          <w:i/>
          <w:sz w:val="24"/>
          <w:szCs w:val="24"/>
        </w:rPr>
      </w:pPr>
    </w:p>
    <w:p w14:paraId="6B257BEF" w14:textId="50E69BB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39F00AC7" w14:textId="35DB5ADB" w:rsidR="00200A93" w:rsidRPr="00200A93" w:rsidRDefault="00200A93"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there is no “truth” for this model in the context of conventional sensitivity analyses.  Our intent was to demonstrate how changing key decision points in the model affected the extent of stream classification</w:t>
      </w:r>
      <w:r w:rsidR="00F5053C">
        <w:rPr>
          <w:rFonts w:ascii="Times New Roman" w:hAnsi="Times New Roman" w:cs="Times New Roman"/>
          <w:i/>
          <w:sz w:val="24"/>
          <w:szCs w:val="24"/>
        </w:rPr>
        <w:t>, with the implicit goal of also showing that the model is flexible and not “hard-coded” for 0.79 CSCI thresholds and 10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/90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 xml:space="preserve"> percentiles. We removed any mention of “sensitivity”.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0E24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740DC2F1" w14:textId="5D04CDA9" w:rsidR="00367D53" w:rsidRDefault="00367D53" w:rsidP="00EC1C03">
      <w:pPr>
        <w:pStyle w:val="PlainText"/>
        <w:rPr>
          <w:rFonts w:ascii="Times New Roman" w:hAnsi="Times New Roman" w:cs="Times New Roman"/>
          <w:i/>
          <w:sz w:val="24"/>
          <w:szCs w:val="24"/>
        </w:rPr>
      </w:pPr>
      <w:r>
        <w:rPr>
          <w:rFonts w:ascii="Times New Roman" w:hAnsi="Times New Roman" w:cs="Times New Roman"/>
          <w:i/>
          <w:sz w:val="24"/>
          <w:szCs w:val="24"/>
        </w:rPr>
        <w:t>We have retained the case study given comments from the AE.  However, we have added text that describes how the case study differs from the technical contributions of the statewide landscape model:</w:t>
      </w:r>
    </w:p>
    <w:p w14:paraId="1C52C64E" w14:textId="2E8E661E" w:rsidR="005B63ED" w:rsidRDefault="005B63ED" w:rsidP="00EC1C03">
      <w:pPr>
        <w:pStyle w:val="PlainText"/>
        <w:rPr>
          <w:rFonts w:ascii="Times New Roman" w:hAnsi="Times New Roman" w:cs="Times New Roman"/>
          <w:i/>
          <w:sz w:val="24"/>
          <w:szCs w:val="24"/>
        </w:rPr>
      </w:pPr>
    </w:p>
    <w:p w14:paraId="27F06730" w14:textId="4A0CC691" w:rsidR="005B63ED" w:rsidRDefault="005B63ED"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004828EE" w:rsidRPr="004828EE">
        <w:rPr>
          <w:rFonts w:ascii="Times New Roman" w:hAnsi="Times New Roman" w:cs="Times New Roman"/>
          <w:i/>
          <w:sz w:val="24"/>
          <w:szCs w:val="24"/>
        </w:rPr>
        <w:t xml:space="preserve">Results from the statewide model </w:t>
      </w:r>
      <w:r w:rsidR="00F476A9">
        <w:rPr>
          <w:rFonts w:ascii="Times New Roman" w:hAnsi="Times New Roman" w:cs="Times New Roman"/>
          <w:i/>
          <w:sz w:val="24"/>
          <w:szCs w:val="24"/>
        </w:rPr>
        <w:t>were used to assign</w:t>
      </w:r>
      <w:r w:rsidR="004828EE" w:rsidRPr="004828EE">
        <w:rPr>
          <w:rFonts w:ascii="Times New Roman" w:hAnsi="Times New Roman" w:cs="Times New Roman"/>
          <w:i/>
          <w:sz w:val="24"/>
          <w:szCs w:val="24"/>
        </w:rPr>
        <w:t xml:space="preserve">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The statewide model only provides context for an observed score, whereas management priorities relative to modelled expectations must be separately defined.</w:t>
      </w:r>
      <w:r>
        <w:rPr>
          <w:rFonts w:ascii="Times New Roman" w:hAnsi="Times New Roman" w:cs="Times New Roman"/>
          <w:i/>
          <w:sz w:val="24"/>
          <w:szCs w:val="24"/>
        </w:rPr>
        <w:t>”</w:t>
      </w:r>
    </w:p>
    <w:p w14:paraId="6199AD46" w14:textId="7C60FCB3" w:rsidR="00367D53" w:rsidRDefault="00367D53" w:rsidP="00EC1C03">
      <w:pPr>
        <w:pStyle w:val="PlainText"/>
        <w:rPr>
          <w:rFonts w:ascii="Times New Roman" w:hAnsi="Times New Roman" w:cs="Times New Roman"/>
          <w:i/>
          <w:sz w:val="24"/>
          <w:szCs w:val="24"/>
        </w:rPr>
      </w:pPr>
    </w:p>
    <w:p w14:paraId="2FCB5557" w14:textId="67A81C47" w:rsidR="002C0118" w:rsidRPr="00367D53"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Also note the addition of table 3 that describes examples of the chosen priorities for the model results as applied to the SGR data. </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0B14E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75AC8573" w14:textId="3B1A0838" w:rsidR="00DB2F84" w:rsidRDefault="0099348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above, relatively poor model fit is not </w:t>
      </w:r>
      <w:r w:rsidR="00F75AF5">
        <w:rPr>
          <w:rFonts w:ascii="Times New Roman" w:hAnsi="Times New Roman" w:cs="Times New Roman"/>
          <w:i/>
          <w:sz w:val="24"/>
          <w:szCs w:val="24"/>
        </w:rPr>
        <w:t>an absolute determinant of an inadequate model.  We constructed our model using landscape predictors, which are understandably not the</w:t>
      </w:r>
      <w:r w:rsidR="00DB2F84">
        <w:rPr>
          <w:rFonts w:ascii="Times New Roman" w:hAnsi="Times New Roman" w:cs="Times New Roman"/>
          <w:i/>
          <w:sz w:val="24"/>
          <w:szCs w:val="24"/>
        </w:rPr>
        <w:t xml:space="preserve"> only</w:t>
      </w:r>
      <w:r w:rsidR="00F75AF5">
        <w:rPr>
          <w:rFonts w:ascii="Times New Roman" w:hAnsi="Times New Roman" w:cs="Times New Roman"/>
          <w:i/>
          <w:sz w:val="24"/>
          <w:szCs w:val="24"/>
        </w:rPr>
        <w:t xml:space="preserve"> variables that can explain bioassessment scores.  However, these variables are the primary determinants of landscape constraints as defined in the manuscript.  As such, deviation of observed values from modelled predictions is representative of variation in bioassessment scores not explained by large-scale watershed characteristics</w:t>
      </w:r>
      <w:r w:rsidR="00CC44BA">
        <w:rPr>
          <w:rFonts w:ascii="Times New Roman" w:hAnsi="Times New Roman" w:cs="Times New Roman"/>
          <w:i/>
          <w:sz w:val="24"/>
          <w:szCs w:val="24"/>
        </w:rPr>
        <w:t xml:space="preserve"> (previously described in lines</w:t>
      </w:r>
      <w:r w:rsidR="00A96D47">
        <w:rPr>
          <w:rFonts w:ascii="Times New Roman" w:hAnsi="Times New Roman" w:cs="Times New Roman"/>
          <w:i/>
          <w:sz w:val="24"/>
          <w:szCs w:val="24"/>
        </w:rPr>
        <w:t xml:space="preserve"> 223-226)</w:t>
      </w:r>
      <w:r w:rsidR="00F75AF5">
        <w:rPr>
          <w:rFonts w:ascii="Times New Roman" w:hAnsi="Times New Roman" w:cs="Times New Roman"/>
          <w:i/>
          <w:sz w:val="24"/>
          <w:szCs w:val="24"/>
        </w:rPr>
        <w:t xml:space="preserve">.  This concept is critical to our statement that the landscape model is a screening tool, whereby sites scoring above or below the expectation should be prioritized differently given that landscape predictors are not the only variables that explain condition.  We also provided explanation of why the model may have performed poorly in different regions of the state (i.e., lines 564-576 in the original draft).  </w:t>
      </w:r>
    </w:p>
    <w:p w14:paraId="6B81D9CC" w14:textId="77777777" w:rsidR="00DB2F84" w:rsidRDefault="00DB2F84" w:rsidP="00EC1C03">
      <w:pPr>
        <w:pStyle w:val="PlainText"/>
        <w:rPr>
          <w:rFonts w:ascii="Times New Roman" w:hAnsi="Times New Roman" w:cs="Times New Roman"/>
          <w:i/>
          <w:sz w:val="24"/>
          <w:szCs w:val="24"/>
        </w:rPr>
      </w:pPr>
    </w:p>
    <w:p w14:paraId="3B79FDBA" w14:textId="09C8AC24" w:rsidR="00993488" w:rsidRPr="00993488" w:rsidRDefault="00F75AF5" w:rsidP="00EC1C03">
      <w:pPr>
        <w:pStyle w:val="PlainText"/>
        <w:rPr>
          <w:rFonts w:ascii="Times New Roman" w:hAnsi="Times New Roman" w:cs="Times New Roman"/>
          <w:i/>
          <w:sz w:val="24"/>
          <w:szCs w:val="24"/>
        </w:rPr>
      </w:pPr>
      <w:r>
        <w:rPr>
          <w:rFonts w:ascii="Times New Roman" w:hAnsi="Times New Roman" w:cs="Times New Roman"/>
          <w:i/>
          <w:sz w:val="24"/>
          <w:szCs w:val="24"/>
        </w:rPr>
        <w:t>Regarding potential bias relative to an approximate inflection point of 0.85</w:t>
      </w:r>
      <w:r w:rsidR="00DB2F84">
        <w:rPr>
          <w:rFonts w:ascii="Times New Roman" w:hAnsi="Times New Roman" w:cs="Times New Roman"/>
          <w:i/>
          <w:sz w:val="24"/>
          <w:szCs w:val="24"/>
        </w:rPr>
        <w:t xml:space="preserve">, </w:t>
      </w:r>
      <w:r w:rsidR="00CC1A49">
        <w:rPr>
          <w:rFonts w:ascii="Times New Roman" w:hAnsi="Times New Roman" w:cs="Times New Roman"/>
          <w:i/>
          <w:sz w:val="24"/>
          <w:szCs w:val="24"/>
        </w:rPr>
        <w:t>we discovered an error in our regression estimates where we were incorrectly evaluating predicted vs. observed rather than observed vs. predicted.  This error has been corrected and the appropriate columns for slope and intercept estimates have been updated in the performance table.  Note that we have also added figure S3 to the manuscript that shows the direct comparison of observed and predicted values</w:t>
      </w:r>
      <w:r w:rsidR="00555953">
        <w:rPr>
          <w:rFonts w:ascii="Times New Roman" w:hAnsi="Times New Roman" w:cs="Times New Roman"/>
          <w:i/>
          <w:sz w:val="24"/>
          <w:szCs w:val="24"/>
        </w:rPr>
        <w:t>.</w:t>
      </w:r>
      <w:r w:rsidR="00993488">
        <w:rPr>
          <w:rFonts w:ascii="Times New Roman" w:hAnsi="Times New Roman" w:cs="Times New Roman"/>
          <w:i/>
          <w:sz w:val="24"/>
          <w:szCs w:val="24"/>
        </w:rPr>
        <w:t xml:space="preserve"> </w:t>
      </w:r>
      <w:r w:rsidR="00555953">
        <w:rPr>
          <w:rFonts w:ascii="Times New Roman" w:hAnsi="Times New Roman" w:cs="Times New Roman"/>
          <w:i/>
          <w:sz w:val="24"/>
          <w:szCs w:val="24"/>
        </w:rPr>
        <w:t>However, it is additionally noted that some bias existed in the calibration datasets for the Central Valley and Sierra Nevada sites, where the former was over-predicted and the latter under-predicted.  We have added text that described this bias.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9A050E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364CB504" w14:textId="76C7411B" w:rsidR="001C6F75" w:rsidRPr="001C6F75" w:rsidRDefault="001C6F7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the CSCI was developed for perennial streams.  Although we were able to predict </w:t>
      </w:r>
      <w:r w:rsidR="00A96D47">
        <w:rPr>
          <w:rFonts w:ascii="Times New Roman" w:hAnsi="Times New Roman" w:cs="Times New Roman"/>
          <w:i/>
          <w:sz w:val="24"/>
          <w:szCs w:val="24"/>
        </w:rPr>
        <w:t>stream classes</w:t>
      </w:r>
      <w:r>
        <w:rPr>
          <w:rFonts w:ascii="Times New Roman" w:hAnsi="Times New Roman" w:cs="Times New Roman"/>
          <w:i/>
          <w:sz w:val="24"/>
          <w:szCs w:val="24"/>
        </w:rPr>
        <w:t xml:space="preserve"> using the model for larger rivers, we agree that it is not entirely accurate to report results for these locations.  The sentence was removed.</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D589F3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7BE16CB4" w14:textId="58C43B30" w:rsidR="00CC1A49" w:rsidRPr="00555953" w:rsidRDefault="00CC1A49" w:rsidP="00EC1C03">
      <w:pPr>
        <w:pStyle w:val="PlainText"/>
        <w:rPr>
          <w:rFonts w:ascii="Times New Roman" w:hAnsi="Times New Roman" w:cs="Times New Roman"/>
          <w:i/>
          <w:sz w:val="24"/>
          <w:szCs w:val="24"/>
        </w:rPr>
      </w:pPr>
      <w:r w:rsidRPr="00555953">
        <w:rPr>
          <w:rFonts w:ascii="Times New Roman" w:hAnsi="Times New Roman" w:cs="Times New Roman"/>
          <w:i/>
          <w:sz w:val="24"/>
          <w:szCs w:val="24"/>
        </w:rPr>
        <w:t xml:space="preserve">Agreed, </w:t>
      </w:r>
      <w:r w:rsidR="00555953" w:rsidRPr="00555953">
        <w:rPr>
          <w:rFonts w:ascii="Times New Roman" w:hAnsi="Times New Roman" w:cs="Times New Roman"/>
          <w:i/>
          <w:sz w:val="24"/>
          <w:szCs w:val="24"/>
        </w:rPr>
        <w:t>this sentence was removed.</w:t>
      </w:r>
    </w:p>
    <w:p w14:paraId="5729A336" w14:textId="77777777" w:rsidR="00EC1C03" w:rsidRPr="00EC1C03" w:rsidRDefault="00EC1C03" w:rsidP="00EC1C03">
      <w:pPr>
        <w:pStyle w:val="PlainText"/>
        <w:rPr>
          <w:rFonts w:ascii="Times New Roman" w:hAnsi="Times New Roman" w:cs="Times New Roman"/>
          <w:sz w:val="24"/>
          <w:szCs w:val="24"/>
        </w:rPr>
      </w:pPr>
    </w:p>
    <w:p w14:paraId="427FBE00" w14:textId="77777777" w:rsidR="00163437"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3B4F58B5" w14:textId="41424A56" w:rsidR="00163437" w:rsidRDefault="00163437" w:rsidP="00EC1C03">
      <w:pPr>
        <w:pStyle w:val="PlainText"/>
        <w:rPr>
          <w:rFonts w:ascii="Times New Roman" w:hAnsi="Times New Roman" w:cs="Times New Roman"/>
          <w:i/>
          <w:sz w:val="24"/>
          <w:szCs w:val="24"/>
        </w:rPr>
      </w:pPr>
      <w:r w:rsidRPr="00163437">
        <w:rPr>
          <w:rFonts w:ascii="Times New Roman" w:hAnsi="Times New Roman" w:cs="Times New Roman"/>
          <w:i/>
          <w:sz w:val="24"/>
          <w:szCs w:val="24"/>
        </w:rPr>
        <w:t xml:space="preserve">Yes, this could </w:t>
      </w:r>
      <w:r>
        <w:rPr>
          <w:rFonts w:ascii="Times New Roman" w:hAnsi="Times New Roman" w:cs="Times New Roman"/>
          <w:i/>
          <w:sz w:val="24"/>
          <w:szCs w:val="24"/>
        </w:rPr>
        <w:t>be</w:t>
      </w:r>
      <w:r w:rsidRPr="00163437">
        <w:rPr>
          <w:rFonts w:ascii="Times New Roman" w:hAnsi="Times New Roman" w:cs="Times New Roman"/>
          <w:i/>
          <w:sz w:val="24"/>
          <w:szCs w:val="24"/>
        </w:rPr>
        <w:t xml:space="preserve"> caused by the model bias in these regions.  We have added to the text to make this clear</w:t>
      </w:r>
      <w:r>
        <w:rPr>
          <w:rFonts w:ascii="Times New Roman" w:hAnsi="Times New Roman" w:cs="Times New Roman"/>
          <w:i/>
          <w:sz w:val="24"/>
          <w:szCs w:val="24"/>
        </w:rPr>
        <w:t>: “…</w:t>
      </w:r>
      <w:r w:rsidRPr="00163437">
        <w:rPr>
          <w:rFonts w:ascii="Times New Roman" w:hAnsi="Times New Roman" w:cs="Times New Roman"/>
          <w:i/>
          <w:sz w:val="24"/>
          <w:szCs w:val="24"/>
        </w:rPr>
        <w:t>although a slightly larger percentage of sites in the Central Valley were under-scoring compared to the other regions, which may have been caused by a slight bias of over-predicting in this region.</w:t>
      </w:r>
      <w:r>
        <w:rPr>
          <w:rFonts w:ascii="Times New Roman" w:hAnsi="Times New Roman" w:cs="Times New Roman"/>
          <w:i/>
          <w:sz w:val="24"/>
          <w:szCs w:val="24"/>
        </w:rPr>
        <w:t>”</w:t>
      </w:r>
    </w:p>
    <w:p w14:paraId="1C4D078D" w14:textId="77777777" w:rsidR="00163437" w:rsidRPr="00163437" w:rsidRDefault="00163437" w:rsidP="00EC1C03">
      <w:pPr>
        <w:pStyle w:val="PlainText"/>
        <w:rPr>
          <w:rFonts w:ascii="Times New Roman" w:hAnsi="Times New Roman" w:cs="Times New Roman"/>
          <w:sz w:val="24"/>
          <w:szCs w:val="24"/>
        </w:rPr>
      </w:pPr>
    </w:p>
    <w:p w14:paraId="2640012A" w14:textId="1EEDA0D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D40CB07" w14:textId="2263374F" w:rsidR="0018417A" w:rsidRPr="0018417A" w:rsidRDefault="0018417A"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comment above regarding the sensitivity analyses</w:t>
      </w:r>
      <w:r w:rsidR="0034396C">
        <w:rPr>
          <w:rFonts w:ascii="Times New Roman" w:hAnsi="Times New Roman" w:cs="Times New Roman"/>
          <w:i/>
          <w:sz w:val="24"/>
          <w:szCs w:val="24"/>
        </w:rPr>
        <w:t xml:space="preserve"> and our response to the AE regarding the variables that were used</w:t>
      </w:r>
      <w:r>
        <w:rPr>
          <w:rFonts w:ascii="Times New Roman" w:hAnsi="Times New Roman" w:cs="Times New Roman"/>
          <w:i/>
          <w:sz w:val="24"/>
          <w:szCs w:val="24"/>
        </w:rPr>
        <w:t>.  As correctly noted by the reviewer, this analysis is not a conventional sensitivity analysis.  Moreover, our intent with the analysis was to demonstrate how the model results changed with key decision points</w:t>
      </w:r>
      <w:r w:rsidR="008D08CB">
        <w:rPr>
          <w:rFonts w:ascii="Times New Roman" w:hAnsi="Times New Roman" w:cs="Times New Roman"/>
          <w:i/>
          <w:sz w:val="24"/>
          <w:szCs w:val="24"/>
        </w:rPr>
        <w:t xml:space="preserve">, unrelated to </w:t>
      </w:r>
      <w:r w:rsidR="0034396C">
        <w:rPr>
          <w:rFonts w:ascii="Times New Roman" w:hAnsi="Times New Roman" w:cs="Times New Roman"/>
          <w:i/>
          <w:sz w:val="24"/>
          <w:szCs w:val="24"/>
        </w:rPr>
        <w:t>which predictor variables were used.  We see this as a separate objective.</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6D2C20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50EE966A" w14:textId="3B86B0E8" w:rsidR="00753463" w:rsidRPr="0075346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response above.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5B09000F"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removed. </w:t>
      </w:r>
    </w:p>
    <w:p w14:paraId="035432B1" w14:textId="77777777" w:rsidR="00753463" w:rsidRPr="00753463" w:rsidRDefault="00753463" w:rsidP="00EC1C03">
      <w:pPr>
        <w:pStyle w:val="PlainText"/>
        <w:rPr>
          <w:rFonts w:ascii="Times New Roman" w:hAnsi="Times New Roman" w:cs="Times New Roman"/>
          <w:i/>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6FD5F121"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w:t>
      </w:r>
      <w:r w:rsidRPr="00753463">
        <w:rPr>
          <w:rFonts w:ascii="Times New Roman" w:hAnsi="Times New Roman" w:cs="Times New Roman"/>
          <w:i/>
          <w:sz w:val="24"/>
          <w:szCs w:val="24"/>
        </w:rPr>
        <w:t>The landscape model can inform the interpretation of biotic condition and is a decision-making tool that can help identify where management goals</w:t>
      </w:r>
      <w:r w:rsidR="00093596">
        <w:rPr>
          <w:rFonts w:ascii="Times New Roman" w:hAnsi="Times New Roman" w:cs="Times New Roman"/>
          <w:i/>
          <w:sz w:val="24"/>
          <w:szCs w:val="24"/>
        </w:rPr>
        <w:t xml:space="preserve"> c</w:t>
      </w:r>
      <w:r w:rsidRPr="00753463">
        <w:rPr>
          <w:rFonts w:ascii="Times New Roman" w:hAnsi="Times New Roman" w:cs="Times New Roman"/>
          <w:i/>
          <w:sz w:val="24"/>
          <w:szCs w:val="24"/>
        </w:rPr>
        <w:t>ould be focused.</w:t>
      </w:r>
      <w:r>
        <w:rPr>
          <w:rFonts w:ascii="Times New Roman" w:hAnsi="Times New Roman" w:cs="Times New Roman"/>
          <w:i/>
          <w:sz w:val="24"/>
          <w:szCs w:val="24"/>
        </w:rPr>
        <w:t>”</w:t>
      </w:r>
    </w:p>
    <w:p w14:paraId="15E15C41" w14:textId="77777777" w:rsidR="00753463" w:rsidRPr="00753463" w:rsidRDefault="00753463" w:rsidP="00EC1C03">
      <w:pPr>
        <w:pStyle w:val="PlainText"/>
        <w:rPr>
          <w:rFonts w:ascii="Times New Roman" w:hAnsi="Times New Roman" w:cs="Times New Roman"/>
          <w:i/>
          <w:sz w:val="24"/>
          <w:szCs w:val="24"/>
        </w:rPr>
      </w:pPr>
    </w:p>
    <w:p w14:paraId="4964F43A" w14:textId="14D0EF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2E70B6BF" w14:textId="3A674BE7" w:rsidR="00993AB9" w:rsidRPr="00993AB9" w:rsidRDefault="00993AB9"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this tool could support TALU designations and we have added text as explanation</w:t>
      </w:r>
      <w:r w:rsidR="00DC4363">
        <w:rPr>
          <w:rFonts w:ascii="Times New Roman" w:hAnsi="Times New Roman" w:cs="Times New Roman"/>
          <w:i/>
          <w:sz w:val="24"/>
          <w:szCs w:val="24"/>
        </w:rPr>
        <w:t xml:space="preserve"> (Line 464: “</w:t>
      </w:r>
      <w:r w:rsidR="00DC4363" w:rsidRPr="00DC4363">
        <w:rPr>
          <w:rFonts w:ascii="Times New Roman" w:hAnsi="Times New Roman" w:cs="Times New Roman"/>
          <w:i/>
          <w:sz w:val="24"/>
          <w:szCs w:val="24"/>
        </w:rPr>
        <w:t>More</w:t>
      </w:r>
      <w:r w:rsidR="004A6651">
        <w:rPr>
          <w:rFonts w:ascii="Times New Roman" w:hAnsi="Times New Roman" w:cs="Times New Roman"/>
          <w:i/>
          <w:sz w:val="24"/>
          <w:szCs w:val="24"/>
        </w:rPr>
        <w:t>o</w:t>
      </w:r>
      <w:r w:rsidR="00DC4363" w:rsidRPr="00DC4363">
        <w:rPr>
          <w:rFonts w:ascii="Times New Roman" w:hAnsi="Times New Roman" w:cs="Times New Roman"/>
          <w:i/>
          <w:sz w:val="24"/>
          <w:szCs w:val="24"/>
        </w:rPr>
        <w:t xml:space="preserve">ver, the landscape model could support the development of Tiered Aquatic Life Uses (TALU, </w:t>
      </w:r>
      <w:r w:rsidR="00DC4363">
        <w:rPr>
          <w:rFonts w:ascii="Times New Roman" w:hAnsi="Times New Roman" w:cs="Times New Roman"/>
          <w:i/>
          <w:sz w:val="24"/>
          <w:szCs w:val="24"/>
        </w:rPr>
        <w:t>Davies and Jackson 2006</w:t>
      </w:r>
      <w:r w:rsidR="00DC4363" w:rsidRPr="00DC4363">
        <w:rPr>
          <w:rFonts w:ascii="Times New Roman" w:hAnsi="Times New Roman" w:cs="Times New Roman"/>
          <w:i/>
          <w:sz w:val="24"/>
          <w:szCs w:val="24"/>
        </w:rPr>
        <w:t>), such as identifying locations where tiered uses could apply.  However, the model is not intended, nor is it is sufficient, as a standalone tool for defining tiered uses.</w:t>
      </w:r>
      <w:r w:rsidR="00DC4363">
        <w:rPr>
          <w:rFonts w:ascii="Times New Roman" w:hAnsi="Times New Roman" w:cs="Times New Roman"/>
          <w:i/>
          <w:sz w:val="24"/>
          <w:szCs w:val="24"/>
        </w:rPr>
        <w:t>”)</w:t>
      </w:r>
      <w:r>
        <w:rPr>
          <w:rFonts w:ascii="Times New Roman" w:hAnsi="Times New Roman" w:cs="Times New Roman"/>
          <w:i/>
          <w:sz w:val="24"/>
          <w:szCs w:val="24"/>
        </w:rPr>
        <w:t xml:space="preserve">.  However, we want to make a distinction between our intention of the tool being used as a screening tool for follow-up analysis relative to formalized approaches for TALU.  That is, the tool is not sufficient by itself for TALU, but it could be used to start a conversation on where TALU may be considered.  </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26081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B4CD19E" w14:textId="1200247A" w:rsidR="00F476BC" w:rsidRPr="00EF3CC5" w:rsidRDefault="00F476BC" w:rsidP="00EC1C03">
      <w:pPr>
        <w:pStyle w:val="PlainText"/>
        <w:rPr>
          <w:rFonts w:ascii="Times New Roman" w:hAnsi="Times New Roman" w:cs="Times New Roman"/>
          <w:i/>
          <w:sz w:val="24"/>
          <w:szCs w:val="24"/>
        </w:rPr>
      </w:pPr>
      <w:r w:rsidRPr="00EF3CC5">
        <w:rPr>
          <w:rFonts w:ascii="Times New Roman" w:hAnsi="Times New Roman" w:cs="Times New Roman"/>
          <w:i/>
          <w:sz w:val="24"/>
          <w:szCs w:val="24"/>
        </w:rPr>
        <w:t xml:space="preserve">The </w:t>
      </w:r>
      <w:proofErr w:type="spellStart"/>
      <w:r w:rsidR="00EF3CC5">
        <w:rPr>
          <w:rFonts w:ascii="Times New Roman" w:hAnsi="Times New Roman" w:cs="Times New Roman"/>
          <w:i/>
          <w:sz w:val="24"/>
          <w:szCs w:val="24"/>
        </w:rPr>
        <w:t>Soranno</w:t>
      </w:r>
      <w:proofErr w:type="spellEnd"/>
      <w:r w:rsidR="00EF3CC5">
        <w:rPr>
          <w:rFonts w:ascii="Times New Roman" w:hAnsi="Times New Roman" w:cs="Times New Roman"/>
          <w:i/>
          <w:sz w:val="24"/>
          <w:szCs w:val="24"/>
        </w:rPr>
        <w:t xml:space="preserve"> papers are</w:t>
      </w:r>
      <w:r w:rsidRPr="00EF3CC5">
        <w:rPr>
          <w:rFonts w:ascii="Times New Roman" w:hAnsi="Times New Roman" w:cs="Times New Roman"/>
          <w:i/>
          <w:sz w:val="24"/>
          <w:szCs w:val="24"/>
        </w:rPr>
        <w:t xml:space="preserve"> similar to our approach, where expectations are scaled on a site</w:t>
      </w:r>
      <w:r w:rsidR="00EF3CC5">
        <w:rPr>
          <w:rFonts w:ascii="Times New Roman" w:hAnsi="Times New Roman" w:cs="Times New Roman"/>
          <w:i/>
          <w:sz w:val="24"/>
          <w:szCs w:val="24"/>
        </w:rPr>
        <w:t xml:space="preserve"> or regional</w:t>
      </w:r>
      <w:r w:rsidRPr="00EF3CC5">
        <w:rPr>
          <w:rFonts w:ascii="Times New Roman" w:hAnsi="Times New Roman" w:cs="Times New Roman"/>
          <w:i/>
          <w:sz w:val="24"/>
          <w:szCs w:val="24"/>
        </w:rPr>
        <w:t xml:space="preserve"> basis.  However, we note that this paper is somewhat the inverse of what we’ve done in that we predict expectations as a function of landscape development, whereas </w:t>
      </w:r>
      <w:proofErr w:type="spellStart"/>
      <w:r w:rsidRPr="00EF3CC5">
        <w:rPr>
          <w:rFonts w:ascii="Times New Roman" w:hAnsi="Times New Roman" w:cs="Times New Roman"/>
          <w:i/>
          <w:sz w:val="24"/>
          <w:szCs w:val="24"/>
        </w:rPr>
        <w:t>Soranno</w:t>
      </w:r>
      <w:proofErr w:type="spellEnd"/>
      <w:r w:rsidRPr="00EF3CC5">
        <w:rPr>
          <w:rFonts w:ascii="Times New Roman" w:hAnsi="Times New Roman" w:cs="Times New Roman"/>
          <w:i/>
          <w:sz w:val="24"/>
          <w:szCs w:val="24"/>
        </w:rPr>
        <w:t xml:space="preserve"> et al. 2008 predict background nutrient concentrations in the absence of anthropogenic pressures. In essence, the CSCI model developed by Mazor et al. 2016 accomplishes a similar goal by defining deviation of observed communities from expected, where the latter was defined from regional reference pools that</w:t>
      </w:r>
      <w:r w:rsidR="00EF3CC5">
        <w:rPr>
          <w:rFonts w:ascii="Times New Roman" w:hAnsi="Times New Roman" w:cs="Times New Roman"/>
          <w:i/>
          <w:sz w:val="24"/>
          <w:szCs w:val="24"/>
        </w:rPr>
        <w:t xml:space="preserve"> capture</w:t>
      </w:r>
      <w:r w:rsidRPr="00EF3CC5">
        <w:rPr>
          <w:rFonts w:ascii="Times New Roman" w:hAnsi="Times New Roman" w:cs="Times New Roman"/>
          <w:i/>
          <w:sz w:val="24"/>
          <w:szCs w:val="24"/>
        </w:rPr>
        <w:t xml:space="preserve"> natural variability.</w:t>
      </w:r>
      <w:r w:rsidR="00EF3CC5" w:rsidRPr="00EF3CC5">
        <w:rPr>
          <w:rFonts w:ascii="Times New Roman" w:hAnsi="Times New Roman" w:cs="Times New Roman"/>
          <w:i/>
          <w:sz w:val="24"/>
          <w:szCs w:val="24"/>
        </w:rPr>
        <w:t xml:space="preserve">  Our landscape model further extends this paradigm by developing an “anthropogenic expectation” on top of the site-level deviation of a bioassessment score that already account</w:t>
      </w:r>
      <w:r w:rsidR="00EF3CC5">
        <w:rPr>
          <w:rFonts w:ascii="Times New Roman" w:hAnsi="Times New Roman" w:cs="Times New Roman"/>
          <w:i/>
          <w:sz w:val="24"/>
          <w:szCs w:val="24"/>
        </w:rPr>
        <w:t>s</w:t>
      </w:r>
      <w:r w:rsidR="00EF3CC5" w:rsidRPr="00EF3CC5">
        <w:rPr>
          <w:rFonts w:ascii="Times New Roman" w:hAnsi="Times New Roman" w:cs="Times New Roman"/>
          <w:i/>
          <w:sz w:val="24"/>
          <w:szCs w:val="24"/>
        </w:rPr>
        <w:t xml:space="preserve"> for natural variation.</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57A57B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0277C065" w14:textId="7E5D9FC6" w:rsidR="00DC4363" w:rsidRPr="00DC4363" w:rsidRDefault="00DC43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True, regulatory listings are based on exceedance criteria, but we argue that management actions should be informed by all available data which, in many cases, includes biological, physical, and chemical data.  Our landscape model provides context to the biology, whereas additional data could be evaluated to confirm site status or further validate model results (e.g., our recommended “monitor” action identified for the SGR case study).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6221FC0F" w:rsidR="00EC1C03" w:rsidRDefault="00DC4363" w:rsidP="00EC1C03">
      <w:pPr>
        <w:pStyle w:val="PlainText"/>
        <w:rPr>
          <w:rFonts w:ascii="Times New Roman" w:hAnsi="Times New Roman" w:cs="Times New Roman"/>
          <w:i/>
          <w:sz w:val="24"/>
          <w:szCs w:val="24"/>
        </w:rPr>
      </w:pPr>
      <w:r w:rsidRPr="00DC4363">
        <w:rPr>
          <w:rFonts w:ascii="Times New Roman" w:hAnsi="Times New Roman" w:cs="Times New Roman"/>
          <w:i/>
          <w:sz w:val="24"/>
          <w:szCs w:val="24"/>
        </w:rPr>
        <w:t>Agreed, see our next response.</w:t>
      </w:r>
    </w:p>
    <w:p w14:paraId="4CCFB6D2" w14:textId="77777777" w:rsidR="00DC4363" w:rsidRPr="00DC4363" w:rsidRDefault="00DC4363" w:rsidP="00EC1C03">
      <w:pPr>
        <w:pStyle w:val="PlainText"/>
        <w:rPr>
          <w:rFonts w:ascii="Times New Roman" w:hAnsi="Times New Roman" w:cs="Times New Roman"/>
          <w:i/>
          <w:sz w:val="24"/>
          <w:szCs w:val="24"/>
        </w:rPr>
      </w:pPr>
    </w:p>
    <w:p w14:paraId="4993A123" w14:textId="0E734FE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8CC1FEF" w14:textId="101D858B" w:rsidR="00DC4363" w:rsidRPr="00DC4363" w:rsidRDefault="00C15DF4" w:rsidP="00EC1C03">
      <w:pPr>
        <w:pStyle w:val="PlainText"/>
        <w:rPr>
          <w:rFonts w:ascii="Times New Roman" w:hAnsi="Times New Roman" w:cs="Times New Roman"/>
          <w:i/>
          <w:sz w:val="24"/>
          <w:szCs w:val="24"/>
        </w:rPr>
      </w:pPr>
      <w:r>
        <w:rPr>
          <w:rFonts w:ascii="Times New Roman" w:hAnsi="Times New Roman" w:cs="Times New Roman"/>
          <w:i/>
          <w:sz w:val="24"/>
          <w:szCs w:val="24"/>
        </w:rPr>
        <w:t>O</w:t>
      </w:r>
      <w:r w:rsidR="00DC4363">
        <w:rPr>
          <w:rFonts w:ascii="Times New Roman" w:hAnsi="Times New Roman" w:cs="Times New Roman"/>
          <w:i/>
          <w:sz w:val="24"/>
          <w:szCs w:val="24"/>
        </w:rPr>
        <w:t xml:space="preserve">ur prior statement emphasized that the tool is not intended to provide a discount against constrained sites (i.e., doing nothing).  Both this paragraph and the following provide descriptions of how the tool can be applied </w:t>
      </w:r>
      <w:r w:rsidR="004A6651">
        <w:rPr>
          <w:rFonts w:ascii="Times New Roman" w:hAnsi="Times New Roman" w:cs="Times New Roman"/>
          <w:i/>
          <w:sz w:val="24"/>
          <w:szCs w:val="24"/>
        </w:rPr>
        <w:t>in both a regulatory or planning role</w:t>
      </w:r>
      <w:r w:rsidR="00DC4363">
        <w:rPr>
          <w:rFonts w:ascii="Times New Roman" w:hAnsi="Times New Roman" w:cs="Times New Roman"/>
          <w:i/>
          <w:sz w:val="24"/>
          <w:szCs w:val="24"/>
        </w:rPr>
        <w:t xml:space="preserve">, in addition to our case study. </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61220D3E" w:rsidR="00EC1C03" w:rsidRDefault="00EF3CC5" w:rsidP="00EC1C03">
      <w:pPr>
        <w:pStyle w:val="PlainText"/>
        <w:rPr>
          <w:rFonts w:ascii="Times New Roman" w:hAnsi="Times New Roman" w:cs="Times New Roman"/>
          <w:sz w:val="24"/>
          <w:szCs w:val="24"/>
        </w:rPr>
      </w:pPr>
      <w:r>
        <w:rPr>
          <w:rFonts w:ascii="Times New Roman" w:hAnsi="Times New Roman" w:cs="Times New Roman"/>
          <w:i/>
          <w:sz w:val="24"/>
          <w:szCs w:val="24"/>
        </w:rPr>
        <w:t>Agreed, see previous responses.</w:t>
      </w:r>
    </w:p>
    <w:p w14:paraId="7262ED95" w14:textId="77777777" w:rsidR="00EF3CC5" w:rsidRPr="00EF3CC5" w:rsidRDefault="00EF3CC5"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3AB83A15" w:rsidR="00EC1C03" w:rsidRDefault="004A6651"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We want to make clear that the landscape model can support regulatory activities, but it is not sufficient by itself (see addition on line 464).  Thus, the support roles described in the previous paragraph represent options in how the tool can support regulation in parallel with other approaches to defining site-specific targets (e.g., causal assessment, TALU).  We have revised the sentence to make this </w:t>
      </w:r>
      <w:proofErr w:type="gramStart"/>
      <w:r>
        <w:rPr>
          <w:rFonts w:ascii="Times New Roman" w:hAnsi="Times New Roman" w:cs="Times New Roman"/>
          <w:i/>
          <w:sz w:val="24"/>
          <w:szCs w:val="24"/>
        </w:rPr>
        <w:t>more clear</w:t>
      </w:r>
      <w:proofErr w:type="gramEnd"/>
      <w:r>
        <w:rPr>
          <w:rFonts w:ascii="Times New Roman" w:hAnsi="Times New Roman" w:cs="Times New Roman"/>
          <w:i/>
          <w:sz w:val="24"/>
          <w:szCs w:val="24"/>
        </w:rPr>
        <w:t>: “</w:t>
      </w:r>
      <w:r w:rsidRPr="004A6651">
        <w:rPr>
          <w:rFonts w:ascii="Times New Roman" w:hAnsi="Times New Roman" w:cs="Times New Roman"/>
          <w:i/>
          <w:sz w:val="24"/>
          <w:szCs w:val="24"/>
        </w:rPr>
        <w:t>As described above, the model can support regulatory application, but it is not fully adequate to assess whether a site can attain a particular use.</w:t>
      </w:r>
      <w:r>
        <w:rPr>
          <w:rFonts w:ascii="Times New Roman" w:hAnsi="Times New Roman" w:cs="Times New Roman"/>
          <w:i/>
          <w:sz w:val="24"/>
          <w:szCs w:val="24"/>
        </w:rPr>
        <w:t>”</w:t>
      </w:r>
    </w:p>
    <w:p w14:paraId="0AF1690E" w14:textId="77777777" w:rsidR="004A6651" w:rsidRPr="004A6651" w:rsidRDefault="004A6651" w:rsidP="00EC1C03">
      <w:pPr>
        <w:pStyle w:val="PlainText"/>
        <w:rPr>
          <w:rFonts w:ascii="Times New Roman" w:hAnsi="Times New Roman" w:cs="Times New Roman"/>
          <w:i/>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2C4B476D" w:rsidR="00EC1C03" w:rsidRDefault="00F42B0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w:t>
      </w:r>
      <w:proofErr w:type="gramStart"/>
      <w:r>
        <w:rPr>
          <w:rFonts w:ascii="Times New Roman" w:hAnsi="Times New Roman" w:cs="Times New Roman"/>
          <w:i/>
          <w:sz w:val="24"/>
          <w:szCs w:val="24"/>
        </w:rPr>
        <w:t>inaccurate</w:t>
      </w:r>
      <w:proofErr w:type="gramEnd"/>
      <w:r>
        <w:rPr>
          <w:rFonts w:ascii="Times New Roman" w:hAnsi="Times New Roman" w:cs="Times New Roman"/>
          <w:i/>
          <w:sz w:val="24"/>
          <w:szCs w:val="24"/>
        </w:rPr>
        <w:t xml:space="preserve"> and we are not advocating for removing ALUs with the landscape model.  The sentence was revised: “…</w:t>
      </w:r>
      <w:r w:rsidRPr="00F42B03">
        <w:rPr>
          <w:rFonts w:ascii="Times New Roman" w:hAnsi="Times New Roman" w:cs="Times New Roman"/>
          <w:i/>
          <w:sz w:val="24"/>
          <w:szCs w:val="24"/>
        </w:rPr>
        <w:t>assist with decisions of where alternative uses may be warranted</w:t>
      </w:r>
      <w:r>
        <w:rPr>
          <w:rFonts w:ascii="Times New Roman" w:hAnsi="Times New Roman" w:cs="Times New Roman"/>
          <w:i/>
          <w:sz w:val="24"/>
          <w:szCs w:val="24"/>
        </w:rPr>
        <w:t>.”</w:t>
      </w:r>
    </w:p>
    <w:p w14:paraId="5EFFF710" w14:textId="77777777" w:rsidR="00F42B03" w:rsidRPr="00F42B03" w:rsidRDefault="00F42B03" w:rsidP="00EC1C03">
      <w:pPr>
        <w:pStyle w:val="PlainText"/>
        <w:rPr>
          <w:rFonts w:ascii="Times New Roman" w:hAnsi="Times New Roman" w:cs="Times New Roman"/>
          <w:i/>
          <w:sz w:val="24"/>
          <w:szCs w:val="24"/>
        </w:rPr>
      </w:pPr>
    </w:p>
    <w:p w14:paraId="17709900" w14:textId="27D7B63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1976E30E" w14:textId="408F5529" w:rsidR="00BA08CC" w:rsidRPr="00BA08CC" w:rsidRDefault="00BA08CC" w:rsidP="00EC1C03">
      <w:pPr>
        <w:pStyle w:val="PlainText"/>
        <w:rPr>
          <w:rFonts w:ascii="Times New Roman" w:hAnsi="Times New Roman" w:cs="Times New Roman"/>
          <w:i/>
          <w:sz w:val="24"/>
          <w:szCs w:val="24"/>
        </w:rPr>
      </w:pPr>
      <w:r>
        <w:rPr>
          <w:rFonts w:ascii="Times New Roman" w:hAnsi="Times New Roman" w:cs="Times New Roman"/>
          <w:i/>
          <w:sz w:val="24"/>
          <w:szCs w:val="24"/>
        </w:rPr>
        <w:t>Yes, see our responses above. However, the statement “alternatives thresholds for biological objectives” referred to the decision point for the CSCI score that determined constrained or unconstrained classes and not site-specific thresholds.  We revised the sentence to make this clear: “…</w:t>
      </w:r>
      <w:r w:rsidRPr="00BA08CC">
        <w:rPr>
          <w:rFonts w:ascii="Times New Roman" w:hAnsi="Times New Roman" w:cs="Times New Roman"/>
          <w:i/>
          <w:sz w:val="24"/>
          <w:szCs w:val="24"/>
        </w:rPr>
        <w:t>specifically related to changing certainties in the CSCI score predictions (e.g., 10th and 90th percentile predictions) and the ability to explore alternative thresholds for biological objectives (e.g., 10th percentile of reference scores that defined constraint classes).</w:t>
      </w:r>
      <w:r>
        <w:rPr>
          <w:rFonts w:ascii="Times New Roman" w:hAnsi="Times New Roman" w:cs="Times New Roman"/>
          <w:i/>
          <w:sz w:val="24"/>
          <w:szCs w:val="24"/>
        </w:rPr>
        <w:t>”</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47D1C2F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55317338" w14:textId="79D9B47F" w:rsidR="00A74323" w:rsidRDefault="00A74323"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We have limited data for the South Coast region on channel modification.</w:t>
      </w:r>
      <w:r w:rsidR="009823FF">
        <w:rPr>
          <w:rFonts w:ascii="Times New Roman" w:hAnsi="Times New Roman" w:cs="Times New Roman"/>
          <w:i/>
          <w:sz w:val="24"/>
          <w:szCs w:val="24"/>
        </w:rPr>
        <w:t xml:space="preserve">  To address this concern, we verified the number of sites in each of the four constraint classes where the stream segment was defined as hardened (modified) or natural (which included an ‘earthen’ category)</w:t>
      </w:r>
      <w:r w:rsidR="000C6108">
        <w:rPr>
          <w:rFonts w:ascii="Times New Roman" w:hAnsi="Times New Roman" w:cs="Times New Roman"/>
          <w:i/>
          <w:sz w:val="24"/>
          <w:szCs w:val="24"/>
        </w:rPr>
        <w:t xml:space="preserve"> – South Coast only</w:t>
      </w:r>
      <w:r w:rsidR="009823FF">
        <w:rPr>
          <w:rFonts w:ascii="Times New Roman" w:hAnsi="Times New Roman" w:cs="Times New Roman"/>
          <w:i/>
          <w:sz w:val="24"/>
          <w:szCs w:val="24"/>
        </w:rPr>
        <w:t xml:space="preserve">. </w:t>
      </w:r>
    </w:p>
    <w:tbl>
      <w:tblPr>
        <w:tblW w:w="4489" w:type="dxa"/>
        <w:tblInd w:w="108" w:type="dxa"/>
        <w:tblLook w:val="04A0" w:firstRow="1" w:lastRow="0" w:firstColumn="1" w:lastColumn="0" w:noHBand="0" w:noVBand="1"/>
      </w:tblPr>
      <w:tblGrid>
        <w:gridCol w:w="2790"/>
        <w:gridCol w:w="1149"/>
        <w:gridCol w:w="960"/>
      </w:tblGrid>
      <w:tr w:rsidR="009823FF" w:rsidRPr="009823FF" w14:paraId="115B427A" w14:textId="77777777" w:rsidTr="009823FF">
        <w:trPr>
          <w:trHeight w:val="315"/>
        </w:trPr>
        <w:tc>
          <w:tcPr>
            <w:tcW w:w="2790" w:type="dxa"/>
            <w:tcBorders>
              <w:top w:val="nil"/>
              <w:left w:val="nil"/>
              <w:bottom w:val="nil"/>
              <w:right w:val="nil"/>
            </w:tcBorders>
            <w:shd w:val="clear" w:color="auto" w:fill="auto"/>
            <w:noWrap/>
            <w:vAlign w:val="bottom"/>
            <w:hideMark/>
          </w:tcPr>
          <w:p w14:paraId="6361052A" w14:textId="77777777" w:rsidR="009823FF" w:rsidRPr="009823FF" w:rsidRDefault="009823FF" w:rsidP="009823FF">
            <w:pPr>
              <w:widowControl/>
              <w:spacing w:after="0" w:line="240" w:lineRule="auto"/>
              <w:rPr>
                <w:rFonts w:ascii="Times New Roman" w:eastAsia="Times New Roman" w:hAnsi="Times New Roman" w:cs="Times New Roman"/>
                <w:sz w:val="24"/>
                <w:szCs w:val="24"/>
              </w:rPr>
            </w:pPr>
          </w:p>
        </w:tc>
        <w:tc>
          <w:tcPr>
            <w:tcW w:w="739" w:type="dxa"/>
            <w:tcBorders>
              <w:top w:val="nil"/>
              <w:left w:val="nil"/>
              <w:bottom w:val="nil"/>
              <w:right w:val="nil"/>
            </w:tcBorders>
            <w:shd w:val="clear" w:color="auto" w:fill="auto"/>
            <w:noWrap/>
            <w:vAlign w:val="bottom"/>
            <w:hideMark/>
          </w:tcPr>
          <w:p w14:paraId="1C0FF98C"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Hardened</w:t>
            </w:r>
          </w:p>
        </w:tc>
        <w:tc>
          <w:tcPr>
            <w:tcW w:w="960" w:type="dxa"/>
            <w:tcBorders>
              <w:top w:val="nil"/>
              <w:left w:val="nil"/>
              <w:bottom w:val="nil"/>
              <w:right w:val="nil"/>
            </w:tcBorders>
            <w:shd w:val="clear" w:color="auto" w:fill="auto"/>
            <w:noWrap/>
            <w:vAlign w:val="bottom"/>
            <w:hideMark/>
          </w:tcPr>
          <w:p w14:paraId="2BE528CE"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Natural</w:t>
            </w:r>
          </w:p>
        </w:tc>
      </w:tr>
      <w:tr w:rsidR="009823FF" w:rsidRPr="009823FF" w14:paraId="4610C7AA" w14:textId="77777777" w:rsidTr="009823FF">
        <w:trPr>
          <w:trHeight w:val="315"/>
        </w:trPr>
        <w:tc>
          <w:tcPr>
            <w:tcW w:w="2790" w:type="dxa"/>
            <w:tcBorders>
              <w:top w:val="nil"/>
              <w:left w:val="nil"/>
              <w:bottom w:val="nil"/>
              <w:right w:val="nil"/>
            </w:tcBorders>
            <w:shd w:val="clear" w:color="auto" w:fill="auto"/>
            <w:noWrap/>
            <w:vAlign w:val="bottom"/>
            <w:hideMark/>
          </w:tcPr>
          <w:p w14:paraId="7511FB6A"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constrained</w:t>
            </w:r>
          </w:p>
        </w:tc>
        <w:tc>
          <w:tcPr>
            <w:tcW w:w="739" w:type="dxa"/>
            <w:tcBorders>
              <w:top w:val="nil"/>
              <w:left w:val="nil"/>
              <w:bottom w:val="nil"/>
              <w:right w:val="nil"/>
            </w:tcBorders>
            <w:shd w:val="clear" w:color="auto" w:fill="auto"/>
            <w:noWrap/>
            <w:vAlign w:val="bottom"/>
            <w:hideMark/>
          </w:tcPr>
          <w:p w14:paraId="4DE6FB15"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43</w:t>
            </w:r>
          </w:p>
        </w:tc>
        <w:tc>
          <w:tcPr>
            <w:tcW w:w="960" w:type="dxa"/>
            <w:tcBorders>
              <w:top w:val="nil"/>
              <w:left w:val="nil"/>
              <w:bottom w:val="nil"/>
              <w:right w:val="nil"/>
            </w:tcBorders>
            <w:shd w:val="clear" w:color="auto" w:fill="auto"/>
            <w:noWrap/>
            <w:vAlign w:val="bottom"/>
            <w:hideMark/>
          </w:tcPr>
          <w:p w14:paraId="313B2BEC"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81</w:t>
            </w:r>
          </w:p>
        </w:tc>
      </w:tr>
      <w:tr w:rsidR="009823FF" w:rsidRPr="009823FF" w14:paraId="57413747" w14:textId="77777777" w:rsidTr="009823FF">
        <w:trPr>
          <w:trHeight w:val="315"/>
        </w:trPr>
        <w:tc>
          <w:tcPr>
            <w:tcW w:w="2790" w:type="dxa"/>
            <w:tcBorders>
              <w:top w:val="nil"/>
              <w:left w:val="nil"/>
              <w:bottom w:val="nil"/>
              <w:right w:val="nil"/>
            </w:tcBorders>
            <w:shd w:val="clear" w:color="auto" w:fill="auto"/>
            <w:noWrap/>
            <w:vAlign w:val="bottom"/>
            <w:hideMark/>
          </w:tcPr>
          <w:p w14:paraId="0CC890D0"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constrained</w:t>
            </w:r>
          </w:p>
        </w:tc>
        <w:tc>
          <w:tcPr>
            <w:tcW w:w="739" w:type="dxa"/>
            <w:tcBorders>
              <w:top w:val="nil"/>
              <w:left w:val="nil"/>
              <w:bottom w:val="nil"/>
              <w:right w:val="nil"/>
            </w:tcBorders>
            <w:shd w:val="clear" w:color="auto" w:fill="auto"/>
            <w:noWrap/>
            <w:vAlign w:val="bottom"/>
            <w:hideMark/>
          </w:tcPr>
          <w:p w14:paraId="05683D0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7</w:t>
            </w:r>
          </w:p>
        </w:tc>
        <w:tc>
          <w:tcPr>
            <w:tcW w:w="960" w:type="dxa"/>
            <w:tcBorders>
              <w:top w:val="nil"/>
              <w:left w:val="nil"/>
              <w:bottom w:val="nil"/>
              <w:right w:val="nil"/>
            </w:tcBorders>
            <w:shd w:val="clear" w:color="auto" w:fill="auto"/>
            <w:noWrap/>
            <w:vAlign w:val="bottom"/>
            <w:hideMark/>
          </w:tcPr>
          <w:p w14:paraId="0AFAEC20"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96</w:t>
            </w:r>
          </w:p>
        </w:tc>
      </w:tr>
      <w:tr w:rsidR="009823FF" w:rsidRPr="009823FF" w14:paraId="2997DCD9" w14:textId="77777777" w:rsidTr="009823FF">
        <w:trPr>
          <w:trHeight w:val="315"/>
        </w:trPr>
        <w:tc>
          <w:tcPr>
            <w:tcW w:w="2790" w:type="dxa"/>
            <w:tcBorders>
              <w:top w:val="nil"/>
              <w:left w:val="nil"/>
              <w:bottom w:val="nil"/>
              <w:right w:val="nil"/>
            </w:tcBorders>
            <w:shd w:val="clear" w:color="auto" w:fill="auto"/>
            <w:noWrap/>
            <w:vAlign w:val="bottom"/>
            <w:hideMark/>
          </w:tcPr>
          <w:p w14:paraId="7BF28CB6"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unconstrained</w:t>
            </w:r>
          </w:p>
        </w:tc>
        <w:tc>
          <w:tcPr>
            <w:tcW w:w="739" w:type="dxa"/>
            <w:tcBorders>
              <w:top w:val="nil"/>
              <w:left w:val="nil"/>
              <w:bottom w:val="nil"/>
              <w:right w:val="nil"/>
            </w:tcBorders>
            <w:shd w:val="clear" w:color="auto" w:fill="auto"/>
            <w:noWrap/>
            <w:vAlign w:val="bottom"/>
            <w:hideMark/>
          </w:tcPr>
          <w:p w14:paraId="230D0DD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46D9B8EB"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180</w:t>
            </w:r>
          </w:p>
        </w:tc>
      </w:tr>
      <w:tr w:rsidR="009823FF" w:rsidRPr="009823FF" w14:paraId="40439DE6" w14:textId="77777777" w:rsidTr="009823FF">
        <w:trPr>
          <w:trHeight w:val="315"/>
        </w:trPr>
        <w:tc>
          <w:tcPr>
            <w:tcW w:w="2790" w:type="dxa"/>
            <w:tcBorders>
              <w:top w:val="nil"/>
              <w:left w:val="nil"/>
              <w:bottom w:val="nil"/>
              <w:right w:val="nil"/>
            </w:tcBorders>
            <w:shd w:val="clear" w:color="auto" w:fill="auto"/>
            <w:noWrap/>
            <w:vAlign w:val="bottom"/>
            <w:hideMark/>
          </w:tcPr>
          <w:p w14:paraId="420043A1"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unconstrained</w:t>
            </w:r>
          </w:p>
        </w:tc>
        <w:tc>
          <w:tcPr>
            <w:tcW w:w="739" w:type="dxa"/>
            <w:tcBorders>
              <w:top w:val="nil"/>
              <w:left w:val="nil"/>
              <w:bottom w:val="nil"/>
              <w:right w:val="nil"/>
            </w:tcBorders>
            <w:shd w:val="clear" w:color="auto" w:fill="auto"/>
            <w:noWrap/>
            <w:vAlign w:val="bottom"/>
            <w:hideMark/>
          </w:tcPr>
          <w:p w14:paraId="1F2F4651"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73A94832"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52</w:t>
            </w:r>
          </w:p>
        </w:tc>
      </w:tr>
    </w:tbl>
    <w:p w14:paraId="729C9E08" w14:textId="36E451B2" w:rsidR="009823FF" w:rsidRDefault="009823FF" w:rsidP="00EC1C03">
      <w:pPr>
        <w:pStyle w:val="PlainText"/>
        <w:rPr>
          <w:rFonts w:ascii="Times New Roman" w:hAnsi="Times New Roman" w:cs="Times New Roman"/>
          <w:sz w:val="24"/>
          <w:szCs w:val="24"/>
        </w:rPr>
      </w:pPr>
    </w:p>
    <w:p w14:paraId="701EDF1F" w14:textId="7FA0E10D" w:rsidR="009823FF" w:rsidRPr="009823FF" w:rsidRDefault="009823F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simple analysis shows that there are many constrained channels in Southern California that are not modified (as for our Tecolote Creek example).  Land use as the predictors for constraint classes provided a more accurate discrimination of constraint classes because (line 522) “a constrained channel may or may not be engineered, but an engineered channel may typically be constrained given the surrounding land use”.  This is especially evident for the South Coast.  However, as noted on line 530, engineered channels may not always be constrained, especially in other regions of California (Stein et al. 2013).  We lack the data to fully evaluate this latter statement, but the literature suggests this to be true. </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9BDE7E8" w:rsidR="00EC1C03" w:rsidRPr="00333516" w:rsidRDefault="0033351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the new figure S1. There is relatively good concordance between the predictors, constraint classes, and the CSCI scores.  However, as noted above, there is some variation associated with CSCI scores in relation to the predictions.  That is, “good” biology is possible with high road density. Such sites are likely </w:t>
      </w:r>
      <w:r w:rsidR="007C7928">
        <w:rPr>
          <w:rFonts w:ascii="Times New Roman" w:hAnsi="Times New Roman" w:cs="Times New Roman"/>
          <w:i/>
          <w:sz w:val="24"/>
          <w:szCs w:val="24"/>
        </w:rPr>
        <w:t>over-scoring, constrained sites (types 13, 14 in Figure S2).</w:t>
      </w:r>
    </w:p>
    <w:p w14:paraId="01876B2B" w14:textId="77777777" w:rsidR="00333516" w:rsidRPr="00EC1C03" w:rsidRDefault="00333516"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19EA4442" w:rsidR="00EC1C03"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No, but please see our response to the AE regarding variable selection.</w:t>
      </w:r>
    </w:p>
    <w:p w14:paraId="4B495E7C" w14:textId="77777777" w:rsidR="00734DE5" w:rsidRPr="00734DE5" w:rsidRDefault="00734DE5" w:rsidP="00EC1C03">
      <w:pPr>
        <w:pStyle w:val="PlainText"/>
        <w:rPr>
          <w:rFonts w:ascii="Times New Roman" w:hAnsi="Times New Roman" w:cs="Times New Roman"/>
          <w:i/>
          <w:sz w:val="24"/>
          <w:szCs w:val="24"/>
        </w:rPr>
      </w:pPr>
    </w:p>
    <w:p w14:paraId="4BFE29E4" w14:textId="58BA91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087E7F2F" w14:textId="35782C0D" w:rsidR="00734DE5" w:rsidRPr="00734DE5"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Our responses above address this concern.  However, we also note that the CSCI in general is not as sensitive to stressor gradients in these regions relative to other locations in the state.  This is an issue that is well described in Mazor et al. 2016.</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D5D7F0B" w:rsidR="00EC1C03" w:rsidRDefault="00E678F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above, but </w:t>
      </w:r>
      <w:r w:rsidR="00D117FB">
        <w:rPr>
          <w:rFonts w:ascii="Times New Roman" w:hAnsi="Times New Roman" w:cs="Times New Roman"/>
          <w:i/>
          <w:sz w:val="24"/>
          <w:szCs w:val="24"/>
        </w:rPr>
        <w:t xml:space="preserve">these only apply to Southern California where we have </w:t>
      </w:r>
      <w:r w:rsidR="00990882">
        <w:rPr>
          <w:rFonts w:ascii="Times New Roman" w:hAnsi="Times New Roman" w:cs="Times New Roman"/>
          <w:i/>
          <w:sz w:val="24"/>
          <w:szCs w:val="24"/>
        </w:rPr>
        <w:t xml:space="preserve">partially </w:t>
      </w:r>
      <w:r w:rsidR="00D117FB">
        <w:rPr>
          <w:rFonts w:ascii="Times New Roman" w:hAnsi="Times New Roman" w:cs="Times New Roman"/>
          <w:i/>
          <w:sz w:val="24"/>
          <w:szCs w:val="24"/>
        </w:rPr>
        <w:t>reliable data on channel modification.</w:t>
      </w:r>
    </w:p>
    <w:p w14:paraId="06DFBC3D" w14:textId="77777777" w:rsidR="00734DE5" w:rsidRPr="00E678FA" w:rsidRDefault="00734DE5" w:rsidP="00EC1C03">
      <w:pPr>
        <w:pStyle w:val="PlainText"/>
        <w:rPr>
          <w:rFonts w:ascii="Times New Roman" w:hAnsi="Times New Roman" w:cs="Times New Roman"/>
          <w:i/>
          <w:sz w:val="24"/>
          <w:szCs w:val="24"/>
        </w:rPr>
      </w:pPr>
    </w:p>
    <w:p w14:paraId="5C698DFF" w14:textId="778B1F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2F49EE76" w14:textId="03EFBA31" w:rsidR="00C30BCA" w:rsidRPr="00C30BCA" w:rsidRDefault="00C30BCA" w:rsidP="00EC1C03">
      <w:pPr>
        <w:pStyle w:val="PlainText"/>
        <w:rPr>
          <w:rFonts w:ascii="Times New Roman" w:hAnsi="Times New Roman" w:cs="Times New Roman"/>
          <w:i/>
          <w:sz w:val="24"/>
          <w:szCs w:val="24"/>
        </w:rPr>
      </w:pPr>
      <w:r w:rsidRPr="00C30BCA">
        <w:rPr>
          <w:rFonts w:ascii="Times New Roman" w:hAnsi="Times New Roman" w:cs="Times New Roman"/>
          <w:i/>
          <w:sz w:val="24"/>
          <w:szCs w:val="24"/>
        </w:rPr>
        <w:t xml:space="preserve">This statement and the following on line 608-609 reiterates some of our concerns about channel modification and that the model is not a tool to identify these locations. We see constraints and channel modification as separate but confounded issues that can complicate the interpretation of </w:t>
      </w:r>
      <w:r w:rsidRPr="00C30BCA">
        <w:rPr>
          <w:rFonts w:ascii="Times New Roman" w:hAnsi="Times New Roman" w:cs="Times New Roman"/>
          <w:i/>
          <w:sz w:val="24"/>
          <w:szCs w:val="24"/>
        </w:rPr>
        <w:lastRenderedPageBreak/>
        <w:t>what our model is meant to provide.  This is why we have devoted much of th</w:t>
      </w:r>
      <w:r w:rsidR="00532FAE">
        <w:rPr>
          <w:rFonts w:ascii="Times New Roman" w:hAnsi="Times New Roman" w:cs="Times New Roman"/>
          <w:i/>
          <w:sz w:val="24"/>
          <w:szCs w:val="24"/>
        </w:rPr>
        <w:t>e</w:t>
      </w:r>
      <w:r w:rsidRPr="00C30BCA">
        <w:rPr>
          <w:rFonts w:ascii="Times New Roman" w:hAnsi="Times New Roman" w:cs="Times New Roman"/>
          <w:i/>
          <w:sz w:val="24"/>
          <w:szCs w:val="24"/>
        </w:rPr>
        <w:t xml:space="preserve"> discussion to this issue that is a major concern for managers in southern California and other parts of the state. </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4FE0A8B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8B539F0" w14:textId="679134E5" w:rsidR="00C30BCA" w:rsidRPr="00C30BCA" w:rsidRDefault="00C30BC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response to above comment.  </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8500E94" w:rsidR="00EC1C03" w:rsidRDefault="00BA459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Agreed, we have not explicitly tested restoration potential so perhaps we are overstepping on our claims in this statement.  The sentence was revised as </w:t>
      </w:r>
      <w:r w:rsidR="00AB379C">
        <w:rPr>
          <w:rFonts w:ascii="Times New Roman" w:hAnsi="Times New Roman" w:cs="Times New Roman"/>
          <w:i/>
          <w:sz w:val="24"/>
          <w:szCs w:val="24"/>
        </w:rPr>
        <w:t>“</w:t>
      </w:r>
      <w:r w:rsidR="00AB379C" w:rsidRPr="00AB379C">
        <w:rPr>
          <w:rFonts w:ascii="Times New Roman" w:hAnsi="Times New Roman" w:cs="Times New Roman"/>
          <w:i/>
          <w:sz w:val="24"/>
          <w:szCs w:val="24"/>
        </w:rPr>
        <w:t xml:space="preserve">Overall, the model provides a tool to determine how managers can best prioritize limited resources for stream management by </w:t>
      </w:r>
      <w:r w:rsidR="00D57A3F">
        <w:rPr>
          <w:rFonts w:ascii="Times New Roman" w:hAnsi="Times New Roman" w:cs="Times New Roman"/>
          <w:i/>
          <w:sz w:val="24"/>
          <w:szCs w:val="24"/>
        </w:rPr>
        <w:t>understanding</w:t>
      </w:r>
      <w:r w:rsidR="00AB379C" w:rsidRPr="00AB379C">
        <w:rPr>
          <w:rFonts w:ascii="Times New Roman" w:hAnsi="Times New Roman" w:cs="Times New Roman"/>
          <w:i/>
          <w:sz w:val="24"/>
          <w:szCs w:val="24"/>
        </w:rPr>
        <w:t xml:space="preserve"> landscape factors that might constrain each segment</w:t>
      </w:r>
      <w:r w:rsidR="00AB379C">
        <w:rPr>
          <w:rFonts w:ascii="Times New Roman" w:hAnsi="Times New Roman" w:cs="Times New Roman"/>
          <w:i/>
          <w:sz w:val="24"/>
          <w:szCs w:val="24"/>
        </w:rPr>
        <w:t>.”</w:t>
      </w:r>
    </w:p>
    <w:p w14:paraId="4F3629A3" w14:textId="77777777" w:rsidR="00BA4595" w:rsidRPr="00BA4595" w:rsidRDefault="00BA4595" w:rsidP="00EC1C03">
      <w:pPr>
        <w:pStyle w:val="PlainText"/>
        <w:rPr>
          <w:rFonts w:ascii="Times New Roman" w:hAnsi="Times New Roman" w:cs="Times New Roman"/>
          <w:i/>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1358F5C0" w:rsidR="00EC1C03" w:rsidRPr="004809C4"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56D88949" w14:textId="77777777" w:rsidR="00EC1C03" w:rsidRPr="004809C4" w:rsidRDefault="00EC1C03" w:rsidP="00EC1C03">
      <w:pPr>
        <w:pStyle w:val="PlainText"/>
        <w:rPr>
          <w:rFonts w:ascii="Times New Roman" w:hAnsi="Times New Roman" w:cs="Times New Roman"/>
          <w:sz w:val="24"/>
          <w:szCs w:val="24"/>
        </w:rPr>
      </w:pPr>
    </w:p>
    <w:p w14:paraId="20EECC98" w14:textId="0D419C9B"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p>
    <w:p w14:paraId="2921AD7E" w14:textId="77777777" w:rsidR="007C57F5" w:rsidRPr="004809C4" w:rsidRDefault="007C57F5" w:rsidP="00EC1C03">
      <w:pPr>
        <w:pStyle w:val="PlainText"/>
        <w:rPr>
          <w:rFonts w:ascii="Times New Roman" w:hAnsi="Times New Roman" w:cs="Times New Roman"/>
          <w:sz w:val="24"/>
          <w:szCs w:val="24"/>
        </w:rPr>
      </w:pPr>
    </w:p>
    <w:p w14:paraId="042B9E0B" w14:textId="00D28551"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40C86EC0" w14:textId="0D9A7837" w:rsidR="00EC1C03" w:rsidRPr="004809C4" w:rsidRDefault="00EC1C03" w:rsidP="00E3713D">
      <w:pPr>
        <w:pStyle w:val="NoSpacing"/>
        <w:rPr>
          <w:rFonts w:ascii="Times New Roman" w:hAnsi="Times New Roman" w:cs="Times New Roman"/>
          <w:sz w:val="24"/>
          <w:szCs w:val="24"/>
        </w:rPr>
      </w:pPr>
    </w:p>
    <w:p w14:paraId="343175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lastRenderedPageBreak/>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w:t>
      </w:r>
    </w:p>
    <w:p w14:paraId="686DAB6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confusing. Does this </w:t>
      </w:r>
      <w:proofErr w:type="gramStart"/>
      <w:r w:rsidRPr="004809C4">
        <w:rPr>
          <w:rFonts w:ascii="Times New Roman" w:hAnsi="Times New Roman" w:cs="Times New Roman"/>
          <w:color w:val="000000"/>
          <w:sz w:val="24"/>
          <w:szCs w:val="24"/>
        </w:rPr>
        <w:t>work?:</w:t>
      </w:r>
      <w:proofErr w:type="gramEnd"/>
    </w:p>
    <w:p w14:paraId="5255F4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w:t>
      </w:r>
    </w:p>
    <w:p w14:paraId="4689EBF0" w14:textId="49538511"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Not perfect but perhaps a bit more direct and specific. ??? </w:t>
      </w:r>
    </w:p>
    <w:p w14:paraId="2424B153" w14:textId="4601D947" w:rsidR="003145AB" w:rsidRPr="003145AB" w:rsidRDefault="003145A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Yes, that was the implication of the statement.  The sentence was modified to “…may be challenging if landscape conditions (e.g., watershed imperviousness) place limits…”</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7B039149" w:rsidR="00D70BCB" w:rsidRDefault="00E73149" w:rsidP="00E3713D">
      <w:pPr>
        <w:pStyle w:val="NoSpacing"/>
        <w:rPr>
          <w:rFonts w:ascii="Times New Roman" w:hAnsi="Times New Roman" w:cs="Times New Roman"/>
          <w:i/>
          <w:sz w:val="24"/>
          <w:szCs w:val="24"/>
        </w:rPr>
      </w:pPr>
      <w:r w:rsidRPr="00E73149">
        <w:rPr>
          <w:rFonts w:ascii="Times New Roman" w:hAnsi="Times New Roman" w:cs="Times New Roman"/>
          <w:i/>
          <w:sz w:val="24"/>
          <w:szCs w:val="24"/>
        </w:rPr>
        <w:t>Lines 65 – 71 were revised for clarity: “Resource management decisions may be difficult to make if information is unavailable that describes these limitations.  Context is required that describes how likely a site is to achieve biological integrity</w:t>
      </w:r>
      <w:r w:rsidR="00561E1D">
        <w:rPr>
          <w:rFonts w:ascii="Times New Roman" w:hAnsi="Times New Roman" w:cs="Times New Roman"/>
          <w:i/>
          <w:sz w:val="24"/>
          <w:szCs w:val="24"/>
        </w:rPr>
        <w:t xml:space="preserve"> and</w:t>
      </w:r>
      <w:r w:rsidRPr="00E73149">
        <w:rPr>
          <w:rFonts w:ascii="Times New Roman" w:hAnsi="Times New Roman" w:cs="Times New Roman"/>
          <w:i/>
          <w:sz w:val="24"/>
          <w:szCs w:val="24"/>
        </w:rPr>
        <w:t xml:space="preserve"> how bioassessment data collected over multiple locations and times can be used to support decisions or identify priorities.”</w:t>
      </w:r>
    </w:p>
    <w:p w14:paraId="0D1461E7" w14:textId="77777777" w:rsidR="00E73149" w:rsidRPr="00E73149" w:rsidRDefault="00E73149" w:rsidP="00E3713D">
      <w:pPr>
        <w:pStyle w:val="NoSpacing"/>
        <w:rPr>
          <w:rFonts w:ascii="Times New Roman" w:hAnsi="Times New Roman" w:cs="Times New Roman"/>
          <w:i/>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65042407" w:rsidR="00D70BCB" w:rsidRDefault="00E73149" w:rsidP="00E3713D">
      <w:pPr>
        <w:pStyle w:val="NoSpacing"/>
        <w:rPr>
          <w:rFonts w:ascii="Times New Roman" w:hAnsi="Times New Roman" w:cs="Times New Roman"/>
          <w:i/>
          <w:sz w:val="24"/>
          <w:szCs w:val="24"/>
        </w:rPr>
      </w:pPr>
      <w:r>
        <w:rPr>
          <w:rFonts w:ascii="Times New Roman" w:hAnsi="Times New Roman" w:cs="Times New Roman"/>
          <w:i/>
          <w:sz w:val="24"/>
          <w:szCs w:val="24"/>
        </w:rPr>
        <w:t>See above comment.</w:t>
      </w:r>
    </w:p>
    <w:p w14:paraId="6AE6FFB3" w14:textId="77777777" w:rsidR="00E73149" w:rsidRPr="00E73149" w:rsidRDefault="00E73149" w:rsidP="00E3713D">
      <w:pPr>
        <w:pStyle w:val="NoSpacing"/>
        <w:rPr>
          <w:rFonts w:ascii="Times New Roman" w:hAnsi="Times New Roman" w:cs="Times New Roman"/>
          <w:i/>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5E3075D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to “…in addition to upstream…”</w:t>
      </w:r>
    </w:p>
    <w:p w14:paraId="04251093"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7B11E35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Sentence was removed in response to earlier comments. </w:t>
      </w:r>
    </w:p>
    <w:p w14:paraId="784AE661"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2A3F514B"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7BA1C9CB"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08C77BBE" w14:textId="67FA2326" w:rsidR="008C61C8" w:rsidRPr="008C61C8" w:rsidRDefault="008C61C8" w:rsidP="00D70BCB">
      <w:pPr>
        <w:widowControl/>
        <w:autoSpaceDE w:val="0"/>
        <w:autoSpaceDN w:val="0"/>
        <w:adjustRightInd w:val="0"/>
        <w:spacing w:after="0" w:line="240" w:lineRule="auto"/>
        <w:rPr>
          <w:rFonts w:ascii="Times New Roman" w:hAnsi="Times New Roman" w:cs="Times New Roman"/>
          <w:i/>
          <w:color w:val="000000"/>
          <w:sz w:val="24"/>
          <w:szCs w:val="24"/>
        </w:rPr>
      </w:pPr>
      <w:r w:rsidRPr="008C61C8">
        <w:rPr>
          <w:rFonts w:ascii="Times New Roman" w:hAnsi="Times New Roman" w:cs="Times New Roman"/>
          <w:i/>
          <w:color w:val="000000"/>
          <w:sz w:val="24"/>
          <w:szCs w:val="24"/>
        </w:rPr>
        <w:t>Revised: “</w:t>
      </w:r>
      <w:r w:rsidRPr="008C61C8">
        <w:rPr>
          <w:rFonts w:ascii="Times New Roman" w:hAnsi="Times New Roman" w:cs="Times New Roman"/>
          <w:i/>
          <w:color w:val="000000"/>
          <w:sz w:val="24"/>
          <w:szCs w:val="24"/>
        </w:rPr>
        <w:t xml:space="preserve">Analysis methods that characterize biotic and abiotic factors that limit assemblage composition have been explored by others (i.e., limiting factor theory, </w:t>
      </w:r>
      <w:r>
        <w:rPr>
          <w:rFonts w:ascii="Times New Roman" w:hAnsi="Times New Roman" w:cs="Times New Roman"/>
          <w:i/>
          <w:color w:val="000000"/>
          <w:sz w:val="24"/>
          <w:szCs w:val="24"/>
        </w:rPr>
        <w:t xml:space="preserve">Chessman, </w:t>
      </w:r>
      <w:proofErr w:type="spellStart"/>
      <w:r>
        <w:rPr>
          <w:rFonts w:ascii="Times New Roman" w:hAnsi="Times New Roman" w:cs="Times New Roman"/>
          <w:i/>
          <w:color w:val="000000"/>
          <w:sz w:val="24"/>
          <w:szCs w:val="24"/>
        </w:rPr>
        <w:t>Muschal</w:t>
      </w:r>
      <w:proofErr w:type="spellEnd"/>
      <w:r>
        <w:rPr>
          <w:rFonts w:ascii="Times New Roman" w:hAnsi="Times New Roman" w:cs="Times New Roman"/>
          <w:i/>
          <w:color w:val="000000"/>
          <w:sz w:val="24"/>
          <w:szCs w:val="24"/>
        </w:rPr>
        <w:t>, and Royal 2008, Chessman 2014)</w:t>
      </w:r>
      <w:r w:rsidRPr="008C61C8">
        <w:rPr>
          <w:rFonts w:ascii="Times New Roman" w:hAnsi="Times New Roman" w:cs="Times New Roman"/>
          <w:i/>
          <w:color w:val="000000"/>
          <w:sz w:val="24"/>
          <w:szCs w:val="24"/>
        </w:rPr>
        <w:t>.</w:t>
      </w:r>
      <w:r w:rsidRPr="008C61C8">
        <w:rPr>
          <w:rFonts w:ascii="Times New Roman" w:hAnsi="Times New Roman" w:cs="Times New Roman"/>
          <w:i/>
          <w:color w:val="000000"/>
          <w:sz w:val="24"/>
          <w:szCs w:val="24"/>
        </w:rPr>
        <w:t>”</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017F1C14"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118: </w:t>
      </w:r>
      <w:r w:rsidRPr="004809C4">
        <w:rPr>
          <w:rFonts w:ascii="Times New Roman" w:hAnsi="Times New Roman" w:cs="Times New Roman"/>
          <w:color w:val="000000"/>
          <w:sz w:val="24"/>
          <w:szCs w:val="24"/>
        </w:rPr>
        <w:t>?? limits or application ?</w:t>
      </w:r>
    </w:p>
    <w:p w14:paraId="0464D827" w14:textId="197B8CE1" w:rsidR="0015755F" w:rsidRPr="0015755F" w:rsidRDefault="0015755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Sentence was revised</w:t>
      </w:r>
      <w:r w:rsidR="008C61C8">
        <w:rPr>
          <w:rFonts w:ascii="Times New Roman" w:hAnsi="Times New Roman" w:cs="Times New Roman"/>
          <w:i/>
          <w:sz w:val="24"/>
          <w:szCs w:val="24"/>
        </w:rPr>
        <w:t>: “</w:t>
      </w:r>
      <w:r w:rsidR="008C61C8" w:rsidRPr="008C61C8">
        <w:rPr>
          <w:rFonts w:ascii="Times New Roman" w:hAnsi="Times New Roman" w:cs="Times New Roman"/>
          <w:i/>
          <w:sz w:val="24"/>
          <w:szCs w:val="24"/>
        </w:rPr>
        <w:t>Similar concepts have been applied in a landscape context to describe variation in biological communities and metrics at different spatial scales</w:t>
      </w:r>
      <w:r w:rsidR="008C61C8">
        <w:rPr>
          <w:rFonts w:ascii="Times New Roman" w:hAnsi="Times New Roman" w:cs="Times New Roman"/>
          <w:i/>
          <w:sz w:val="24"/>
          <w:szCs w:val="24"/>
        </w:rPr>
        <w:t xml:space="preserve"> (Waite 2013, Waite et al. 2014), </w:t>
      </w:r>
      <w:r w:rsidR="008C61C8" w:rsidRPr="008C61C8">
        <w:rPr>
          <w:rFonts w:ascii="Times New Roman" w:hAnsi="Times New Roman" w:cs="Times New Roman"/>
          <w:i/>
          <w:sz w:val="24"/>
          <w:szCs w:val="24"/>
        </w:rPr>
        <w:t>although they have not been developed to describe constraints as defined above</w:t>
      </w:r>
      <w:r w:rsidR="008C61C8">
        <w:rPr>
          <w:rFonts w:ascii="Times New Roman" w:hAnsi="Times New Roman" w:cs="Times New Roman"/>
          <w:i/>
          <w:sz w:val="24"/>
          <w:szCs w:val="24"/>
        </w:rPr>
        <w:t>”</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4851E4A3"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8BD19B5" w14:textId="2308146D" w:rsidR="003A0E99" w:rsidRPr="003A0E99" w:rsidRDefault="00F3287A"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This paragraph was revised to make a better distinction between our methods and those previously used.  In particular: “</w:t>
      </w:r>
      <w:r w:rsidRPr="00F3287A">
        <w:rPr>
          <w:rFonts w:ascii="Times New Roman" w:hAnsi="Times New Roman" w:cs="Times New Roman"/>
          <w:i/>
          <w:color w:val="000000"/>
          <w:sz w:val="24"/>
          <w:szCs w:val="24"/>
        </w:rPr>
        <w:t>However, past efforts have primarily focused on characterizing condition at unsampled locations, often predicting the most likely condition by estimating average</w:t>
      </w:r>
      <w:r w:rsidR="0068306F">
        <w:rPr>
          <w:rFonts w:ascii="Times New Roman" w:hAnsi="Times New Roman" w:cs="Times New Roman"/>
          <w:i/>
          <w:color w:val="000000"/>
          <w:sz w:val="24"/>
          <w:szCs w:val="24"/>
        </w:rPr>
        <w:t>s</w:t>
      </w:r>
      <w:r w:rsidRPr="00F3287A">
        <w:rPr>
          <w:rFonts w:ascii="Times New Roman" w:hAnsi="Times New Roman" w:cs="Times New Roman"/>
          <w:i/>
          <w:color w:val="000000"/>
          <w:sz w:val="24"/>
          <w:szCs w:val="24"/>
        </w:rPr>
        <w:t xml:space="preserve">.  Alternative modelling approaches, such as quantile-based methods (e.g., </w:t>
      </w:r>
      <w:r>
        <w:rPr>
          <w:rFonts w:ascii="Times New Roman" w:hAnsi="Times New Roman" w:cs="Times New Roman"/>
          <w:i/>
          <w:color w:val="000000"/>
          <w:sz w:val="24"/>
          <w:szCs w:val="24"/>
        </w:rPr>
        <w:t>Cade and Noon 2003</w:t>
      </w:r>
      <w:r w:rsidRPr="00F3287A">
        <w:rPr>
          <w:rFonts w:ascii="Times New Roman" w:hAnsi="Times New Roman" w:cs="Times New Roman"/>
          <w:i/>
          <w:color w:val="000000"/>
          <w:sz w:val="24"/>
          <w:szCs w:val="24"/>
        </w:rPr>
        <w:t>), could be used to predict a range of expectations for biotic integrity from geospatial data.</w:t>
      </w:r>
      <w:r>
        <w:rPr>
          <w:rFonts w:ascii="Times New Roman" w:hAnsi="Times New Roman" w:cs="Times New Roman"/>
          <w:i/>
          <w:color w:val="000000"/>
          <w:sz w:val="24"/>
          <w:szCs w:val="24"/>
        </w:rPr>
        <w:t>”  Note that the previously cited papers were all based on average predictions.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08045EFC"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2ABCA4AB" w14:textId="274768E5" w:rsidR="0068306F" w:rsidRPr="0068306F" w:rsidRDefault="0068306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Verified tense usage in this paragraph – all verbs changed to past tense.</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2BED8AA4" w:rsidR="00D70BCB" w:rsidRDefault="008502E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Edited: “</w:t>
      </w:r>
      <w:r w:rsidRPr="008502EB">
        <w:rPr>
          <w:rFonts w:ascii="Times New Roman" w:hAnsi="Times New Roman" w:cs="Times New Roman"/>
          <w:i/>
          <w:sz w:val="24"/>
          <w:szCs w:val="24"/>
        </w:rPr>
        <w:t>An interactive software application, the Stream Classification and Priority Explorer (SCAPE), was developed for our case study to help</w:t>
      </w:r>
      <w:r>
        <w:rPr>
          <w:rFonts w:ascii="Times New Roman" w:hAnsi="Times New Roman" w:cs="Times New Roman"/>
          <w:i/>
          <w:sz w:val="24"/>
          <w:szCs w:val="24"/>
        </w:rPr>
        <w:t xml:space="preserve"> stakeholders</w:t>
      </w:r>
      <w:r w:rsidRPr="008502EB">
        <w:rPr>
          <w:rFonts w:ascii="Times New Roman" w:hAnsi="Times New Roman" w:cs="Times New Roman"/>
          <w:i/>
          <w:sz w:val="24"/>
          <w:szCs w:val="24"/>
        </w:rPr>
        <w:t xml:space="preserve"> choose regional management priorities from the statewide landscape model.</w:t>
      </w:r>
      <w:r>
        <w:rPr>
          <w:rFonts w:ascii="Times New Roman" w:hAnsi="Times New Roman" w:cs="Times New Roman"/>
          <w:i/>
          <w:sz w:val="24"/>
          <w:szCs w:val="24"/>
        </w:rPr>
        <w:t>”</w:t>
      </w:r>
    </w:p>
    <w:p w14:paraId="2BBF5EA7" w14:textId="77777777" w:rsidR="008502EB" w:rsidRPr="008502EB" w:rsidRDefault="008502EB" w:rsidP="00D70BCB">
      <w:pPr>
        <w:widowControl/>
        <w:autoSpaceDE w:val="0"/>
        <w:autoSpaceDN w:val="0"/>
        <w:adjustRightInd w:val="0"/>
        <w:spacing w:after="0" w:line="240" w:lineRule="auto"/>
        <w:rPr>
          <w:rFonts w:ascii="Times New Roman" w:hAnsi="Times New Roman" w:cs="Times New Roman"/>
          <w:i/>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7EF00F4C"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Hopefully our revisions</w:t>
      </w:r>
      <w:r w:rsidR="007F1AC2">
        <w:rPr>
          <w:rFonts w:ascii="Times New Roman" w:hAnsi="Times New Roman" w:cs="Times New Roman"/>
          <w:i/>
          <w:sz w:val="24"/>
          <w:szCs w:val="24"/>
        </w:rPr>
        <w:t xml:space="preserve"> clarify these decisions</w:t>
      </w:r>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657A9DCC" w:rsidR="00D70BCB" w:rsidRPr="004809C4" w:rsidRDefault="00D70BCB" w:rsidP="00E3713D">
      <w:pPr>
        <w:pStyle w:val="NoSpacing"/>
        <w:rPr>
          <w:rFonts w:ascii="Times New Roman" w:hAnsi="Times New Roman" w:cs="Times New Roman"/>
          <w:sz w:val="24"/>
          <w:szCs w:val="24"/>
        </w:rPr>
      </w:pPr>
    </w:p>
    <w:p w14:paraId="3F0E6ADF"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w:t>
      </w:r>
      <w:r w:rsidRPr="004809C4">
        <w:rPr>
          <w:rFonts w:ascii="Times New Roman" w:hAnsi="Times New Roman" w:cs="Times New Roman"/>
          <w:color w:val="000000"/>
          <w:sz w:val="24"/>
          <w:szCs w:val="24"/>
        </w:rPr>
        <w:lastRenderedPageBreak/>
        <w:t xml:space="preserve">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03AEE64C"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8C0C18F" w:rsidR="00FF145F" w:rsidRDefault="00287A37"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Supplementary figures were added showing the regressions between observed and predicted scores (Figure S3).</w:t>
      </w:r>
    </w:p>
    <w:p w14:paraId="25CE7473" w14:textId="77777777" w:rsidR="00287A37" w:rsidRPr="00287A37" w:rsidRDefault="00287A37" w:rsidP="00D70BCB">
      <w:pPr>
        <w:widowControl/>
        <w:autoSpaceDE w:val="0"/>
        <w:autoSpaceDN w:val="0"/>
        <w:adjustRightInd w:val="0"/>
        <w:spacing w:after="0" w:line="240" w:lineRule="auto"/>
        <w:rPr>
          <w:rFonts w:ascii="Times New Roman" w:hAnsi="Times New Roman" w:cs="Times New Roman"/>
          <w:i/>
          <w:sz w:val="24"/>
          <w:szCs w:val="24"/>
        </w:rPr>
      </w:pPr>
    </w:p>
    <w:p w14:paraId="1FA62290" w14:textId="1224872F"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23F862EE" w14:textId="43835023"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0675C216"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EA36A1B" w14:textId="22500052"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53C9653A"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7196627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739E0564" w14:textId="73786EAF"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lastRenderedPageBreak/>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367374AE"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06500178" w14:textId="2F54F1CD" w:rsidR="00CD421F" w:rsidRPr="00CD421F" w:rsidRDefault="00CD421F"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This statement was moved to the introduction as our basis for defining constraints.  Terminology in the statement was added throughout the manuscript to make this distinction clear. </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370120" w:rsidRDefault="00370120">
      <w:pPr>
        <w:spacing w:after="0" w:line="240" w:lineRule="auto"/>
      </w:pPr>
      <w:r>
        <w:separator/>
      </w:r>
    </w:p>
  </w:endnote>
  <w:endnote w:type="continuationSeparator" w:id="0">
    <w:p w14:paraId="4BE13793" w14:textId="77777777" w:rsidR="00370120" w:rsidRDefault="0037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370120" w:rsidRDefault="00370120">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370120" w:rsidRDefault="00370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370120" w:rsidRDefault="00370120">
      <w:pPr>
        <w:spacing w:after="0" w:line="240" w:lineRule="auto"/>
      </w:pPr>
      <w:r>
        <w:separator/>
      </w:r>
    </w:p>
  </w:footnote>
  <w:footnote w:type="continuationSeparator" w:id="0">
    <w:p w14:paraId="2496759D" w14:textId="77777777" w:rsidR="00370120" w:rsidRDefault="0037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370120" w:rsidRDefault="00370120">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12522"/>
    <w:rsid w:val="000379B0"/>
    <w:rsid w:val="000434B0"/>
    <w:rsid w:val="00053534"/>
    <w:rsid w:val="00056FA5"/>
    <w:rsid w:val="00090A86"/>
    <w:rsid w:val="00093596"/>
    <w:rsid w:val="000B5797"/>
    <w:rsid w:val="000C2515"/>
    <w:rsid w:val="000C6108"/>
    <w:rsid w:val="000D3E23"/>
    <w:rsid w:val="000E247C"/>
    <w:rsid w:val="000F0CD7"/>
    <w:rsid w:val="000F58D9"/>
    <w:rsid w:val="00113C52"/>
    <w:rsid w:val="00123827"/>
    <w:rsid w:val="00133B7B"/>
    <w:rsid w:val="00134093"/>
    <w:rsid w:val="00151559"/>
    <w:rsid w:val="0015755F"/>
    <w:rsid w:val="00157BF8"/>
    <w:rsid w:val="00163437"/>
    <w:rsid w:val="0018417A"/>
    <w:rsid w:val="001C4697"/>
    <w:rsid w:val="001C6F75"/>
    <w:rsid w:val="001D6C29"/>
    <w:rsid w:val="001F1259"/>
    <w:rsid w:val="001F1B41"/>
    <w:rsid w:val="001F23E0"/>
    <w:rsid w:val="001F24DE"/>
    <w:rsid w:val="001F2D91"/>
    <w:rsid w:val="001F6CC7"/>
    <w:rsid w:val="002001B0"/>
    <w:rsid w:val="00200A93"/>
    <w:rsid w:val="00201395"/>
    <w:rsid w:val="00203DF4"/>
    <w:rsid w:val="0022351C"/>
    <w:rsid w:val="00226DD2"/>
    <w:rsid w:val="00244359"/>
    <w:rsid w:val="00260AD1"/>
    <w:rsid w:val="0028405E"/>
    <w:rsid w:val="00287A37"/>
    <w:rsid w:val="00290C5D"/>
    <w:rsid w:val="002A4FF5"/>
    <w:rsid w:val="002A5AE8"/>
    <w:rsid w:val="002C0118"/>
    <w:rsid w:val="002C118D"/>
    <w:rsid w:val="002E0063"/>
    <w:rsid w:val="002E4955"/>
    <w:rsid w:val="002E63A1"/>
    <w:rsid w:val="002F5F66"/>
    <w:rsid w:val="00310AF3"/>
    <w:rsid w:val="003145AB"/>
    <w:rsid w:val="00316CCF"/>
    <w:rsid w:val="00325A74"/>
    <w:rsid w:val="00325B5C"/>
    <w:rsid w:val="00327E5B"/>
    <w:rsid w:val="00333516"/>
    <w:rsid w:val="0034396C"/>
    <w:rsid w:val="003516CC"/>
    <w:rsid w:val="00351ECB"/>
    <w:rsid w:val="0036089B"/>
    <w:rsid w:val="00361643"/>
    <w:rsid w:val="00367D53"/>
    <w:rsid w:val="00370120"/>
    <w:rsid w:val="003A0110"/>
    <w:rsid w:val="003A0E99"/>
    <w:rsid w:val="003A6958"/>
    <w:rsid w:val="003B1062"/>
    <w:rsid w:val="003C3CF7"/>
    <w:rsid w:val="003C501B"/>
    <w:rsid w:val="003D0361"/>
    <w:rsid w:val="003D0A40"/>
    <w:rsid w:val="003D28BA"/>
    <w:rsid w:val="003E270E"/>
    <w:rsid w:val="003F2C8F"/>
    <w:rsid w:val="003F47C5"/>
    <w:rsid w:val="003F66E2"/>
    <w:rsid w:val="003F6A7B"/>
    <w:rsid w:val="004170B3"/>
    <w:rsid w:val="004210B8"/>
    <w:rsid w:val="00430DA0"/>
    <w:rsid w:val="00442BD7"/>
    <w:rsid w:val="004524B6"/>
    <w:rsid w:val="004537B1"/>
    <w:rsid w:val="00463357"/>
    <w:rsid w:val="00476386"/>
    <w:rsid w:val="00480182"/>
    <w:rsid w:val="004809C4"/>
    <w:rsid w:val="00480B21"/>
    <w:rsid w:val="004828EE"/>
    <w:rsid w:val="004941D0"/>
    <w:rsid w:val="004A6651"/>
    <w:rsid w:val="004B5D05"/>
    <w:rsid w:val="004B619F"/>
    <w:rsid w:val="004B727F"/>
    <w:rsid w:val="004D3A99"/>
    <w:rsid w:val="004E3B06"/>
    <w:rsid w:val="004F28EB"/>
    <w:rsid w:val="005042F6"/>
    <w:rsid w:val="0052271D"/>
    <w:rsid w:val="00532FAE"/>
    <w:rsid w:val="00533EA6"/>
    <w:rsid w:val="00541CDB"/>
    <w:rsid w:val="00555953"/>
    <w:rsid w:val="00561E1D"/>
    <w:rsid w:val="00563333"/>
    <w:rsid w:val="005A43A2"/>
    <w:rsid w:val="005B63ED"/>
    <w:rsid w:val="005C4DC6"/>
    <w:rsid w:val="005D0038"/>
    <w:rsid w:val="005F1B76"/>
    <w:rsid w:val="005F26C5"/>
    <w:rsid w:val="0062623E"/>
    <w:rsid w:val="00632861"/>
    <w:rsid w:val="00655874"/>
    <w:rsid w:val="00661696"/>
    <w:rsid w:val="0068306F"/>
    <w:rsid w:val="0068509B"/>
    <w:rsid w:val="0068774F"/>
    <w:rsid w:val="006A2FD3"/>
    <w:rsid w:val="006B4A47"/>
    <w:rsid w:val="006B5814"/>
    <w:rsid w:val="006B7360"/>
    <w:rsid w:val="006C1931"/>
    <w:rsid w:val="006C58DF"/>
    <w:rsid w:val="006D2348"/>
    <w:rsid w:val="006D6DE5"/>
    <w:rsid w:val="006D773A"/>
    <w:rsid w:val="00700C11"/>
    <w:rsid w:val="00701518"/>
    <w:rsid w:val="007050C1"/>
    <w:rsid w:val="007135AC"/>
    <w:rsid w:val="00734DE5"/>
    <w:rsid w:val="00736654"/>
    <w:rsid w:val="00743226"/>
    <w:rsid w:val="00743D41"/>
    <w:rsid w:val="007506A1"/>
    <w:rsid w:val="00753463"/>
    <w:rsid w:val="007653A8"/>
    <w:rsid w:val="0076592D"/>
    <w:rsid w:val="00780DC5"/>
    <w:rsid w:val="007A0352"/>
    <w:rsid w:val="007A1DE3"/>
    <w:rsid w:val="007C57F5"/>
    <w:rsid w:val="007C7928"/>
    <w:rsid w:val="007D1392"/>
    <w:rsid w:val="007F0896"/>
    <w:rsid w:val="007F1973"/>
    <w:rsid w:val="007F1AC2"/>
    <w:rsid w:val="0081355D"/>
    <w:rsid w:val="00827539"/>
    <w:rsid w:val="008502EB"/>
    <w:rsid w:val="0085092D"/>
    <w:rsid w:val="008538C6"/>
    <w:rsid w:val="00860E7D"/>
    <w:rsid w:val="00885407"/>
    <w:rsid w:val="00890CE3"/>
    <w:rsid w:val="008965B2"/>
    <w:rsid w:val="008A207D"/>
    <w:rsid w:val="008A77DE"/>
    <w:rsid w:val="008B0F9D"/>
    <w:rsid w:val="008C61C8"/>
    <w:rsid w:val="008C700D"/>
    <w:rsid w:val="008D08CB"/>
    <w:rsid w:val="008D56D5"/>
    <w:rsid w:val="008E19B1"/>
    <w:rsid w:val="008E4D85"/>
    <w:rsid w:val="008E5DB5"/>
    <w:rsid w:val="008F3993"/>
    <w:rsid w:val="00902459"/>
    <w:rsid w:val="00902E30"/>
    <w:rsid w:val="00920643"/>
    <w:rsid w:val="009267EE"/>
    <w:rsid w:val="0093702F"/>
    <w:rsid w:val="00946EA3"/>
    <w:rsid w:val="009516A0"/>
    <w:rsid w:val="00981690"/>
    <w:rsid w:val="009823FF"/>
    <w:rsid w:val="00990882"/>
    <w:rsid w:val="00993488"/>
    <w:rsid w:val="00993AB9"/>
    <w:rsid w:val="00995951"/>
    <w:rsid w:val="009971F7"/>
    <w:rsid w:val="009A662C"/>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667E6"/>
    <w:rsid w:val="00A74323"/>
    <w:rsid w:val="00A74D9D"/>
    <w:rsid w:val="00A77A49"/>
    <w:rsid w:val="00A826C6"/>
    <w:rsid w:val="00A82A86"/>
    <w:rsid w:val="00A85A9C"/>
    <w:rsid w:val="00A96D47"/>
    <w:rsid w:val="00A974DC"/>
    <w:rsid w:val="00AA26A6"/>
    <w:rsid w:val="00AA309F"/>
    <w:rsid w:val="00AA73FA"/>
    <w:rsid w:val="00AB379C"/>
    <w:rsid w:val="00AC24FA"/>
    <w:rsid w:val="00AC2608"/>
    <w:rsid w:val="00AC68ED"/>
    <w:rsid w:val="00AC6FF4"/>
    <w:rsid w:val="00AD73ED"/>
    <w:rsid w:val="00B00D58"/>
    <w:rsid w:val="00B0421D"/>
    <w:rsid w:val="00B20677"/>
    <w:rsid w:val="00B24FDC"/>
    <w:rsid w:val="00B33590"/>
    <w:rsid w:val="00B65117"/>
    <w:rsid w:val="00B7150B"/>
    <w:rsid w:val="00B83AC0"/>
    <w:rsid w:val="00B8669F"/>
    <w:rsid w:val="00B952FD"/>
    <w:rsid w:val="00B965EB"/>
    <w:rsid w:val="00BA08CC"/>
    <w:rsid w:val="00BA4595"/>
    <w:rsid w:val="00BB056B"/>
    <w:rsid w:val="00BD2993"/>
    <w:rsid w:val="00BE3058"/>
    <w:rsid w:val="00BE31F2"/>
    <w:rsid w:val="00BF3842"/>
    <w:rsid w:val="00BF79C8"/>
    <w:rsid w:val="00C14544"/>
    <w:rsid w:val="00C15DF4"/>
    <w:rsid w:val="00C225E9"/>
    <w:rsid w:val="00C25958"/>
    <w:rsid w:val="00C30BCA"/>
    <w:rsid w:val="00C34C98"/>
    <w:rsid w:val="00C4027B"/>
    <w:rsid w:val="00C5441F"/>
    <w:rsid w:val="00C5661F"/>
    <w:rsid w:val="00C60B26"/>
    <w:rsid w:val="00C75EAF"/>
    <w:rsid w:val="00C851FD"/>
    <w:rsid w:val="00C93624"/>
    <w:rsid w:val="00CA3FCE"/>
    <w:rsid w:val="00CA62CE"/>
    <w:rsid w:val="00CB4CBA"/>
    <w:rsid w:val="00CC1A49"/>
    <w:rsid w:val="00CC34C9"/>
    <w:rsid w:val="00CC44BA"/>
    <w:rsid w:val="00CC58EF"/>
    <w:rsid w:val="00CD421F"/>
    <w:rsid w:val="00CD5088"/>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87875"/>
    <w:rsid w:val="00DA241B"/>
    <w:rsid w:val="00DA3B3F"/>
    <w:rsid w:val="00DB2F84"/>
    <w:rsid w:val="00DB74C9"/>
    <w:rsid w:val="00DC4363"/>
    <w:rsid w:val="00DC500E"/>
    <w:rsid w:val="00DD77C0"/>
    <w:rsid w:val="00DE75BC"/>
    <w:rsid w:val="00E11275"/>
    <w:rsid w:val="00E1730C"/>
    <w:rsid w:val="00E2764D"/>
    <w:rsid w:val="00E3713D"/>
    <w:rsid w:val="00E43D92"/>
    <w:rsid w:val="00E678FA"/>
    <w:rsid w:val="00E73149"/>
    <w:rsid w:val="00E73E59"/>
    <w:rsid w:val="00E76DE4"/>
    <w:rsid w:val="00EA08FB"/>
    <w:rsid w:val="00EA46CA"/>
    <w:rsid w:val="00EB2F99"/>
    <w:rsid w:val="00EC1C03"/>
    <w:rsid w:val="00EC2A36"/>
    <w:rsid w:val="00EE0101"/>
    <w:rsid w:val="00EE24DD"/>
    <w:rsid w:val="00EE7EA1"/>
    <w:rsid w:val="00EF2C77"/>
    <w:rsid w:val="00EF3CC5"/>
    <w:rsid w:val="00F063A8"/>
    <w:rsid w:val="00F13649"/>
    <w:rsid w:val="00F3031A"/>
    <w:rsid w:val="00F30523"/>
    <w:rsid w:val="00F3287A"/>
    <w:rsid w:val="00F366CF"/>
    <w:rsid w:val="00F42B03"/>
    <w:rsid w:val="00F476A9"/>
    <w:rsid w:val="00F476BC"/>
    <w:rsid w:val="00F5053C"/>
    <w:rsid w:val="00F55A2A"/>
    <w:rsid w:val="00F57F02"/>
    <w:rsid w:val="00F7409B"/>
    <w:rsid w:val="00F75090"/>
    <w:rsid w:val="00F75AF5"/>
    <w:rsid w:val="00F83E08"/>
    <w:rsid w:val="00F93D3F"/>
    <w:rsid w:val="00F94462"/>
    <w:rsid w:val="00FB5A82"/>
    <w:rsid w:val="00FB7F9B"/>
    <w:rsid w:val="00FC104E"/>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C793A-F951-46F6-9B1B-B259B61C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22</Pages>
  <Words>10082</Words>
  <Characters>57468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67416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194</cp:revision>
  <dcterms:created xsi:type="dcterms:W3CDTF">2017-12-01T20:20:00Z</dcterms:created>
  <dcterms:modified xsi:type="dcterms:W3CDTF">2018-12-07T23:45:00Z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