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36B8D" w14:textId="0BA36AB8" w:rsidR="00306884" w:rsidRDefault="001F4A34">
      <w:r>
        <w:rPr>
          <w:rFonts w:hint="eastAsia"/>
        </w:rPr>
        <w:t>Project</w:t>
      </w:r>
      <w:r>
        <w:t xml:space="preserve"> 2 CNN MNIST</w:t>
      </w:r>
    </w:p>
    <w:p w14:paraId="15B8F206" w14:textId="27B93580" w:rsidR="00C75BC0" w:rsidRDefault="00C75BC0" w:rsidP="001F4A34">
      <w:pPr>
        <w:jc w:val="both"/>
      </w:pPr>
      <w:r>
        <w:t xml:space="preserve">My </w:t>
      </w:r>
      <w:proofErr w:type="spellStart"/>
      <w:r>
        <w:t>Tensorflow’s</w:t>
      </w:r>
      <w:proofErr w:type="spellEnd"/>
      <w:r>
        <w:t xml:space="preserve"> version is the newest 2.1 and the function </w:t>
      </w:r>
      <w:proofErr w:type="spellStart"/>
      <w:r>
        <w:t>set_random_</w:t>
      </w:r>
      <w:proofErr w:type="gramStart"/>
      <w:r>
        <w:t>seed</w:t>
      </w:r>
      <w:proofErr w:type="spellEnd"/>
      <w:r>
        <w:t>(</w:t>
      </w:r>
      <w:proofErr w:type="gramEnd"/>
      <w:r>
        <w:t>) is no long exist in it. Hence, I change line 9-10 to make the example code work in version 2.1.</w:t>
      </w:r>
    </w:p>
    <w:p w14:paraId="074638EF" w14:textId="04D5C722" w:rsidR="00E32A97" w:rsidRDefault="00E32A97" w:rsidP="001F4A34">
      <w:pPr>
        <w:jc w:val="both"/>
      </w:pPr>
      <w:r>
        <w:rPr>
          <w:noProof/>
        </w:rPr>
        <w:drawing>
          <wp:inline distT="0" distB="0" distL="0" distR="0" wp14:anchorId="184505E5" wp14:editId="7FE6B669">
            <wp:extent cx="5943600" cy="10687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1 at 04.03.5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14:paraId="1B928B5C" w14:textId="77777777" w:rsidR="00C75BC0" w:rsidRDefault="00C75BC0" w:rsidP="001F4A34">
      <w:pPr>
        <w:jc w:val="both"/>
      </w:pPr>
    </w:p>
    <w:p w14:paraId="1741D090" w14:textId="732989A6" w:rsidR="001F4A34" w:rsidRDefault="001F4A34" w:rsidP="001F4A34">
      <w:pPr>
        <w:jc w:val="both"/>
      </w:pPr>
      <w:r>
        <w:t>Network:</w:t>
      </w:r>
    </w:p>
    <w:p w14:paraId="3C8B2938" w14:textId="544768F6" w:rsidR="001F4A34" w:rsidRDefault="001F4A34" w:rsidP="001F4A34">
      <w:pPr>
        <w:jc w:val="both"/>
      </w:pPr>
      <w:r>
        <w:t>Layer 0:</w:t>
      </w:r>
      <w:r>
        <w:tab/>
        <w:t>Input layer</w:t>
      </w:r>
    </w:p>
    <w:p w14:paraId="5292959C" w14:textId="106EE24F" w:rsidR="00F96A0A" w:rsidRDefault="00F96A0A" w:rsidP="001F4A34">
      <w:pPr>
        <w:jc w:val="both"/>
      </w:pPr>
      <w:r>
        <w:t xml:space="preserve">Layer </w:t>
      </w:r>
      <w:r>
        <w:t>1</w:t>
      </w:r>
      <w:r>
        <w:t>:</w:t>
      </w:r>
      <w:r>
        <w:tab/>
        <w:t>MaxPolling2D layer with pool size (</w:t>
      </w:r>
      <w:r>
        <w:t>4</w:t>
      </w:r>
      <w:r>
        <w:t xml:space="preserve">, </w:t>
      </w:r>
      <w:r>
        <w:t>4</w:t>
      </w:r>
      <w:r>
        <w:t>)</w:t>
      </w:r>
    </w:p>
    <w:p w14:paraId="3A354519" w14:textId="7E672368" w:rsidR="001F4A34" w:rsidRDefault="001F4A34" w:rsidP="001F4A34">
      <w:pPr>
        <w:jc w:val="both"/>
      </w:pPr>
      <w:r>
        <w:t xml:space="preserve">Layer </w:t>
      </w:r>
      <w:r w:rsidR="00F96A0A">
        <w:t>2</w:t>
      </w:r>
      <w:r>
        <w:t>:</w:t>
      </w:r>
      <w:r>
        <w:tab/>
        <w:t>Conv2D layer with 33 filters and kernel size (3, 3). The padding method is “same”</w:t>
      </w:r>
    </w:p>
    <w:p w14:paraId="2A3D1D2F" w14:textId="3330D51F" w:rsidR="001F4A34" w:rsidRDefault="001F4A34" w:rsidP="001F4A34">
      <w:pPr>
        <w:jc w:val="both"/>
      </w:pPr>
      <w:r>
        <w:t xml:space="preserve">Layer </w:t>
      </w:r>
      <w:r w:rsidR="00F96A0A">
        <w:t>3</w:t>
      </w:r>
      <w:r>
        <w:t>:</w:t>
      </w:r>
      <w:r>
        <w:tab/>
        <w:t xml:space="preserve">Conv2D layer with </w:t>
      </w:r>
      <w:r>
        <w:t>68</w:t>
      </w:r>
      <w:r>
        <w:t xml:space="preserve"> filters and kernel size (3, 3). The padding method is “same”</w:t>
      </w:r>
    </w:p>
    <w:p w14:paraId="52AECAAB" w14:textId="2FCD5A6D" w:rsidR="001F4A34" w:rsidRDefault="001F4A34" w:rsidP="001F4A34">
      <w:pPr>
        <w:jc w:val="both"/>
      </w:pPr>
      <w:r>
        <w:t xml:space="preserve">Layer </w:t>
      </w:r>
      <w:r w:rsidR="00F96A0A">
        <w:t>4</w:t>
      </w:r>
      <w:r>
        <w:t>:</w:t>
      </w:r>
      <w:r>
        <w:tab/>
        <w:t xml:space="preserve">Conv2D layer with </w:t>
      </w:r>
      <w:r>
        <w:t>20</w:t>
      </w:r>
      <w:r>
        <w:t xml:space="preserve"> filters and kernel size (3, 3). The padding method is “same”</w:t>
      </w:r>
    </w:p>
    <w:p w14:paraId="46E823B6" w14:textId="0F7144A0" w:rsidR="001F4A34" w:rsidRDefault="001F4A34" w:rsidP="001F4A34">
      <w:pPr>
        <w:jc w:val="both"/>
      </w:pPr>
      <w:r>
        <w:t xml:space="preserve">Layer </w:t>
      </w:r>
      <w:r w:rsidR="00F96A0A">
        <w:t>5</w:t>
      </w:r>
      <w:r>
        <w:t>:</w:t>
      </w:r>
      <w:r>
        <w:tab/>
        <w:t>MaxPolling2D layer with pool size (2, 2)</w:t>
      </w:r>
    </w:p>
    <w:p w14:paraId="101D4591" w14:textId="3E8519B6" w:rsidR="001F4A34" w:rsidRDefault="00F96A0A" w:rsidP="001F4A34">
      <w:pPr>
        <w:jc w:val="both"/>
      </w:pPr>
      <w:r>
        <w:t>L</w:t>
      </w:r>
      <w:r w:rsidR="001F4A34">
        <w:t xml:space="preserve">ayer </w:t>
      </w:r>
      <w:r>
        <w:t>6</w:t>
      </w:r>
      <w:r w:rsidR="001F4A34">
        <w:t>:</w:t>
      </w:r>
      <w:r w:rsidR="001F4A34">
        <w:tab/>
        <w:t>Flatten layer</w:t>
      </w:r>
    </w:p>
    <w:p w14:paraId="5008B605" w14:textId="6E6B6BA3" w:rsidR="001F4A34" w:rsidRDefault="00F96A0A" w:rsidP="001F4A34">
      <w:pPr>
        <w:jc w:val="both"/>
      </w:pPr>
      <w:r>
        <w:t>L</w:t>
      </w:r>
      <w:r w:rsidR="001F4A34">
        <w:t xml:space="preserve">ayer </w:t>
      </w:r>
      <w:r>
        <w:t>7</w:t>
      </w:r>
      <w:r w:rsidR="001F4A34">
        <w:t>:</w:t>
      </w:r>
      <w:r w:rsidR="001F4A34">
        <w:tab/>
        <w:t>Dense layer of 10</w:t>
      </w:r>
      <w:r w:rsidR="001F4A34">
        <w:t>00</w:t>
      </w:r>
      <w:r w:rsidR="001F4A34">
        <w:t xml:space="preserve"> nodes</w:t>
      </w:r>
    </w:p>
    <w:p w14:paraId="793BCF41" w14:textId="5BF72E15" w:rsidR="001F4A34" w:rsidRDefault="00F96A0A" w:rsidP="001F4A34">
      <w:pPr>
        <w:jc w:val="both"/>
      </w:pPr>
      <w:r>
        <w:t>L</w:t>
      </w:r>
      <w:r w:rsidR="001F4A34">
        <w:t xml:space="preserve">ayer </w:t>
      </w:r>
      <w:r>
        <w:t>8</w:t>
      </w:r>
      <w:r w:rsidR="001F4A34">
        <w:t>:</w:t>
      </w:r>
      <w:r w:rsidR="001F4A34">
        <w:tab/>
        <w:t>SoftMax</w:t>
      </w:r>
    </w:p>
    <w:p w14:paraId="2D6AE839" w14:textId="795B8D39" w:rsidR="00F96A0A" w:rsidRDefault="00F96A0A" w:rsidP="001F4A34">
      <w:pPr>
        <w:jc w:val="both"/>
      </w:pPr>
    </w:p>
    <w:p w14:paraId="4845BE97" w14:textId="5074D650" w:rsidR="00F96A0A" w:rsidRDefault="00F96A0A" w:rsidP="001F4A34">
      <w:pPr>
        <w:jc w:val="both"/>
      </w:pPr>
      <w:r>
        <w:t>Design:</w:t>
      </w:r>
    </w:p>
    <w:p w14:paraId="2D4E9FB1" w14:textId="487B8AD3" w:rsidR="00F96A0A" w:rsidRDefault="00F96A0A" w:rsidP="001F4A34">
      <w:pPr>
        <w:jc w:val="both"/>
      </w:pPr>
      <w:r>
        <w:t xml:space="preserve">Since </w:t>
      </w:r>
      <w:r w:rsidR="00C75BC0">
        <w:t>a MaxPolling2D layer is required before Conv2D layers, the data remained is quite limited. Extra MaxPolling2D layer would help little in increasing the final accuracy rate. This was also proved in my later attempts.</w:t>
      </w:r>
      <w:r w:rsidR="005D0E86">
        <w:t xml:space="preserve"> What I </w:t>
      </w:r>
      <w:r w:rsidR="00F46165">
        <w:t>find improve the result most is adding extra Conv2D layers.</w:t>
      </w:r>
      <w:r w:rsidR="00C75BC0">
        <w:t xml:space="preserve"> </w:t>
      </w:r>
      <w:r w:rsidR="00F46165">
        <w:t>However, the number of extra layers is also limited, and adding another layer after reaching a certain number of layers would backfire. I</w:t>
      </w:r>
      <w:r w:rsidR="00C75BC0">
        <w:t xml:space="preserve"> also tried to add extra Dense layer and Dropout layer, but they did not work either. I also tried other train samples and my final accuracy rate is above 8</w:t>
      </w:r>
      <w:r w:rsidR="00F41C02">
        <w:t>8</w:t>
      </w:r>
      <w:r w:rsidR="00C75BC0">
        <w:t>% and preferably above 89%.</w:t>
      </w:r>
    </w:p>
    <w:p w14:paraId="1D55C24A" w14:textId="7E0B43D5" w:rsidR="005D0E86" w:rsidRDefault="005D0E86" w:rsidP="001F4A34">
      <w:pPr>
        <w:jc w:val="both"/>
      </w:pPr>
    </w:p>
    <w:p w14:paraId="72291BF2" w14:textId="3FE2C81E" w:rsidR="001F4A34" w:rsidRDefault="005D0E86" w:rsidP="001F4A34">
      <w:pPr>
        <w:jc w:val="both"/>
      </w:pPr>
      <w:r>
        <w:t>Results:</w:t>
      </w:r>
    </w:p>
    <w:p w14:paraId="7A23EB14" w14:textId="6EDBE6F6" w:rsidR="00F46165" w:rsidRDefault="00F46165" w:rsidP="001F4A34">
      <w:pPr>
        <w:jc w:val="both"/>
      </w:pPr>
      <w:r>
        <w:lastRenderedPageBreak/>
        <w:t>Accuracy rate in different stages:</w:t>
      </w:r>
    </w:p>
    <w:tbl>
      <w:tblPr>
        <w:tblStyle w:val="TableGrid"/>
        <w:tblW w:w="0" w:type="auto"/>
        <w:tblLook w:val="04A0" w:firstRow="1" w:lastRow="0" w:firstColumn="1" w:lastColumn="0" w:noHBand="0" w:noVBand="1"/>
      </w:tblPr>
      <w:tblGrid>
        <w:gridCol w:w="7375"/>
        <w:gridCol w:w="1975"/>
      </w:tblGrid>
      <w:tr w:rsidR="005D0E86" w14:paraId="4CE967B7" w14:textId="77777777" w:rsidTr="005D0E86">
        <w:tc>
          <w:tcPr>
            <w:tcW w:w="7375" w:type="dxa"/>
          </w:tcPr>
          <w:p w14:paraId="27EF219A" w14:textId="67E10D08" w:rsidR="005D0E86" w:rsidRDefault="005D0E86" w:rsidP="001F4A34">
            <w:pPr>
              <w:jc w:val="both"/>
            </w:pPr>
            <w:r>
              <w:t>Version</w:t>
            </w:r>
          </w:p>
        </w:tc>
        <w:tc>
          <w:tcPr>
            <w:tcW w:w="1975" w:type="dxa"/>
          </w:tcPr>
          <w:p w14:paraId="1BE8CC11" w14:textId="4312CF16" w:rsidR="005D0E86" w:rsidRDefault="005D0E86" w:rsidP="001F4A34">
            <w:pPr>
              <w:jc w:val="both"/>
            </w:pPr>
            <w:r>
              <w:t>Accuracy</w:t>
            </w:r>
          </w:p>
        </w:tc>
      </w:tr>
      <w:tr w:rsidR="005D0E86" w14:paraId="17F9EE83" w14:textId="77777777" w:rsidTr="005D0E86">
        <w:tc>
          <w:tcPr>
            <w:tcW w:w="7375" w:type="dxa"/>
          </w:tcPr>
          <w:p w14:paraId="313CB285" w14:textId="2D151C33" w:rsidR="005D0E86" w:rsidRDefault="005D0E86" w:rsidP="001F4A34">
            <w:pPr>
              <w:jc w:val="both"/>
            </w:pPr>
            <w:r>
              <w:t>Example version: original proj-tf1.py</w:t>
            </w:r>
          </w:p>
        </w:tc>
        <w:tc>
          <w:tcPr>
            <w:tcW w:w="1975" w:type="dxa"/>
          </w:tcPr>
          <w:p w14:paraId="00996665" w14:textId="3EF864D7" w:rsidR="005D0E86" w:rsidRDefault="005D0E86" w:rsidP="001F4A34">
            <w:pPr>
              <w:jc w:val="both"/>
            </w:pPr>
            <w:r>
              <w:t>0.8348</w:t>
            </w:r>
          </w:p>
        </w:tc>
      </w:tr>
      <w:tr w:rsidR="005D0E86" w14:paraId="649DC09B" w14:textId="77777777" w:rsidTr="005D0E86">
        <w:tc>
          <w:tcPr>
            <w:tcW w:w="7375" w:type="dxa"/>
          </w:tcPr>
          <w:p w14:paraId="6A3FC572" w14:textId="0F6365E3" w:rsidR="005D0E86" w:rsidRDefault="005D0E86" w:rsidP="001F4A34">
            <w:pPr>
              <w:jc w:val="both"/>
            </w:pPr>
            <w:r>
              <w:t>Optimal result for 1 Conv2D layer</w:t>
            </w:r>
          </w:p>
        </w:tc>
        <w:tc>
          <w:tcPr>
            <w:tcW w:w="1975" w:type="dxa"/>
          </w:tcPr>
          <w:p w14:paraId="2B86920D" w14:textId="48D9B144" w:rsidR="005D0E86" w:rsidRDefault="005D0E86" w:rsidP="001F4A34">
            <w:pPr>
              <w:jc w:val="both"/>
            </w:pPr>
            <w:r>
              <w:t>0.8698</w:t>
            </w:r>
          </w:p>
        </w:tc>
      </w:tr>
      <w:tr w:rsidR="005D0E86" w14:paraId="6F3B2100" w14:textId="77777777" w:rsidTr="005D0E86">
        <w:tc>
          <w:tcPr>
            <w:tcW w:w="7375" w:type="dxa"/>
          </w:tcPr>
          <w:p w14:paraId="12F2E9E1" w14:textId="4232DC83" w:rsidR="005D0E86" w:rsidRDefault="005D0E86" w:rsidP="001F4A34">
            <w:pPr>
              <w:jc w:val="both"/>
            </w:pPr>
            <w:r>
              <w:t xml:space="preserve">Optimal result for </w:t>
            </w:r>
            <w:r>
              <w:t>2</w:t>
            </w:r>
            <w:r>
              <w:t xml:space="preserve"> Conv2D layer</w:t>
            </w:r>
          </w:p>
        </w:tc>
        <w:tc>
          <w:tcPr>
            <w:tcW w:w="1975" w:type="dxa"/>
          </w:tcPr>
          <w:p w14:paraId="0C0321FA" w14:textId="7F5456F8" w:rsidR="005D0E86" w:rsidRDefault="00F46165" w:rsidP="001F4A34">
            <w:pPr>
              <w:jc w:val="both"/>
            </w:pPr>
            <w:r>
              <w:t>0.8868</w:t>
            </w:r>
          </w:p>
        </w:tc>
      </w:tr>
      <w:tr w:rsidR="00F46165" w14:paraId="17A7CECC" w14:textId="77777777" w:rsidTr="005D0E86">
        <w:tc>
          <w:tcPr>
            <w:tcW w:w="7375" w:type="dxa"/>
          </w:tcPr>
          <w:p w14:paraId="4A6DEB25" w14:textId="4F6F60C0" w:rsidR="00F46165" w:rsidRDefault="00F46165" w:rsidP="00F46165">
            <w:pPr>
              <w:jc w:val="both"/>
            </w:pPr>
            <w:r>
              <w:t xml:space="preserve">Optimal result for </w:t>
            </w:r>
            <w:r>
              <w:t>3</w:t>
            </w:r>
            <w:r>
              <w:t xml:space="preserve"> Conv2D layer</w:t>
            </w:r>
          </w:p>
        </w:tc>
        <w:tc>
          <w:tcPr>
            <w:tcW w:w="1975" w:type="dxa"/>
          </w:tcPr>
          <w:p w14:paraId="75E2C4E0" w14:textId="44881249" w:rsidR="00F46165" w:rsidRDefault="00F46165" w:rsidP="00F46165">
            <w:pPr>
              <w:jc w:val="both"/>
            </w:pPr>
            <w:r>
              <w:t>0.88</w:t>
            </w:r>
            <w:r>
              <w:t>88</w:t>
            </w:r>
          </w:p>
        </w:tc>
      </w:tr>
      <w:tr w:rsidR="00F46165" w14:paraId="1A031437" w14:textId="77777777" w:rsidTr="005D0E86">
        <w:tc>
          <w:tcPr>
            <w:tcW w:w="7375" w:type="dxa"/>
          </w:tcPr>
          <w:p w14:paraId="1BB520AF" w14:textId="14879C62" w:rsidR="00F46165" w:rsidRDefault="00F46165" w:rsidP="00F46165">
            <w:pPr>
              <w:jc w:val="both"/>
            </w:pPr>
            <w:r>
              <w:t>Final result after refining Dense layer</w:t>
            </w:r>
          </w:p>
        </w:tc>
        <w:tc>
          <w:tcPr>
            <w:tcW w:w="1975" w:type="dxa"/>
          </w:tcPr>
          <w:p w14:paraId="0EB39260" w14:textId="661656DD" w:rsidR="00F46165" w:rsidRDefault="00F46165" w:rsidP="00F46165">
            <w:pPr>
              <w:jc w:val="both"/>
            </w:pPr>
            <w:r>
              <w:t>0.8908</w:t>
            </w:r>
          </w:p>
        </w:tc>
      </w:tr>
    </w:tbl>
    <w:p w14:paraId="0FE60D7C" w14:textId="35F849B9" w:rsidR="005D0E86" w:rsidRDefault="00F46165" w:rsidP="001F4A34">
      <w:pPr>
        <w:jc w:val="both"/>
      </w:pPr>
      <w:r>
        <w:rPr>
          <w:noProof/>
        </w:rPr>
        <w:drawing>
          <wp:inline distT="0" distB="0" distL="0" distR="0" wp14:anchorId="1131159D" wp14:editId="4F77BDCC">
            <wp:extent cx="5943600" cy="3232150"/>
            <wp:effectExtent l="0" t="0" r="0" b="635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03.54.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22EDCD82" w14:textId="77777777" w:rsidR="005547C5" w:rsidRDefault="005547C5" w:rsidP="00F46165">
      <w:pPr>
        <w:jc w:val="both"/>
      </w:pPr>
    </w:p>
    <w:p w14:paraId="5BE906CF" w14:textId="0917DFB2" w:rsidR="00F46165" w:rsidRDefault="00F46165" w:rsidP="00F46165">
      <w:pPr>
        <w:jc w:val="both"/>
      </w:pPr>
      <w:r>
        <w:t xml:space="preserve">Accuracy rate </w:t>
      </w:r>
      <w:r w:rsidR="008D0848">
        <w:t>for</w:t>
      </w:r>
      <w:r>
        <w:t xml:space="preserve"> different </w:t>
      </w:r>
      <w:r>
        <w:t>seeds</w:t>
      </w:r>
      <w:r>
        <w:t>:</w:t>
      </w:r>
    </w:p>
    <w:tbl>
      <w:tblPr>
        <w:tblStyle w:val="TableGrid"/>
        <w:tblW w:w="0" w:type="auto"/>
        <w:tblLook w:val="04A0" w:firstRow="1" w:lastRow="0" w:firstColumn="1" w:lastColumn="0" w:noHBand="0" w:noVBand="1"/>
      </w:tblPr>
      <w:tblGrid>
        <w:gridCol w:w="1094"/>
        <w:gridCol w:w="1032"/>
        <w:gridCol w:w="1032"/>
        <w:gridCol w:w="1032"/>
        <w:gridCol w:w="1032"/>
        <w:gridCol w:w="1032"/>
        <w:gridCol w:w="1032"/>
        <w:gridCol w:w="1032"/>
        <w:gridCol w:w="1032"/>
      </w:tblGrid>
      <w:tr w:rsidR="008D0848" w14:paraId="2F22FE71" w14:textId="60F09535" w:rsidTr="00F46165">
        <w:tc>
          <w:tcPr>
            <w:tcW w:w="1039" w:type="dxa"/>
          </w:tcPr>
          <w:p w14:paraId="0DD85AF0" w14:textId="363D79A3" w:rsidR="00F46165" w:rsidRDefault="00F46165" w:rsidP="001F4A34">
            <w:pPr>
              <w:jc w:val="both"/>
            </w:pPr>
            <w:r>
              <w:t>Seed</w:t>
            </w:r>
          </w:p>
        </w:tc>
        <w:tc>
          <w:tcPr>
            <w:tcW w:w="1038" w:type="dxa"/>
          </w:tcPr>
          <w:p w14:paraId="402562A8" w14:textId="353BB8FE" w:rsidR="00F46165" w:rsidRDefault="00F46165" w:rsidP="001F4A34">
            <w:pPr>
              <w:jc w:val="both"/>
            </w:pPr>
            <w:r>
              <w:t>1</w:t>
            </w:r>
          </w:p>
        </w:tc>
        <w:tc>
          <w:tcPr>
            <w:tcW w:w="1039" w:type="dxa"/>
          </w:tcPr>
          <w:p w14:paraId="7546AD15" w14:textId="4F34AA49" w:rsidR="00F46165" w:rsidRDefault="00F46165" w:rsidP="001F4A34">
            <w:pPr>
              <w:jc w:val="both"/>
            </w:pPr>
            <w:r>
              <w:t>2</w:t>
            </w:r>
          </w:p>
        </w:tc>
        <w:tc>
          <w:tcPr>
            <w:tcW w:w="1039" w:type="dxa"/>
          </w:tcPr>
          <w:p w14:paraId="336AE79B" w14:textId="32758D55" w:rsidR="00F46165" w:rsidRDefault="00F46165" w:rsidP="001F4A34">
            <w:pPr>
              <w:jc w:val="both"/>
            </w:pPr>
            <w:r>
              <w:t>3</w:t>
            </w:r>
          </w:p>
        </w:tc>
        <w:tc>
          <w:tcPr>
            <w:tcW w:w="1039" w:type="dxa"/>
          </w:tcPr>
          <w:p w14:paraId="2743EB38" w14:textId="62BBD569" w:rsidR="00F46165" w:rsidRDefault="00F46165" w:rsidP="001F4A34">
            <w:pPr>
              <w:jc w:val="both"/>
            </w:pPr>
            <w:r>
              <w:t>4</w:t>
            </w:r>
          </w:p>
        </w:tc>
        <w:tc>
          <w:tcPr>
            <w:tcW w:w="1039" w:type="dxa"/>
          </w:tcPr>
          <w:p w14:paraId="73A388E0" w14:textId="5AF70DAF" w:rsidR="00F46165" w:rsidRDefault="00F46165" w:rsidP="001F4A34">
            <w:pPr>
              <w:jc w:val="both"/>
            </w:pPr>
            <w:r>
              <w:t>5</w:t>
            </w:r>
          </w:p>
        </w:tc>
        <w:tc>
          <w:tcPr>
            <w:tcW w:w="1039" w:type="dxa"/>
          </w:tcPr>
          <w:p w14:paraId="63C6E8CB" w14:textId="52D4EC08" w:rsidR="00F46165" w:rsidRDefault="00F46165" w:rsidP="001F4A34">
            <w:pPr>
              <w:jc w:val="both"/>
            </w:pPr>
            <w:r>
              <w:t>6</w:t>
            </w:r>
          </w:p>
        </w:tc>
        <w:tc>
          <w:tcPr>
            <w:tcW w:w="1039" w:type="dxa"/>
          </w:tcPr>
          <w:p w14:paraId="60DD917B" w14:textId="4D6FD99B" w:rsidR="00F46165" w:rsidRDefault="00F46165" w:rsidP="001F4A34">
            <w:pPr>
              <w:jc w:val="both"/>
            </w:pPr>
            <w:r>
              <w:t>7</w:t>
            </w:r>
          </w:p>
        </w:tc>
        <w:tc>
          <w:tcPr>
            <w:tcW w:w="1039" w:type="dxa"/>
          </w:tcPr>
          <w:p w14:paraId="0898F53D" w14:textId="56FBDBF6" w:rsidR="00F46165" w:rsidRDefault="00F46165" w:rsidP="001F4A34">
            <w:pPr>
              <w:jc w:val="both"/>
            </w:pPr>
            <w:r>
              <w:t>8</w:t>
            </w:r>
          </w:p>
        </w:tc>
      </w:tr>
      <w:tr w:rsidR="008D0848" w14:paraId="2665D3AE" w14:textId="6F04D69C" w:rsidTr="00F46165">
        <w:tc>
          <w:tcPr>
            <w:tcW w:w="1039" w:type="dxa"/>
          </w:tcPr>
          <w:p w14:paraId="6C87F7F6" w14:textId="735F9749" w:rsidR="00F46165" w:rsidRDefault="00F46165" w:rsidP="001F4A34">
            <w:pPr>
              <w:jc w:val="both"/>
            </w:pPr>
            <w:r>
              <w:t>Accuracy</w:t>
            </w:r>
          </w:p>
        </w:tc>
        <w:tc>
          <w:tcPr>
            <w:tcW w:w="1038" w:type="dxa"/>
          </w:tcPr>
          <w:p w14:paraId="37407A13" w14:textId="4D87CC57" w:rsidR="00F46165" w:rsidRDefault="00F46165" w:rsidP="001F4A34">
            <w:pPr>
              <w:jc w:val="both"/>
            </w:pPr>
            <w:r>
              <w:t>0.8</w:t>
            </w:r>
            <w:r w:rsidR="005547C5">
              <w:t>908</w:t>
            </w:r>
          </w:p>
        </w:tc>
        <w:tc>
          <w:tcPr>
            <w:tcW w:w="1039" w:type="dxa"/>
          </w:tcPr>
          <w:p w14:paraId="3F97FF59" w14:textId="1950B7E6" w:rsidR="00F46165" w:rsidRDefault="00266769" w:rsidP="001F4A34">
            <w:pPr>
              <w:jc w:val="both"/>
            </w:pPr>
            <w:r>
              <w:t>0.8835</w:t>
            </w:r>
          </w:p>
        </w:tc>
        <w:tc>
          <w:tcPr>
            <w:tcW w:w="1039" w:type="dxa"/>
          </w:tcPr>
          <w:p w14:paraId="452BC802" w14:textId="3869B4AE" w:rsidR="00F46165" w:rsidRDefault="003C1837" w:rsidP="001F4A34">
            <w:pPr>
              <w:jc w:val="both"/>
            </w:pPr>
            <w:r>
              <w:t>0.8887</w:t>
            </w:r>
          </w:p>
        </w:tc>
        <w:tc>
          <w:tcPr>
            <w:tcW w:w="1039" w:type="dxa"/>
          </w:tcPr>
          <w:p w14:paraId="3BA4C3ED" w14:textId="2C8B52E8" w:rsidR="00F46165" w:rsidRDefault="008D0848" w:rsidP="001F4A34">
            <w:pPr>
              <w:jc w:val="both"/>
            </w:pPr>
            <w:r>
              <w:t>0.8907</w:t>
            </w:r>
          </w:p>
        </w:tc>
        <w:tc>
          <w:tcPr>
            <w:tcW w:w="1039" w:type="dxa"/>
          </w:tcPr>
          <w:p w14:paraId="3AFD34B6" w14:textId="769113BF" w:rsidR="00F46165" w:rsidRDefault="008D0848" w:rsidP="001F4A34">
            <w:pPr>
              <w:jc w:val="both"/>
            </w:pPr>
            <w:r>
              <w:t>0.8882</w:t>
            </w:r>
          </w:p>
        </w:tc>
        <w:tc>
          <w:tcPr>
            <w:tcW w:w="1039" w:type="dxa"/>
          </w:tcPr>
          <w:p w14:paraId="1EDC0D40" w14:textId="65DAC4D1" w:rsidR="00F46165" w:rsidRDefault="008D0848" w:rsidP="001F4A34">
            <w:pPr>
              <w:jc w:val="both"/>
            </w:pPr>
            <w:r>
              <w:t>0.8899</w:t>
            </w:r>
          </w:p>
        </w:tc>
        <w:tc>
          <w:tcPr>
            <w:tcW w:w="1039" w:type="dxa"/>
          </w:tcPr>
          <w:p w14:paraId="7AF50FA3" w14:textId="52B80BDB" w:rsidR="00F46165" w:rsidRDefault="00F41C02" w:rsidP="001F4A34">
            <w:pPr>
              <w:jc w:val="both"/>
            </w:pPr>
            <w:r>
              <w:t>0.8880</w:t>
            </w:r>
          </w:p>
        </w:tc>
        <w:tc>
          <w:tcPr>
            <w:tcW w:w="1039" w:type="dxa"/>
          </w:tcPr>
          <w:p w14:paraId="27AA1A61" w14:textId="5AA7BA8E" w:rsidR="00F46165" w:rsidRDefault="00937980" w:rsidP="001F4A34">
            <w:pPr>
              <w:jc w:val="both"/>
            </w:pPr>
            <w:r>
              <w:t>0.8893</w:t>
            </w:r>
          </w:p>
        </w:tc>
      </w:tr>
    </w:tbl>
    <w:p w14:paraId="2759ECEB" w14:textId="77777777" w:rsidR="00F46165" w:rsidRDefault="00F46165" w:rsidP="001F4A34">
      <w:pPr>
        <w:jc w:val="both"/>
      </w:pPr>
    </w:p>
    <w:p w14:paraId="1FEE88C9" w14:textId="71AB1FB9" w:rsidR="005D0E86" w:rsidRDefault="005547C5" w:rsidP="001F4A34">
      <w:pPr>
        <w:jc w:val="both"/>
      </w:pPr>
      <w:r>
        <w:t>From this, I would guess that the default train sample’s seed is equal to 1.</w:t>
      </w:r>
    </w:p>
    <w:sectPr w:rsidR="005D0E86"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34"/>
    <w:rsid w:val="00196D17"/>
    <w:rsid w:val="001F4A34"/>
    <w:rsid w:val="00266769"/>
    <w:rsid w:val="003C1837"/>
    <w:rsid w:val="005547C5"/>
    <w:rsid w:val="005D0E86"/>
    <w:rsid w:val="008D0848"/>
    <w:rsid w:val="008E0961"/>
    <w:rsid w:val="00937980"/>
    <w:rsid w:val="00A87815"/>
    <w:rsid w:val="00C14390"/>
    <w:rsid w:val="00C75BC0"/>
    <w:rsid w:val="00C960BB"/>
    <w:rsid w:val="00CD2738"/>
    <w:rsid w:val="00D11C02"/>
    <w:rsid w:val="00E32A97"/>
    <w:rsid w:val="00F14BC0"/>
    <w:rsid w:val="00F41C02"/>
    <w:rsid w:val="00F46165"/>
    <w:rsid w:val="00F96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97466F"/>
  <w15:chartTrackingRefBased/>
  <w15:docId w15:val="{EA1BC75F-2E56-BF4A-924F-5382F09E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E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9</cp:revision>
  <dcterms:created xsi:type="dcterms:W3CDTF">2020-04-21T08:15:00Z</dcterms:created>
  <dcterms:modified xsi:type="dcterms:W3CDTF">2020-04-21T09:04:00Z</dcterms:modified>
</cp:coreProperties>
</file>