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0EB3F946" w:rsidR="00F5795D" w:rsidRDefault="001619AB">
      <w:pPr>
        <w:rPr>
          <w:b/>
          <w:bCs/>
        </w:rPr>
      </w:pPr>
      <w:r>
        <w:rPr>
          <w:noProof/>
          <w:lang w:eastAsia="en-US"/>
        </w:rPr>
        <w:drawing>
          <wp:anchor distT="0" distB="0" distL="0" distR="0" simplePos="0" relativeHeight="251657728" behindDoc="0" locked="0" layoutInCell="1" allowOverlap="1" wp14:anchorId="23A675A6" wp14:editId="3316D9F2">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w:t>
      </w:r>
      <w:r w:rsidR="00665C6B">
        <w:rPr>
          <w:b/>
          <w:bCs/>
          <w:sz w:val="28"/>
          <w:szCs w:val="28"/>
          <w:u w:val="single"/>
        </w:rPr>
        <w:t>s</w:t>
      </w:r>
      <w:r w:rsidR="0040726A">
        <w:rPr>
          <w:b/>
          <w:bCs/>
          <w:sz w:val="28"/>
          <w:szCs w:val="28"/>
          <w:u w:val="single"/>
        </w:rPr>
        <w:t xml:space="preserve"> tJSONDoc*</w:t>
      </w:r>
    </w:p>
    <w:p w14:paraId="0E40300B" w14:textId="77777777" w:rsidR="00F5795D" w:rsidRDefault="00F5795D">
      <w:pPr>
        <w:rPr>
          <w:b/>
          <w:bCs/>
        </w:rPr>
      </w:pPr>
    </w:p>
    <w:p w14:paraId="4F7FE173" w14:textId="77777777" w:rsidR="00F5795D" w:rsidRDefault="00F5795D"/>
    <w:p w14:paraId="77F8CF3E" w14:textId="77777777" w:rsidR="00F5795D" w:rsidRDefault="001619AB" w:rsidP="00665C6B">
      <w:pPr>
        <w:pStyle w:val="Heading1"/>
      </w:pPr>
      <w:r>
        <w:t xml:space="preserve">Purpose                                                                                              </w:t>
      </w:r>
      <w:r w:rsidR="008A32C3">
        <w:t xml:space="preserve"> </w:t>
      </w:r>
    </w:p>
    <w:p w14:paraId="1F336EE4" w14:textId="77777777" w:rsidR="00F5795D" w:rsidRDefault="00F5795D"/>
    <w:p w14:paraId="1AD18353" w14:textId="05A9D018" w:rsidR="00354582" w:rsidRDefault="0040726A" w:rsidP="0040726A">
      <w:r>
        <w:t>This bundle of components is dedicated to work with JSON documents in the most flexible and unlimited way.</w:t>
      </w:r>
    </w:p>
    <w:p w14:paraId="5EA0D4DA" w14:textId="710BD0D8" w:rsidR="0040726A" w:rsidRDefault="0040726A" w:rsidP="0040726A">
      <w:r>
        <w:t>Following components exists:</w:t>
      </w:r>
    </w:p>
    <w:p w14:paraId="296EBC89" w14:textId="77777777" w:rsidR="00665C6B" w:rsidRDefault="00665C6B" w:rsidP="0040726A"/>
    <w:tbl>
      <w:tblPr>
        <w:tblStyle w:val="TableGrid"/>
        <w:tblW w:w="0" w:type="auto"/>
        <w:tblLook w:val="04A0" w:firstRow="1" w:lastRow="0" w:firstColumn="1" w:lastColumn="0" w:noHBand="0" w:noVBand="1"/>
      </w:tblPr>
      <w:tblGrid>
        <w:gridCol w:w="4927"/>
        <w:gridCol w:w="4927"/>
      </w:tblGrid>
      <w:tr w:rsidR="00665C6B" w14:paraId="0EFA9A47" w14:textId="77777777" w:rsidTr="00665C6B">
        <w:tc>
          <w:tcPr>
            <w:tcW w:w="4927" w:type="dxa"/>
            <w:shd w:val="clear" w:color="auto" w:fill="DBE5F1" w:themeFill="accent1" w:themeFillTint="33"/>
          </w:tcPr>
          <w:p w14:paraId="1932565F" w14:textId="3EFD3E54" w:rsidR="00665C6B" w:rsidRPr="00665C6B" w:rsidRDefault="00665C6B" w:rsidP="0040726A">
            <w:pPr>
              <w:rPr>
                <w:b/>
              </w:rPr>
            </w:pPr>
            <w:r w:rsidRPr="00665C6B">
              <w:rPr>
                <w:b/>
              </w:rPr>
              <w:t>Component</w:t>
            </w:r>
          </w:p>
        </w:tc>
        <w:tc>
          <w:tcPr>
            <w:tcW w:w="4927" w:type="dxa"/>
            <w:shd w:val="clear" w:color="auto" w:fill="DBE5F1" w:themeFill="accent1" w:themeFillTint="33"/>
          </w:tcPr>
          <w:p w14:paraId="3B282AB1" w14:textId="144D009F" w:rsidR="00665C6B" w:rsidRPr="00665C6B" w:rsidRDefault="00665C6B" w:rsidP="0040726A">
            <w:pPr>
              <w:rPr>
                <w:b/>
              </w:rPr>
            </w:pPr>
            <w:r w:rsidRPr="00665C6B">
              <w:rPr>
                <w:b/>
              </w:rPr>
              <w:t>Purpose</w:t>
            </w:r>
          </w:p>
        </w:tc>
      </w:tr>
      <w:tr w:rsidR="0040726A" w14:paraId="035F76A1" w14:textId="77777777" w:rsidTr="0040726A">
        <w:tc>
          <w:tcPr>
            <w:tcW w:w="4927" w:type="dxa"/>
          </w:tcPr>
          <w:p w14:paraId="19094DA5" w14:textId="34F4E18F" w:rsidR="0040726A" w:rsidRDefault="0040726A" w:rsidP="0040726A">
            <w:r>
              <w:t>tJSONDocOpen</w:t>
            </w:r>
          </w:p>
        </w:tc>
        <w:tc>
          <w:tcPr>
            <w:tcW w:w="4927" w:type="dxa"/>
          </w:tcPr>
          <w:p w14:paraId="14F48358" w14:textId="171BD348" w:rsidR="0040726A" w:rsidRDefault="0040726A" w:rsidP="0040726A">
            <w:r>
              <w:t>Holds the root of the json document and can be initially loaded from various sources</w:t>
            </w:r>
          </w:p>
        </w:tc>
      </w:tr>
      <w:tr w:rsidR="0040726A" w14:paraId="1A75B57D" w14:textId="77777777" w:rsidTr="0040726A">
        <w:tc>
          <w:tcPr>
            <w:tcW w:w="4927" w:type="dxa"/>
          </w:tcPr>
          <w:p w14:paraId="00569FB0" w14:textId="73BD25D8" w:rsidR="0040726A" w:rsidRDefault="001569C7" w:rsidP="0040726A">
            <w:r>
              <w:t>tJSONDocInput</w:t>
            </w:r>
          </w:p>
        </w:tc>
        <w:tc>
          <w:tcPr>
            <w:tcW w:w="4927" w:type="dxa"/>
          </w:tcPr>
          <w:p w14:paraId="1638C1F6" w14:textId="589E7B53" w:rsidR="0040726A" w:rsidRDefault="001569C7" w:rsidP="0040726A">
            <w:r>
              <w:t>Selects objects via JSON-path and reads attribute values</w:t>
            </w:r>
          </w:p>
        </w:tc>
      </w:tr>
      <w:tr w:rsidR="0040726A" w14:paraId="1CF8260F" w14:textId="77777777" w:rsidTr="0040726A">
        <w:tc>
          <w:tcPr>
            <w:tcW w:w="4927" w:type="dxa"/>
          </w:tcPr>
          <w:p w14:paraId="30C04A51" w14:textId="52EE0C3F" w:rsidR="0040726A" w:rsidRDefault="001569C7" w:rsidP="0040726A">
            <w:r>
              <w:t>tJSONDocOutput</w:t>
            </w:r>
          </w:p>
        </w:tc>
        <w:tc>
          <w:tcPr>
            <w:tcW w:w="4927" w:type="dxa"/>
          </w:tcPr>
          <w:p w14:paraId="5BEFE384" w14:textId="0AF7E30B" w:rsidR="0040726A" w:rsidRDefault="001569C7" w:rsidP="0040726A">
            <w:r>
              <w:t>Build</w:t>
            </w:r>
            <w:r w:rsidR="00E371F8">
              <w:t>s</w:t>
            </w:r>
            <w:r>
              <w:t xml:space="preserve"> JSON objects or arrays and set</w:t>
            </w:r>
            <w:r w:rsidR="00E371F8">
              <w:t>s</w:t>
            </w:r>
            <w:r>
              <w:t xml:space="preserve"> their attributes</w:t>
            </w:r>
          </w:p>
        </w:tc>
      </w:tr>
      <w:tr w:rsidR="0040726A" w14:paraId="7578C39A" w14:textId="77777777" w:rsidTr="0040726A">
        <w:tc>
          <w:tcPr>
            <w:tcW w:w="4927" w:type="dxa"/>
          </w:tcPr>
          <w:p w14:paraId="76D8BE86" w14:textId="13B2E035" w:rsidR="0040726A" w:rsidRDefault="001569C7" w:rsidP="0040726A">
            <w:r>
              <w:t>tJSONDocSave</w:t>
            </w:r>
          </w:p>
        </w:tc>
        <w:tc>
          <w:tcPr>
            <w:tcW w:w="4927" w:type="dxa"/>
          </w:tcPr>
          <w:p w14:paraId="741219E8" w14:textId="50500CAC" w:rsidR="0040726A" w:rsidRDefault="001569C7" w:rsidP="0040726A">
            <w:r>
              <w:t>Renders the final JSON tree pretty formatted as String</w:t>
            </w:r>
          </w:p>
        </w:tc>
      </w:tr>
    </w:tbl>
    <w:p w14:paraId="6D57E4B4" w14:textId="77777777" w:rsidR="0040726A" w:rsidRDefault="0040726A" w:rsidP="0040726A"/>
    <w:p w14:paraId="5821FCE0" w14:textId="27A229E8" w:rsidR="001569C7" w:rsidRDefault="001569C7" w:rsidP="0040726A">
      <w:r>
        <w:t>The idea behind these components is to assemble complex JSON documents in a fain grained way. Means you read or write in sub jobs only parts of the documents and the compon</w:t>
      </w:r>
      <w:r w:rsidR="003C5E52">
        <w:t>ents references its parent nodes and enhance them.</w:t>
      </w:r>
    </w:p>
    <w:p w14:paraId="35028EB9" w14:textId="77777777" w:rsidR="00F5795D" w:rsidRDefault="00F5795D"/>
    <w:p w14:paraId="780D0FBA" w14:textId="204BEFCE" w:rsidR="00066283" w:rsidRDefault="00066283">
      <w:r>
        <w:t>This way you can build or read JSON documents in any way. You can of course read and write similar – means you cam perform any transformation.</w:t>
      </w:r>
    </w:p>
    <w:p w14:paraId="4E420230" w14:textId="77777777" w:rsidR="00AA412A" w:rsidRDefault="00AA412A"/>
    <w:p w14:paraId="3E2A2B12" w14:textId="77777777" w:rsidR="00F5795D" w:rsidRDefault="001619AB">
      <w:r>
        <w:rPr>
          <w:b/>
          <w:bCs/>
        </w:rPr>
        <w:t>Talend-Integration</w:t>
      </w:r>
    </w:p>
    <w:p w14:paraId="72C31F89" w14:textId="77777777" w:rsidR="00F5795D" w:rsidRDefault="00F5795D"/>
    <w:p w14:paraId="6A65014D" w14:textId="7056A899" w:rsidR="00AA412A" w:rsidRDefault="001569C7">
      <w:r>
        <w:t>You find these components in the palette under JSON</w:t>
      </w:r>
    </w:p>
    <w:p w14:paraId="3FEFDF4F" w14:textId="77777777" w:rsidR="00AA412A" w:rsidRDefault="00AA412A"/>
    <w:p w14:paraId="14E8DBDA" w14:textId="09A068E0" w:rsidR="004C5E67" w:rsidRDefault="004C5E67" w:rsidP="00665C6B">
      <w:pPr>
        <w:pStyle w:val="Heading1"/>
      </w:pPr>
      <w:r>
        <w:t>Component tJSONDocOpen</w:t>
      </w:r>
    </w:p>
    <w:p w14:paraId="286970E6" w14:textId="77777777" w:rsidR="00F007D6" w:rsidRDefault="00F007D6">
      <w:r>
        <w:rPr>
          <w:noProof/>
          <w:lang w:eastAsia="en-US"/>
        </w:rPr>
        <w:drawing>
          <wp:inline distT="0" distB="0" distL="0" distR="0" wp14:anchorId="284E2806" wp14:editId="59623A75">
            <wp:extent cx="405765" cy="405765"/>
            <wp:effectExtent l="0" t="0" r="635" b="63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inline>
        </w:drawing>
      </w:r>
    </w:p>
    <w:p w14:paraId="4E925931" w14:textId="701CEB96" w:rsidR="00665C6B" w:rsidRDefault="00665C6B">
      <w:r>
        <w:t xml:space="preserve">This component is the root of the JSON document. </w:t>
      </w:r>
    </w:p>
    <w:p w14:paraId="51BA5C75" w14:textId="3A46E11F" w:rsidR="00F5795D" w:rsidRDefault="00665C6B">
      <w:r>
        <w:t>This component can create a new empty root (as Object or as Array) or can read the initial JSON document from a source:</w:t>
      </w:r>
    </w:p>
    <w:p w14:paraId="2297F2B5" w14:textId="5E0A82B0" w:rsidR="00665C6B" w:rsidRDefault="00665C6B" w:rsidP="00665C6B">
      <w:pPr>
        <w:pStyle w:val="ListParagraph"/>
        <w:numPr>
          <w:ilvl w:val="0"/>
          <w:numId w:val="3"/>
        </w:numPr>
      </w:pPr>
      <w:r>
        <w:t>A file</w:t>
      </w:r>
    </w:p>
    <w:p w14:paraId="4C373428" w14:textId="1C3B6BFC" w:rsidR="00665C6B" w:rsidRDefault="00665C6B" w:rsidP="00665C6B">
      <w:pPr>
        <w:pStyle w:val="ListParagraph"/>
        <w:numPr>
          <w:ilvl w:val="0"/>
          <w:numId w:val="3"/>
        </w:numPr>
      </w:pPr>
      <w:r>
        <w:t xml:space="preserve">The input field containing a Java String </w:t>
      </w:r>
      <w:r w:rsidR="00066283">
        <w:t xml:space="preserve">or plain text </w:t>
      </w:r>
      <w:r>
        <w:t>representing a JSON document</w:t>
      </w:r>
    </w:p>
    <w:p w14:paraId="34769D30" w14:textId="6E852551" w:rsidR="00665C6B" w:rsidRDefault="00665C6B" w:rsidP="00665C6B">
      <w:pPr>
        <w:pStyle w:val="ListParagraph"/>
        <w:numPr>
          <w:ilvl w:val="0"/>
          <w:numId w:val="3"/>
        </w:numPr>
      </w:pPr>
      <w:r>
        <w:t>A column of an input flow</w:t>
      </w:r>
    </w:p>
    <w:p w14:paraId="78018CD8" w14:textId="77777777" w:rsidR="00665C6B" w:rsidRDefault="00665C6B"/>
    <w:p w14:paraId="10AEBF5B" w14:textId="77777777" w:rsidR="00AA412A" w:rsidRDefault="00AA412A" w:rsidP="00AA412A">
      <w:r>
        <w:t>Because this component carries the necessary library, it is always necessary in any use case.</w:t>
      </w:r>
    </w:p>
    <w:p w14:paraId="1AEFCA8C" w14:textId="77777777" w:rsidR="00AA412A" w:rsidRDefault="00AA412A" w:rsidP="00AA412A">
      <w:r>
        <w:t>Where you place this component decides about the overall document structure.</w:t>
      </w:r>
    </w:p>
    <w:p w14:paraId="7C3A1115" w14:textId="77777777" w:rsidR="00AA412A" w:rsidRDefault="00AA412A" w:rsidP="00AA412A">
      <w:r>
        <w:t xml:space="preserve">If you place it at the beginning of a job, this means, in your job you build one document. </w:t>
      </w:r>
    </w:p>
    <w:p w14:paraId="5AAE439F" w14:textId="77777777" w:rsidR="00AA412A" w:rsidRDefault="00AA412A" w:rsidP="00AA412A">
      <w:r>
        <w:t>If you place within a flow (this is always possible) it means you create as much documents as you have rows in your flow (e.g. per request or database record)</w:t>
      </w:r>
    </w:p>
    <w:p w14:paraId="2F41F708" w14:textId="77777777" w:rsidR="00AA412A" w:rsidRDefault="00AA412A"/>
    <w:p w14:paraId="7579D396" w14:textId="77777777" w:rsidR="00F5795D" w:rsidRDefault="008A32C3" w:rsidP="00F4327F">
      <w:pPr>
        <w:pStyle w:val="Heading2"/>
      </w:pPr>
      <w: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00D3B9B9" w:rsidR="008A32C3" w:rsidRDefault="00462B85">
            <w:pPr>
              <w:pStyle w:val="TabellenInhalt"/>
            </w:pPr>
            <w:r>
              <w:t>Setup the document as/from</w:t>
            </w:r>
          </w:p>
        </w:tc>
        <w:tc>
          <w:tcPr>
            <w:tcW w:w="7491" w:type="dxa"/>
            <w:tcBorders>
              <w:left w:val="single" w:sz="1" w:space="0" w:color="000000"/>
              <w:bottom w:val="single" w:sz="1" w:space="0" w:color="000000"/>
              <w:right w:val="single" w:sz="1" w:space="0" w:color="000000"/>
            </w:tcBorders>
            <w:shd w:val="clear" w:color="auto" w:fill="auto"/>
          </w:tcPr>
          <w:p w14:paraId="03433DC8" w14:textId="6C577C3C" w:rsidR="008A32C3" w:rsidRDefault="00462B85">
            <w:pPr>
              <w:pStyle w:val="TabellenInhalt"/>
            </w:pPr>
            <w:r>
              <w:t xml:space="preserve">Choose here </w:t>
            </w:r>
            <w:r w:rsidR="00CD0330">
              <w:t xml:space="preserve">how to create the initial nodes. </w:t>
            </w:r>
          </w:p>
          <w:p w14:paraId="5DE48B51" w14:textId="739EA00A" w:rsidR="00CD0330" w:rsidRDefault="00CD0330">
            <w:pPr>
              <w:pStyle w:val="TabellenInhalt"/>
            </w:pPr>
          </w:p>
        </w:tc>
      </w:tr>
    </w:tbl>
    <w:p w14:paraId="1AA4A0CF" w14:textId="77777777" w:rsidR="008A32C3" w:rsidRDefault="008A32C3"/>
    <w:p w14:paraId="734601FB" w14:textId="2E029F7C" w:rsidR="00CD0330" w:rsidRDefault="00CD0330" w:rsidP="00F4327F">
      <w:pPr>
        <w:pStyle w:val="Heading2"/>
      </w:pPr>
      <w:r>
        <w:t>Various mod</w:t>
      </w:r>
      <w:r w:rsidR="00F4327F">
        <w:t>es to build the intial document</w:t>
      </w:r>
    </w:p>
    <w:p w14:paraId="2B78C7C7" w14:textId="5817AEB9" w:rsidR="00CD0330" w:rsidRPr="00CD0330" w:rsidRDefault="00CD0330">
      <w:pPr>
        <w:rPr>
          <w:b/>
          <w:u w:val="single"/>
        </w:rPr>
      </w:pPr>
      <w:r w:rsidRPr="00CD0330">
        <w:rPr>
          <w:b/>
          <w:u w:val="single"/>
        </w:rPr>
        <w:t>Create an empty ObjectNode</w:t>
      </w:r>
    </w:p>
    <w:p w14:paraId="794B5CDE" w14:textId="5A3EF28B" w:rsidR="00CD0330" w:rsidRDefault="00CD0330">
      <w:r>
        <w:t>This creates an empty node: {}</w:t>
      </w:r>
    </w:p>
    <w:p w14:paraId="511D5A9A" w14:textId="77777777" w:rsidR="00F4327F" w:rsidRDefault="00F4327F">
      <w:pPr>
        <w:rPr>
          <w:b/>
          <w:u w:val="single"/>
        </w:rPr>
      </w:pPr>
    </w:p>
    <w:p w14:paraId="590970F3" w14:textId="79800270" w:rsidR="00CD0330" w:rsidRPr="00CD0330" w:rsidRDefault="00CD0330">
      <w:pPr>
        <w:rPr>
          <w:b/>
          <w:u w:val="single"/>
        </w:rPr>
      </w:pPr>
      <w:r w:rsidRPr="00CD0330">
        <w:rPr>
          <w:b/>
          <w:u w:val="single"/>
        </w:rPr>
        <w:t>Create an empty ArrayNode</w:t>
      </w:r>
    </w:p>
    <w:p w14:paraId="1F96DBEE" w14:textId="45337C02" w:rsidR="00CD0330" w:rsidRDefault="00CD0330">
      <w:r>
        <w:t>This creates an empty array node: []</w:t>
      </w:r>
    </w:p>
    <w:p w14:paraId="6E299BE3" w14:textId="77777777" w:rsidR="00F4327F" w:rsidRDefault="00F4327F">
      <w:pPr>
        <w:rPr>
          <w:b/>
          <w:u w:val="single"/>
        </w:rPr>
      </w:pPr>
    </w:p>
    <w:p w14:paraId="4D4E3A6A" w14:textId="77777777" w:rsidR="00F4327F" w:rsidRDefault="00F4327F">
      <w:pPr>
        <w:rPr>
          <w:b/>
          <w:u w:val="single"/>
        </w:rPr>
      </w:pPr>
    </w:p>
    <w:p w14:paraId="3EEA7FBE" w14:textId="3CB12B6E" w:rsidR="00CD0330" w:rsidRPr="00CD0330" w:rsidRDefault="00CD0330">
      <w:pPr>
        <w:rPr>
          <w:b/>
          <w:u w:val="single"/>
        </w:rPr>
      </w:pPr>
      <w:r w:rsidRPr="00CD0330">
        <w:rPr>
          <w:b/>
          <w:u w:val="single"/>
        </w:rPr>
        <w:t>Read from input flow column</w:t>
      </w:r>
    </w:p>
    <w:p w14:paraId="6329265A" w14:textId="348186F1" w:rsidR="00CD0330" w:rsidRDefault="00CD0330">
      <w:r>
        <w:t>This is especcially useful if the document has to be created(initiated) within a flow, e.g. every request of a tRESTRequest have to build its own new document or build for every database record one document. In this case decide in which column of the incoming schema the initial json content has be read.</w:t>
      </w:r>
    </w:p>
    <w:p w14:paraId="4D23E486" w14:textId="77777777" w:rsidR="00F4327F" w:rsidRDefault="00F4327F">
      <w:pPr>
        <w:rPr>
          <w:b/>
          <w:u w:val="single"/>
        </w:rPr>
      </w:pPr>
    </w:p>
    <w:p w14:paraId="111F4FF6" w14:textId="72BCC231" w:rsidR="00CD0330" w:rsidRPr="00CD0330" w:rsidRDefault="00CD0330">
      <w:pPr>
        <w:rPr>
          <w:b/>
          <w:u w:val="single"/>
        </w:rPr>
      </w:pPr>
      <w:r w:rsidRPr="00CD0330">
        <w:rPr>
          <w:b/>
          <w:u w:val="single"/>
        </w:rPr>
        <w:t>Read from file</w:t>
      </w:r>
    </w:p>
    <w:p w14:paraId="40A41B6C" w14:textId="4E72C856" w:rsidR="00CD0330" w:rsidRDefault="00CD0330">
      <w:r>
        <w:t>Point here to a file containing the json content you want to read.</w:t>
      </w:r>
    </w:p>
    <w:p w14:paraId="7502D7B8" w14:textId="77777777" w:rsidR="00F4327F" w:rsidRDefault="00F4327F">
      <w:pPr>
        <w:rPr>
          <w:b/>
          <w:u w:val="single"/>
        </w:rPr>
      </w:pPr>
    </w:p>
    <w:p w14:paraId="6822A730" w14:textId="554F9081" w:rsidR="00CD0330" w:rsidRPr="00AA412A" w:rsidRDefault="00CD0330">
      <w:pPr>
        <w:rPr>
          <w:b/>
          <w:u w:val="single"/>
        </w:rPr>
      </w:pPr>
      <w:r w:rsidRPr="00AA412A">
        <w:rPr>
          <w:b/>
          <w:u w:val="single"/>
        </w:rPr>
        <w:t>Read from input field below as Java Code</w:t>
      </w:r>
    </w:p>
    <w:p w14:paraId="247C72DF" w14:textId="14E8ABDC" w:rsidR="00CD0330" w:rsidRDefault="00CD0330">
      <w:r>
        <w:t xml:space="preserve">The now visible input field expects Java Code creating the </w:t>
      </w:r>
      <w:r w:rsidR="00FB207E">
        <w:t xml:space="preserve">json content as String. This helps </w:t>
      </w:r>
      <w:r w:rsidR="00AA412A">
        <w:t>in case you need some dynamic in this initial content.</w:t>
      </w:r>
    </w:p>
    <w:p w14:paraId="0AB45DB1" w14:textId="425DF6FB" w:rsidR="00AA412A" w:rsidRDefault="00AA412A">
      <w:r>
        <w:t>Here an example how it can look like:</w:t>
      </w:r>
    </w:p>
    <w:p w14:paraId="0412E17B" w14:textId="77777777" w:rsidR="00F4327F" w:rsidRDefault="00F4327F"/>
    <w:p w14:paraId="0ADAD0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2A00FF"/>
          <w:sz w:val="16"/>
          <w:szCs w:val="16"/>
        </w:rPr>
        <w:t>"{\n"</w:t>
      </w:r>
    </w:p>
    <w:p w14:paraId="078C652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"level-1\" : {\n"</w:t>
      </w:r>
    </w:p>
    <w:p w14:paraId="3011C7C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352A477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\"id\</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\"abc\",\n"</w:t>
      </w:r>
    </w:p>
    <w:p w14:paraId="32041A6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\"level-3\</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62751B5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41A778A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50CB9B0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2E06E33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5946702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7E490EC2"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53C8281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0B66DF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31A6843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5C2BDF4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\"empty_value\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\"something \n 2 lines\",\n"</w:t>
      </w:r>
    </w:p>
    <w:p w14:paraId="1A211C02"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\"level-4\</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033C263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3592A2E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55808E7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3FE5BF6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6BEC7BE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6A5B251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45A9BB4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1B82F5FA"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0A23477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0679A3A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03882E7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1A6A405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79328E7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23911F3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11663CE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1A3AE97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611B76F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75B08BF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10F59A0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3923EE8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3282193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440E35F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7038F62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54493E6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18EC648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3FD8E70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7F23F7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21E9EBC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2607E89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1873EAB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3201195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6F371AA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3005EA3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\"level-4\</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6DF6CAF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2FD6670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4F3AB7E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1AAEF72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454BACB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032EC34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34053A0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78F045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54A6757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10F62E3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4F583D8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073DA22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6281EBB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2D3D6F07"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28D9305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2F1F65E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lastRenderedPageBreak/>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6295E80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2BF401F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AFCCA0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5EE06D0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62C4702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250E64C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343BED8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\"example_array\</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[ 10, 20 ]\n"</w:t>
      </w:r>
    </w:p>
    <w:p w14:paraId="7A13E40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681EC84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\n"</w:t>
      </w:r>
    </w:p>
    <w:p w14:paraId="447B0AB8" w14:textId="7FF6951F" w:rsidR="00AA412A" w:rsidRPr="00AA412A" w:rsidRDefault="00AA412A" w:rsidP="00AA412A">
      <w:pPr>
        <w:rP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w:t>
      </w:r>
    </w:p>
    <w:p w14:paraId="35AD36D5" w14:textId="77777777" w:rsidR="00F4327F" w:rsidRDefault="00F4327F"/>
    <w:p w14:paraId="3228EE4D" w14:textId="6A883848" w:rsidR="00F4327F" w:rsidRDefault="00F4327F">
      <w:r>
        <w:t>The option: “Simplified line breaks” means you can put here content in the way you usually do e.g. in the database input components. In this case the line breaks will be added automatically and you do not need to chain the content with Java String operation and you do not need to quote every line.</w:t>
      </w:r>
    </w:p>
    <w:p w14:paraId="674AD0D1" w14:textId="77777777" w:rsidR="00F4327F" w:rsidRDefault="00F4327F"/>
    <w:p w14:paraId="6BC624A5" w14:textId="3D15DC62" w:rsidR="00CD0330" w:rsidRPr="00F4327F" w:rsidRDefault="00AA412A">
      <w:pPr>
        <w:rPr>
          <w:b/>
          <w:u w:val="single"/>
        </w:rPr>
      </w:pPr>
      <w:r w:rsidRPr="00F4327F">
        <w:rPr>
          <w:b/>
          <w:u w:val="single"/>
        </w:rPr>
        <w:t>Read from input field below as plain text</w:t>
      </w:r>
    </w:p>
    <w:p w14:paraId="5FC6E182" w14:textId="1E2860D4" w:rsidR="00CD0330" w:rsidRDefault="00F4327F">
      <w:r>
        <w:t>The same content as abow but now as real plain json content without any Java language parts.</w:t>
      </w:r>
    </w:p>
    <w:p w14:paraId="43A14D89" w14:textId="35A13249" w:rsidR="00F4327F" w:rsidRDefault="00F4327F">
      <w:r>
        <w:t>This is also a very good help while testing your job. Simply pleace here your test document if you have to parse it.</w:t>
      </w:r>
    </w:p>
    <w:p w14:paraId="0E17799D" w14:textId="77777777" w:rsidR="00F4327F" w:rsidRDefault="00F4327F"/>
    <w:p w14:paraId="3D4AD75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w:t>
      </w:r>
    </w:p>
    <w:p w14:paraId="7B32E8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6B128CA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41A9BBF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"id</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"abc"</w:t>
      </w:r>
      <w:r w:rsidRPr="00F4327F">
        <w:rPr>
          <w:rFonts w:ascii="Courier" w:hAnsi="Courier" w:cs="Courier"/>
          <w:color w:val="000000"/>
          <w:sz w:val="16"/>
          <w:szCs w:val="16"/>
        </w:rPr>
        <w:t>,</w:t>
      </w:r>
    </w:p>
    <w:p w14:paraId="279C53C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"level-3</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33471F2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4A842DC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4BDC439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5C19E91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90F42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0989A98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39235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080D9A2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0CDF59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F7D5E5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"empty_value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"something \n 2 lines"</w:t>
      </w:r>
      <w:r w:rsidRPr="00F4327F">
        <w:rPr>
          <w:rFonts w:ascii="Courier" w:hAnsi="Courier" w:cs="Courier"/>
          <w:color w:val="000000"/>
          <w:sz w:val="16"/>
          <w:szCs w:val="16"/>
        </w:rPr>
        <w:t>,</w:t>
      </w:r>
    </w:p>
    <w:p w14:paraId="37984B2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"level-4</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6888648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538623F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5C1F14D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2F6F994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759225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61868D9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F29F9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53E227F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262532F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7C1FEEB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7016A26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2F61FA7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5CD1F94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7E55CB8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3C6EAC2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7CCE21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0AEC63A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29B7821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00067B5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13B6309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4F72D9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04218AD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15D7DF6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15A32E7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303A6B3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4C2FEA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65481D0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1A8EF59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79700CA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5AA22CF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1AA513A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49F0699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270F202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"level-4</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0A51DD7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01A957B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589730F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3B3E6EF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534BD7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335685F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195DD32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3F7A867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5A8644E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C0DFD1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6FB2B3B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lastRenderedPageBreak/>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35A5706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26D5580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619E40F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0F2ED6F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12FA758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2D7BE98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5B9C07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4218B34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48A35B4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3DF27A0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1A3F5AD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0B8BF7B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"example_array</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[ 10, 20 ]</w:t>
      </w:r>
    </w:p>
    <w:p w14:paraId="13AA0D2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7DC67DE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091AB565" w14:textId="42DA1696" w:rsidR="00F4327F" w:rsidRPr="00F4327F" w:rsidRDefault="00F4327F" w:rsidP="00F4327F">
      <w:pPr>
        <w:rPr>
          <w:sz w:val="16"/>
          <w:szCs w:val="16"/>
        </w:rPr>
      </w:pPr>
      <w:r w:rsidRPr="00F4327F">
        <w:rPr>
          <w:rFonts w:ascii="Courier" w:hAnsi="Courier" w:cs="Courier"/>
          <w:color w:val="000000"/>
          <w:sz w:val="16"/>
          <w:szCs w:val="16"/>
        </w:rPr>
        <w:t>}</w:t>
      </w:r>
    </w:p>
    <w:p w14:paraId="6360DFAF" w14:textId="77777777" w:rsidR="00F4327F" w:rsidRDefault="00F4327F"/>
    <w:p w14:paraId="167218AA" w14:textId="77777777" w:rsidR="00F4327F" w:rsidRDefault="00F4327F"/>
    <w:p w14:paraId="0DCC01CE" w14:textId="77777777" w:rsidR="00F5795D" w:rsidRDefault="001619AB">
      <w:r>
        <w:rPr>
          <w:b/>
          <w:bCs/>
        </w:rP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77777777" w:rsidR="00F5795D" w:rsidRDefault="001619AB">
            <w:pPr>
              <w:pStyle w:val="TabellenInhalt"/>
            </w:pPr>
            <w:r>
              <w:t>Last error message. Unfortunately this is not the error message from the actually running job. This message is build from the tRunTask component. The current TAC web service does not provide this message.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5BF99631" w:rsidR="00F5795D" w:rsidRDefault="00632F50">
            <w:pPr>
              <w:pStyle w:val="TabellenInhalt"/>
            </w:pPr>
            <w:r>
              <w:t>CURRENT_NODE</w:t>
            </w:r>
          </w:p>
        </w:tc>
        <w:tc>
          <w:tcPr>
            <w:tcW w:w="6692" w:type="dxa"/>
            <w:tcBorders>
              <w:left w:val="single" w:sz="1" w:space="0" w:color="000000"/>
              <w:bottom w:val="single" w:sz="1" w:space="0" w:color="000000"/>
              <w:right w:val="single" w:sz="1" w:space="0" w:color="000000"/>
            </w:tcBorders>
            <w:shd w:val="clear" w:color="auto" w:fill="auto"/>
          </w:tcPr>
          <w:p w14:paraId="660E6268" w14:textId="232FE239" w:rsidR="00F5795D" w:rsidRDefault="004B5DE2">
            <w:pPr>
              <w:pStyle w:val="TabellenInhalt"/>
            </w:pPr>
            <w:r>
              <w:t>This i</w:t>
            </w:r>
            <w:r w:rsidR="00632F50">
              <w:t xml:space="preserve">s the </w:t>
            </w:r>
            <w:r>
              <w:t xml:space="preserve">root </w:t>
            </w:r>
            <w:r w:rsidR="00EB0081">
              <w:t>Js</w:t>
            </w:r>
            <w:r>
              <w:t>onNode in this case.</w:t>
            </w:r>
          </w:p>
        </w:tc>
      </w:tr>
    </w:tbl>
    <w:p w14:paraId="5EB687A8" w14:textId="77777777" w:rsidR="00F5795D" w:rsidRDefault="00F5795D">
      <w:bookmarkStart w:id="1" w:name="_GoBack"/>
      <w:bookmarkEnd w:id="1"/>
    </w:p>
    <w:p w14:paraId="1B7F1266" w14:textId="77777777" w:rsidR="00F5795D" w:rsidRDefault="00F5795D">
      <w:pPr>
        <w:pageBreakBefore/>
      </w:pPr>
    </w:p>
    <w:p w14:paraId="74F188C6" w14:textId="77777777" w:rsidR="00F5795D" w:rsidRDefault="00F5795D"/>
    <w:p w14:paraId="71191D32" w14:textId="7E927884" w:rsidR="00F5795D" w:rsidRDefault="008A32C3">
      <w:pPr>
        <w:rPr>
          <w:b/>
          <w:bCs/>
        </w:rPr>
      </w:pPr>
      <w:r>
        <w:rPr>
          <w:b/>
          <w:bCs/>
        </w:rPr>
        <w:t>Sc</w:t>
      </w:r>
      <w:r w:rsidR="001619AB">
        <w:rPr>
          <w:b/>
          <w:bCs/>
        </w:rPr>
        <w:t>enario</w:t>
      </w:r>
      <w:r w:rsidR="00203BD1">
        <w:rPr>
          <w:b/>
          <w:bCs/>
        </w:rPr>
        <w:t xml:space="preserve"> 1</w:t>
      </w:r>
      <w:r w:rsidR="001619AB">
        <w:rPr>
          <w:b/>
          <w:bCs/>
        </w:rPr>
        <w:t>:</w:t>
      </w:r>
    </w:p>
    <w:p w14:paraId="6B81FE5F" w14:textId="77777777" w:rsidR="00F5795D" w:rsidRDefault="00F5795D">
      <w:pPr>
        <w:rPr>
          <w:b/>
          <w:bCs/>
        </w:rPr>
      </w:pPr>
    </w:p>
    <w:p w14:paraId="75088269" w14:textId="33191CC9" w:rsidR="00F5795D" w:rsidRDefault="000C6A49">
      <w:r>
        <w:t>Simply</w:t>
      </w:r>
      <w:r w:rsidR="00203BD1">
        <w:t xml:space="preserve"> running a task</w:t>
      </w:r>
      <w:r w:rsidR="001619AB">
        <w:t>:</w:t>
      </w:r>
    </w:p>
    <w:p w14:paraId="627FF8BE" w14:textId="77777777" w:rsidR="00F5795D" w:rsidRDefault="00F5795D"/>
    <w:p w14:paraId="627681F0" w14:textId="627584FE" w:rsidR="00F5795D" w:rsidRDefault="00F5795D"/>
    <w:p w14:paraId="7763CA1F" w14:textId="77777777" w:rsidR="00F5795D" w:rsidRDefault="00F5795D"/>
    <w:p w14:paraId="4A4E03B8" w14:textId="10660BD8" w:rsidR="00F5795D" w:rsidRDefault="001619AB">
      <w:r>
        <w:t>This scenario shows the way to implement a trigger</w:t>
      </w:r>
      <w:r w:rsidR="00203BD1">
        <w:t>,</w:t>
      </w:r>
      <w:r>
        <w:t xml:space="preserve"> which starts a task in the TAC for every found file. There are a lot of other scenarios possible. </w:t>
      </w:r>
    </w:p>
    <w:p w14:paraId="2DF17872" w14:textId="198A179B" w:rsidR="00F5795D" w:rsidRDefault="001619AB">
      <w:r>
        <w:t xml:space="preserve">One of the most used </w:t>
      </w:r>
      <w:r w:rsidR="00203BD1">
        <w:t>scenarios</w:t>
      </w:r>
      <w:r>
        <w:t xml:space="preserve"> is to trigger a task from another Job scheduler beca</w:t>
      </w:r>
      <w:r w:rsidR="00203BD1">
        <w:t>use of a</w:t>
      </w:r>
      <w:r>
        <w:t xml:space="preserve"> company policy about scheduling. In large companies there are typically dedicated schedulers and with this component you can write a job with it self can started as simple script from such kind of schedulers.</w:t>
      </w:r>
    </w:p>
    <w:p w14:paraId="157BD630" w14:textId="77777777" w:rsidR="00631613" w:rsidRDefault="00631613"/>
    <w:p w14:paraId="4AD4BDD0" w14:textId="5E82AE40" w:rsidR="00631613" w:rsidRDefault="00631613">
      <w:pPr>
        <w:widowControl/>
        <w:suppressAutoHyphens w:val="0"/>
      </w:pPr>
      <w:r>
        <w:br w:type="page"/>
      </w:r>
    </w:p>
    <w:p w14:paraId="5663B759" w14:textId="53477B35" w:rsidR="00631613" w:rsidRPr="000C6A49" w:rsidRDefault="00631613">
      <w:pPr>
        <w:rPr>
          <w:b/>
        </w:rPr>
      </w:pPr>
      <w:r w:rsidRPr="000C6A49">
        <w:rPr>
          <w:b/>
        </w:rPr>
        <w:lastRenderedPageBreak/>
        <w:t>Scenario 2: Watchdog job</w:t>
      </w:r>
    </w:p>
    <w:p w14:paraId="4A7DB2F7" w14:textId="77777777" w:rsidR="00631613" w:rsidRDefault="00631613"/>
    <w:p w14:paraId="74A0888B" w14:textId="0ADAEB16" w:rsidR="00631613" w:rsidRDefault="00631613">
      <w:r>
        <w:t>In this scenario a job check the status of a task and if the task has been failed the task will be run again.</w:t>
      </w:r>
    </w:p>
    <w:p w14:paraId="4DA33FFF" w14:textId="4CB675E8" w:rsidR="00631613" w:rsidRDefault="00631613">
      <w:r>
        <w:t xml:space="preserve">In a real world scenario such job will be run also as task in the TAC and would be triggered several times within </w:t>
      </w:r>
      <w:proofErr w:type="gramStart"/>
      <w:r>
        <w:t>a</w:t>
      </w:r>
      <w:proofErr w:type="gramEnd"/>
      <w:r>
        <w:t xml:space="preserve"> hour.</w:t>
      </w:r>
    </w:p>
    <w:p w14:paraId="0B796F7B" w14:textId="77777777" w:rsidR="00631613" w:rsidRDefault="00631613"/>
    <w:p w14:paraId="0ED63647" w14:textId="7F0BAF6D" w:rsidR="00631613" w:rsidRDefault="00631613">
      <w:r>
        <w:rPr>
          <w:noProof/>
          <w:lang w:eastAsia="en-US"/>
        </w:rPr>
        <w:drawing>
          <wp:inline distT="0" distB="0" distL="0" distR="0" wp14:anchorId="7E55DDDB" wp14:editId="75757BC2">
            <wp:extent cx="2036838" cy="68955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png"/>
                    <pic:cNvPicPr/>
                  </pic:nvPicPr>
                  <pic:blipFill>
                    <a:blip r:embed="rId6">
                      <a:extLst>
                        <a:ext uri="{28A0092B-C50C-407E-A947-70E740481C1C}">
                          <a14:useLocalDpi xmlns:a14="http://schemas.microsoft.com/office/drawing/2010/main" val="0"/>
                        </a:ext>
                      </a:extLst>
                    </a:blip>
                    <a:stretch>
                      <a:fillRect/>
                    </a:stretch>
                  </pic:blipFill>
                  <pic:spPr>
                    <a:xfrm>
                      <a:off x="0" y="0"/>
                      <a:ext cx="2036838" cy="689555"/>
                    </a:xfrm>
                    <a:prstGeom prst="rect">
                      <a:avLst/>
                    </a:prstGeom>
                  </pic:spPr>
                </pic:pic>
              </a:graphicData>
            </a:graphic>
          </wp:inline>
        </w:drawing>
      </w:r>
    </w:p>
    <w:p w14:paraId="3719BF48" w14:textId="3B12B7DC" w:rsidR="00631613" w:rsidRDefault="00631613">
      <w:r>
        <w:t>This is the simple job design.</w:t>
      </w:r>
    </w:p>
    <w:p w14:paraId="71CC0618" w14:textId="77777777" w:rsidR="00631613" w:rsidRDefault="00631613"/>
    <w:p w14:paraId="2D329409" w14:textId="3705203D" w:rsidR="00631613" w:rsidRDefault="00631613">
      <w:r>
        <w:t>Here the basic settings for the tRunTask_2. The enhanced label can be achieved by set as label in the View setting:</w:t>
      </w:r>
      <w:r w:rsidR="00EB7EAE" w:rsidRPr="00EB7EAE">
        <w:t xml:space="preserve"> __UNIQUE_NAME__: __MODE__</w:t>
      </w:r>
    </w:p>
    <w:p w14:paraId="5AB2A81D" w14:textId="77777777" w:rsidR="00EB7EAE" w:rsidRDefault="00EB7EAE"/>
    <w:p w14:paraId="12E84637" w14:textId="1E589CFA" w:rsidR="00EB7EAE" w:rsidRDefault="00EB7EAE">
      <w:r>
        <w:rPr>
          <w:noProof/>
          <w:lang w:eastAsia="en-US"/>
        </w:rPr>
        <w:drawing>
          <wp:inline distT="0" distB="0" distL="0" distR="0" wp14:anchorId="488ADF96" wp14:editId="487A684D">
            <wp:extent cx="5500914" cy="1068449"/>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_rt_status_settings.png"/>
                    <pic:cNvPicPr/>
                  </pic:nvPicPr>
                  <pic:blipFill>
                    <a:blip r:embed="rId7">
                      <a:extLst>
                        <a:ext uri="{28A0092B-C50C-407E-A947-70E740481C1C}">
                          <a14:useLocalDpi xmlns:a14="http://schemas.microsoft.com/office/drawing/2010/main" val="0"/>
                        </a:ext>
                      </a:extLst>
                    </a:blip>
                    <a:stretch>
                      <a:fillRect/>
                    </a:stretch>
                  </pic:blipFill>
                  <pic:spPr>
                    <a:xfrm>
                      <a:off x="0" y="0"/>
                      <a:ext cx="5500914" cy="1068449"/>
                    </a:xfrm>
                    <a:prstGeom prst="rect">
                      <a:avLst/>
                    </a:prstGeom>
                  </pic:spPr>
                </pic:pic>
              </a:graphicData>
            </a:graphic>
          </wp:inline>
        </w:drawing>
      </w:r>
    </w:p>
    <w:p w14:paraId="7B4E287F" w14:textId="77777777" w:rsidR="00EB7EAE" w:rsidRDefault="00EB7EAE"/>
    <w:p w14:paraId="007491C5" w14:textId="2C0B3831" w:rsidR="00EB7EAE" w:rsidRDefault="00EB7EAE">
      <w:r>
        <w:t xml:space="preserve">The if condition is: </w:t>
      </w:r>
      <w:r w:rsidRPr="00EB7EAE">
        <w:t>((Boolean)globalMap.get("tRunTask_2_HAS_ERRORS"))</w:t>
      </w:r>
    </w:p>
    <w:p w14:paraId="45776FB7" w14:textId="7B7E9477" w:rsidR="00EB7EAE" w:rsidRDefault="00EB7EAE">
      <w:r>
        <w:t>This is a return value and can be put here by drag and drop.</w:t>
      </w:r>
    </w:p>
    <w:p w14:paraId="12059700" w14:textId="77777777" w:rsidR="00EB7EAE" w:rsidRDefault="00EB7EAE"/>
    <w:p w14:paraId="4212A5A5" w14:textId="4D6223F2" w:rsidR="00EB7EAE" w:rsidRDefault="00EB7EAE">
      <w:r>
        <w:t>If the task has errors, the task should be run again:</w:t>
      </w:r>
    </w:p>
    <w:p w14:paraId="60699410" w14:textId="19A0FCE0" w:rsidR="00EB7EAE" w:rsidRDefault="00EB7EAE">
      <w:r>
        <w:t>Here the basic settings of the tRunTask_1:</w:t>
      </w:r>
    </w:p>
    <w:p w14:paraId="4909D79A" w14:textId="77777777" w:rsidR="00EB7EAE" w:rsidRDefault="00EB7EAE"/>
    <w:p w14:paraId="5011CD41" w14:textId="42749F49" w:rsidR="00EB7EAE" w:rsidRDefault="00EB7EAE">
      <w:r>
        <w:rPr>
          <w:noProof/>
          <w:lang w:eastAsia="en-US"/>
        </w:rPr>
        <w:drawing>
          <wp:inline distT="0" distB="0" distL="0" distR="0" wp14:anchorId="0F0F9621" wp14:editId="1C9F8620">
            <wp:extent cx="6120130" cy="3777615"/>
            <wp:effectExtent l="0" t="0" r="1270" b="6985"/>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_rt_run_setting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777615"/>
                    </a:xfrm>
                    <a:prstGeom prst="rect">
                      <a:avLst/>
                    </a:prstGeom>
                  </pic:spPr>
                </pic:pic>
              </a:graphicData>
            </a:graphic>
          </wp:inline>
        </w:drawing>
      </w:r>
    </w:p>
    <w:p w14:paraId="1308DFE7" w14:textId="77777777" w:rsidR="00EB7EAE" w:rsidRDefault="00EB7EAE"/>
    <w:p w14:paraId="784E730C" w14:textId="77777777" w:rsidR="00631613" w:rsidRDefault="00631613"/>
    <w:sectPr w:rsidR="00631613">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66283"/>
    <w:rsid w:val="000C6A49"/>
    <w:rsid w:val="001569C7"/>
    <w:rsid w:val="001619AB"/>
    <w:rsid w:val="00203BD1"/>
    <w:rsid w:val="00354582"/>
    <w:rsid w:val="003C5E52"/>
    <w:rsid w:val="0040726A"/>
    <w:rsid w:val="00462B85"/>
    <w:rsid w:val="004B5DE2"/>
    <w:rsid w:val="004C5E67"/>
    <w:rsid w:val="004D14F9"/>
    <w:rsid w:val="005852C6"/>
    <w:rsid w:val="00631613"/>
    <w:rsid w:val="00632F50"/>
    <w:rsid w:val="00665C6B"/>
    <w:rsid w:val="007A0B4F"/>
    <w:rsid w:val="008455BD"/>
    <w:rsid w:val="008A32C3"/>
    <w:rsid w:val="00957CA2"/>
    <w:rsid w:val="00AA412A"/>
    <w:rsid w:val="00CD0330"/>
    <w:rsid w:val="00DB588A"/>
    <w:rsid w:val="00E25A7C"/>
    <w:rsid w:val="00E371F8"/>
    <w:rsid w:val="00EB0081"/>
    <w:rsid w:val="00EB7EAE"/>
    <w:rsid w:val="00F007D6"/>
    <w:rsid w:val="00F4327F"/>
    <w:rsid w:val="00F5795D"/>
    <w:rsid w:val="00FB2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1401</Words>
  <Characters>7989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12</cp:revision>
  <cp:lastPrinted>2015-03-11T14:02:00Z</cp:lastPrinted>
  <dcterms:created xsi:type="dcterms:W3CDTF">2015-03-11T14:02:00Z</dcterms:created>
  <dcterms:modified xsi:type="dcterms:W3CDTF">2016-06-16T20:36:00Z</dcterms:modified>
</cp:coreProperties>
</file>