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4AA74649" w14:textId="79292968" w:rsidR="00F5795D" w:rsidRDefault="001619AB">
      <w:pPr>
        <w:rPr>
          <w:b/>
          <w:bCs/>
        </w:rPr>
      </w:pPr>
      <w:r>
        <w:rPr>
          <w:noProof/>
          <w:lang w:eastAsia="en-US"/>
        </w:rPr>
        <w:drawing>
          <wp:anchor distT="0" distB="0" distL="0" distR="0" simplePos="0" relativeHeight="251657728" behindDoc="0" locked="0" layoutInCell="1" allowOverlap="1" wp14:anchorId="23A675A6" wp14:editId="3883F852">
            <wp:simplePos x="0" y="0"/>
            <wp:positionH relativeFrom="column">
              <wp:posOffset>22225</wp:posOffset>
            </wp:positionH>
            <wp:positionV relativeFrom="paragraph">
              <wp:posOffset>-1270</wp:posOffset>
            </wp:positionV>
            <wp:extent cx="405765" cy="405765"/>
            <wp:effectExtent l="0" t="0" r="635" b="635"/>
            <wp:wrapSquare wrapText="largest"/>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405765" cy="40576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t xml:space="preserve">   </w:t>
      </w:r>
      <w:r w:rsidR="0040726A">
        <w:rPr>
          <w:b/>
          <w:bCs/>
          <w:sz w:val="28"/>
          <w:szCs w:val="28"/>
          <w:u w:val="single"/>
        </w:rPr>
        <w:t>Talend User Component tJSONDoc*</w:t>
      </w:r>
    </w:p>
    <w:p w14:paraId="0E40300B" w14:textId="77777777" w:rsidR="00F5795D" w:rsidRDefault="00F5795D">
      <w:pPr>
        <w:rPr>
          <w:b/>
          <w:bCs/>
        </w:rPr>
      </w:pPr>
    </w:p>
    <w:p w14:paraId="4F7FE173" w14:textId="77777777" w:rsidR="00F5795D" w:rsidRDefault="00F5795D"/>
    <w:p w14:paraId="77F8CF3E" w14:textId="77777777" w:rsidR="00F5795D" w:rsidRDefault="001619AB">
      <w:r>
        <w:rPr>
          <w:b/>
          <w:bCs/>
        </w:rPr>
        <w:t xml:space="preserve">Purpose                                                                                              </w:t>
      </w:r>
      <w:r w:rsidR="008A32C3">
        <w:rPr>
          <w:b/>
          <w:bCs/>
        </w:rPr>
        <w:t xml:space="preserve"> </w:t>
      </w:r>
    </w:p>
    <w:p w14:paraId="1F336EE4" w14:textId="77777777" w:rsidR="00F5795D" w:rsidRDefault="00F5795D"/>
    <w:p w14:paraId="1AD18353" w14:textId="05A9D018" w:rsidR="00354582" w:rsidRDefault="0040726A" w:rsidP="0040726A">
      <w:r>
        <w:t>This bundle of components is dedicated to work with JSON documents in the most flexible and unlimited way.</w:t>
      </w:r>
    </w:p>
    <w:p w14:paraId="5EA0D4DA" w14:textId="710BD0D8" w:rsidR="0040726A" w:rsidRDefault="0040726A" w:rsidP="0040726A">
      <w:r>
        <w:t>Following components exists:</w:t>
      </w:r>
    </w:p>
    <w:tbl>
      <w:tblPr>
        <w:tblStyle w:val="TableGrid"/>
        <w:tblW w:w="0" w:type="auto"/>
        <w:tblLook w:val="04A0" w:firstRow="1" w:lastRow="0" w:firstColumn="1" w:lastColumn="0" w:noHBand="0" w:noVBand="1"/>
      </w:tblPr>
      <w:tblGrid>
        <w:gridCol w:w="4927"/>
        <w:gridCol w:w="4927"/>
      </w:tblGrid>
      <w:tr w:rsidR="0040726A" w14:paraId="035F76A1" w14:textId="77777777" w:rsidTr="0040726A">
        <w:tc>
          <w:tcPr>
            <w:tcW w:w="4927" w:type="dxa"/>
          </w:tcPr>
          <w:p w14:paraId="19094DA5" w14:textId="34F4E18F" w:rsidR="0040726A" w:rsidRDefault="0040726A" w:rsidP="0040726A">
            <w:r>
              <w:t>tJSONDocOpen</w:t>
            </w:r>
          </w:p>
        </w:tc>
        <w:tc>
          <w:tcPr>
            <w:tcW w:w="4927" w:type="dxa"/>
          </w:tcPr>
          <w:p w14:paraId="14F48358" w14:textId="171BD348" w:rsidR="0040726A" w:rsidRDefault="0040726A" w:rsidP="0040726A">
            <w:r>
              <w:t>Holds the root of the json document and can be initially loaded from various sources</w:t>
            </w:r>
          </w:p>
        </w:tc>
      </w:tr>
      <w:tr w:rsidR="0040726A" w14:paraId="1A75B57D" w14:textId="77777777" w:rsidTr="0040726A">
        <w:tc>
          <w:tcPr>
            <w:tcW w:w="4927" w:type="dxa"/>
          </w:tcPr>
          <w:p w14:paraId="00569FB0" w14:textId="73BD25D8" w:rsidR="0040726A" w:rsidRDefault="001569C7" w:rsidP="0040726A">
            <w:r>
              <w:t>tJSONDocInput</w:t>
            </w:r>
          </w:p>
        </w:tc>
        <w:tc>
          <w:tcPr>
            <w:tcW w:w="4927" w:type="dxa"/>
          </w:tcPr>
          <w:p w14:paraId="1638C1F6" w14:textId="589E7B53" w:rsidR="0040726A" w:rsidRDefault="001569C7" w:rsidP="0040726A">
            <w:r>
              <w:t>Selects objects via JSON-path and reads attribute values</w:t>
            </w:r>
          </w:p>
        </w:tc>
      </w:tr>
      <w:tr w:rsidR="0040726A" w14:paraId="1CF8260F" w14:textId="77777777" w:rsidTr="0040726A">
        <w:tc>
          <w:tcPr>
            <w:tcW w:w="4927" w:type="dxa"/>
          </w:tcPr>
          <w:p w14:paraId="30C04A51" w14:textId="52EE0C3F" w:rsidR="0040726A" w:rsidRDefault="001569C7" w:rsidP="0040726A">
            <w:r>
              <w:t>tJSONDocOutput</w:t>
            </w:r>
          </w:p>
        </w:tc>
        <w:tc>
          <w:tcPr>
            <w:tcW w:w="4927" w:type="dxa"/>
          </w:tcPr>
          <w:p w14:paraId="5BEFE384" w14:textId="1158B8B6" w:rsidR="0040726A" w:rsidRDefault="001569C7" w:rsidP="0040726A">
            <w:r>
              <w:t>Build JSON objects or arrays and set their attributes</w:t>
            </w:r>
          </w:p>
        </w:tc>
      </w:tr>
      <w:tr w:rsidR="0040726A" w14:paraId="7578C39A" w14:textId="77777777" w:rsidTr="0040726A">
        <w:tc>
          <w:tcPr>
            <w:tcW w:w="4927" w:type="dxa"/>
          </w:tcPr>
          <w:p w14:paraId="76D8BE86" w14:textId="13B2E035" w:rsidR="0040726A" w:rsidRDefault="001569C7" w:rsidP="0040726A">
            <w:r>
              <w:t>tJSONDocSave</w:t>
            </w:r>
          </w:p>
        </w:tc>
        <w:tc>
          <w:tcPr>
            <w:tcW w:w="4927" w:type="dxa"/>
          </w:tcPr>
          <w:p w14:paraId="741219E8" w14:textId="50500CAC" w:rsidR="0040726A" w:rsidRDefault="001569C7" w:rsidP="0040726A">
            <w:r>
              <w:t>Renders the final JSON tree pretty formatted as String</w:t>
            </w:r>
          </w:p>
        </w:tc>
      </w:tr>
    </w:tbl>
    <w:p w14:paraId="6D57E4B4" w14:textId="77777777" w:rsidR="0040726A" w:rsidRDefault="0040726A" w:rsidP="0040726A"/>
    <w:p w14:paraId="5821FCE0" w14:textId="27A229E8" w:rsidR="001569C7" w:rsidRDefault="001569C7" w:rsidP="0040726A">
      <w:r>
        <w:t>The idea behind these components is to assemble complex JSON documents in a fain grained way. Means you read or write in sub jobs only parts of the documents and the compon</w:t>
      </w:r>
      <w:r w:rsidR="003C5E52">
        <w:t>ents references its parent nodes and enhance them.</w:t>
      </w:r>
      <w:bookmarkStart w:id="0" w:name="_GoBack"/>
      <w:bookmarkEnd w:id="0"/>
    </w:p>
    <w:p w14:paraId="35028EB9" w14:textId="77777777" w:rsidR="00F5795D" w:rsidRDefault="00F5795D"/>
    <w:p w14:paraId="3E2A2B12" w14:textId="77777777" w:rsidR="00F5795D" w:rsidRDefault="001619AB">
      <w:r>
        <w:rPr>
          <w:b/>
          <w:bCs/>
        </w:rPr>
        <w:t>Talend-Integration</w:t>
      </w:r>
    </w:p>
    <w:p w14:paraId="72C31F89" w14:textId="77777777" w:rsidR="00F5795D" w:rsidRDefault="00F5795D"/>
    <w:p w14:paraId="3B01DE4F" w14:textId="753A497B" w:rsidR="00F5795D" w:rsidRDefault="001569C7">
      <w:r>
        <w:t>You find these components in the palette under JSON</w:t>
      </w:r>
    </w:p>
    <w:p w14:paraId="51BA5C75" w14:textId="77777777" w:rsidR="00F5795D" w:rsidRDefault="00F5795D"/>
    <w:p w14:paraId="7579D396" w14:textId="77777777" w:rsidR="00F5795D" w:rsidRDefault="008A32C3">
      <w:r>
        <w:rPr>
          <w:b/>
          <w:bCs/>
        </w:rPr>
        <w:t>Basic settings</w:t>
      </w:r>
    </w:p>
    <w:p w14:paraId="5DB70E96" w14:textId="77777777" w:rsidR="00F5795D" w:rsidRDefault="00F5795D">
      <w:bookmarkStart w:id="1" w:name="__DdeLink__477_376159004"/>
      <w:bookmarkEnd w:id="1"/>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F5795D" w14:paraId="11C61060" w14:textId="77777777">
        <w:tc>
          <w:tcPr>
            <w:tcW w:w="2154" w:type="dxa"/>
            <w:tcBorders>
              <w:top w:val="single" w:sz="1" w:space="0" w:color="000000"/>
              <w:left w:val="single" w:sz="1" w:space="0" w:color="000000"/>
              <w:bottom w:val="single" w:sz="1" w:space="0" w:color="000000"/>
            </w:tcBorders>
            <w:shd w:val="clear" w:color="auto" w:fill="E6E6FF"/>
          </w:tcPr>
          <w:p w14:paraId="52B77C50" w14:textId="77777777" w:rsidR="00F5795D" w:rsidRDefault="001619AB">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428F183" w14:textId="77777777" w:rsidR="00F5795D" w:rsidRDefault="001619AB" w:rsidP="008A32C3">
            <w:pPr>
              <w:pStyle w:val="TabellenInhalt"/>
              <w:tabs>
                <w:tab w:val="center" w:pos="3690"/>
              </w:tabs>
            </w:pPr>
            <w:r>
              <w:rPr>
                <w:b/>
                <w:bCs/>
              </w:rPr>
              <w:t>Content</w:t>
            </w:r>
            <w:r w:rsidR="008A32C3">
              <w:rPr>
                <w:b/>
                <w:bCs/>
              </w:rPr>
              <w:tab/>
            </w:r>
          </w:p>
        </w:tc>
      </w:tr>
      <w:tr w:rsidR="008A32C3" w14:paraId="23C17F7D" w14:textId="77777777">
        <w:tc>
          <w:tcPr>
            <w:tcW w:w="2154" w:type="dxa"/>
            <w:tcBorders>
              <w:left w:val="single" w:sz="1" w:space="0" w:color="000000"/>
              <w:bottom w:val="single" w:sz="1" w:space="0" w:color="000000"/>
            </w:tcBorders>
            <w:shd w:val="clear" w:color="auto" w:fill="auto"/>
          </w:tcPr>
          <w:p w14:paraId="766EE7EC" w14:textId="77777777" w:rsidR="008A32C3" w:rsidRDefault="008A32C3">
            <w:pPr>
              <w:pStyle w:val="TabellenInhalt"/>
            </w:pPr>
            <w:r>
              <w:t>Operational Mode</w:t>
            </w:r>
          </w:p>
        </w:tc>
        <w:tc>
          <w:tcPr>
            <w:tcW w:w="7491" w:type="dxa"/>
            <w:tcBorders>
              <w:left w:val="single" w:sz="1" w:space="0" w:color="000000"/>
              <w:bottom w:val="single" w:sz="1" w:space="0" w:color="000000"/>
              <w:right w:val="single" w:sz="1" w:space="0" w:color="000000"/>
            </w:tcBorders>
            <w:shd w:val="clear" w:color="auto" w:fill="auto"/>
          </w:tcPr>
          <w:p w14:paraId="17C439A7" w14:textId="77777777" w:rsidR="008A32C3" w:rsidRDefault="008A32C3">
            <w:pPr>
              <w:pStyle w:val="TabellenInhalt"/>
            </w:pPr>
            <w:r>
              <w:t>Run Task: Run a task</w:t>
            </w:r>
          </w:p>
          <w:p w14:paraId="5DE48B51" w14:textId="77777777" w:rsidR="008A32C3" w:rsidRDefault="008A32C3">
            <w:pPr>
              <w:pStyle w:val="TabellenInhalt"/>
            </w:pPr>
            <w:r>
              <w:t>Check t</w:t>
            </w:r>
          </w:p>
        </w:tc>
      </w:tr>
      <w:tr w:rsidR="00F5795D" w14:paraId="5BE741A5" w14:textId="77777777">
        <w:tc>
          <w:tcPr>
            <w:tcW w:w="2154" w:type="dxa"/>
            <w:tcBorders>
              <w:left w:val="single" w:sz="1" w:space="0" w:color="000000"/>
              <w:bottom w:val="single" w:sz="1" w:space="0" w:color="000000"/>
            </w:tcBorders>
            <w:shd w:val="clear" w:color="auto" w:fill="auto"/>
          </w:tcPr>
          <w:p w14:paraId="5144A8D0" w14:textId="77777777" w:rsidR="00F5795D" w:rsidRDefault="001619AB">
            <w:pPr>
              <w:pStyle w:val="TabellenInhalt"/>
            </w:pPr>
            <w:r>
              <w:t>TAC URL</w:t>
            </w:r>
          </w:p>
        </w:tc>
        <w:tc>
          <w:tcPr>
            <w:tcW w:w="7491" w:type="dxa"/>
            <w:tcBorders>
              <w:left w:val="single" w:sz="1" w:space="0" w:color="000000"/>
              <w:bottom w:val="single" w:sz="1" w:space="0" w:color="000000"/>
              <w:right w:val="single" w:sz="1" w:space="0" w:color="000000"/>
            </w:tcBorders>
            <w:shd w:val="clear" w:color="auto" w:fill="auto"/>
          </w:tcPr>
          <w:p w14:paraId="520D1B90" w14:textId="77777777" w:rsidR="00F5795D" w:rsidRDefault="001619AB">
            <w:pPr>
              <w:pStyle w:val="TabellenInhalt"/>
            </w:pPr>
            <w:r>
              <w:t xml:space="preserve">URL of the TAC (it is the same as used in Studio or in the browser) </w:t>
            </w:r>
            <w:r>
              <w:rPr>
                <w:b/>
                <w:bCs/>
                <w:i/>
                <w:iCs/>
              </w:rPr>
              <w:t>required</w:t>
            </w:r>
          </w:p>
        </w:tc>
      </w:tr>
      <w:tr w:rsidR="00F5795D" w14:paraId="1FCA66AE" w14:textId="77777777">
        <w:tc>
          <w:tcPr>
            <w:tcW w:w="2154" w:type="dxa"/>
            <w:tcBorders>
              <w:left w:val="single" w:sz="1" w:space="0" w:color="000000"/>
              <w:bottom w:val="single" w:sz="1" w:space="0" w:color="000000"/>
            </w:tcBorders>
            <w:shd w:val="clear" w:color="auto" w:fill="auto"/>
          </w:tcPr>
          <w:p w14:paraId="51CE4B14" w14:textId="77777777" w:rsidR="00F5795D" w:rsidRDefault="001619AB">
            <w:pPr>
              <w:pStyle w:val="TabellenInhalt"/>
            </w:pPr>
            <w:r>
              <w:t>TAC login</w:t>
            </w:r>
          </w:p>
        </w:tc>
        <w:tc>
          <w:tcPr>
            <w:tcW w:w="7491" w:type="dxa"/>
            <w:tcBorders>
              <w:left w:val="single" w:sz="1" w:space="0" w:color="000000"/>
              <w:bottom w:val="single" w:sz="1" w:space="0" w:color="000000"/>
              <w:right w:val="single" w:sz="1" w:space="0" w:color="000000"/>
            </w:tcBorders>
            <w:shd w:val="clear" w:color="auto" w:fill="auto"/>
          </w:tcPr>
          <w:p w14:paraId="72232CEF" w14:textId="77777777" w:rsidR="00F5795D" w:rsidRDefault="001619AB">
            <w:pPr>
              <w:pStyle w:val="TabellenInhalt"/>
            </w:pPr>
            <w:r>
              <w:t>User login (User need the Administrator role)</w:t>
            </w:r>
          </w:p>
          <w:p w14:paraId="4A7FB187" w14:textId="77777777" w:rsidR="00F5795D" w:rsidRDefault="001619AB">
            <w:pPr>
              <w:pStyle w:val="TabellenInhalt"/>
            </w:pPr>
            <w:r>
              <w:t>It is recommended to use an technical user</w:t>
            </w:r>
          </w:p>
        </w:tc>
      </w:tr>
      <w:tr w:rsidR="00F5795D" w14:paraId="29F3C1FE" w14:textId="77777777">
        <w:tc>
          <w:tcPr>
            <w:tcW w:w="2154" w:type="dxa"/>
            <w:tcBorders>
              <w:left w:val="single" w:sz="1" w:space="0" w:color="000000"/>
              <w:bottom w:val="single" w:sz="1" w:space="0" w:color="000000"/>
            </w:tcBorders>
            <w:shd w:val="clear" w:color="auto" w:fill="auto"/>
          </w:tcPr>
          <w:p w14:paraId="32D1E47F" w14:textId="77777777" w:rsidR="00F5795D" w:rsidRDefault="001619AB">
            <w:pPr>
              <w:pStyle w:val="TabellenInhalt"/>
            </w:pPr>
            <w:r>
              <w:t>TAC password</w:t>
            </w:r>
          </w:p>
        </w:tc>
        <w:tc>
          <w:tcPr>
            <w:tcW w:w="7491" w:type="dxa"/>
            <w:tcBorders>
              <w:left w:val="single" w:sz="1" w:space="0" w:color="000000"/>
              <w:bottom w:val="single" w:sz="1" w:space="0" w:color="000000"/>
              <w:right w:val="single" w:sz="1" w:space="0" w:color="000000"/>
            </w:tcBorders>
            <w:shd w:val="clear" w:color="auto" w:fill="auto"/>
          </w:tcPr>
          <w:p w14:paraId="3937BA53" w14:textId="77777777" w:rsidR="00F5795D" w:rsidRDefault="001619AB">
            <w:pPr>
              <w:pStyle w:val="TabellenInhalt"/>
            </w:pPr>
            <w:r>
              <w:t>Users password</w:t>
            </w:r>
            <w:r>
              <w:rPr>
                <w:b/>
                <w:bCs/>
                <w:i/>
                <w:iCs/>
              </w:rPr>
              <w:t xml:space="preserve"> </w:t>
            </w:r>
          </w:p>
        </w:tc>
      </w:tr>
      <w:tr w:rsidR="00F5795D" w14:paraId="50AA2E19" w14:textId="77777777">
        <w:tc>
          <w:tcPr>
            <w:tcW w:w="2154" w:type="dxa"/>
            <w:tcBorders>
              <w:left w:val="single" w:sz="1" w:space="0" w:color="000000"/>
              <w:bottom w:val="single" w:sz="1" w:space="0" w:color="000000"/>
            </w:tcBorders>
            <w:shd w:val="clear" w:color="auto" w:fill="auto"/>
          </w:tcPr>
          <w:p w14:paraId="0765FDD3" w14:textId="77777777" w:rsidR="00F5795D" w:rsidRDefault="001619AB">
            <w:pPr>
              <w:pStyle w:val="TabellenInhalt"/>
            </w:pPr>
            <w:r>
              <w:t>Use task label</w:t>
            </w:r>
          </w:p>
        </w:tc>
        <w:tc>
          <w:tcPr>
            <w:tcW w:w="7491" w:type="dxa"/>
            <w:tcBorders>
              <w:left w:val="single" w:sz="1" w:space="0" w:color="000000"/>
              <w:bottom w:val="single" w:sz="1" w:space="0" w:color="000000"/>
              <w:right w:val="single" w:sz="1" w:space="0" w:color="000000"/>
            </w:tcBorders>
            <w:shd w:val="clear" w:color="auto" w:fill="auto"/>
          </w:tcPr>
          <w:p w14:paraId="6EC7453E" w14:textId="77777777" w:rsidR="00F5795D" w:rsidRDefault="001619AB">
            <w:pPr>
              <w:pStyle w:val="TabellenInhalt"/>
            </w:pPr>
            <w:r>
              <w:t xml:space="preserve">If false you need to know the ID of the task </w:t>
            </w:r>
          </w:p>
          <w:p w14:paraId="6DB84133" w14:textId="77777777" w:rsidR="00F5795D" w:rsidRDefault="001619AB">
            <w:pPr>
              <w:pStyle w:val="TabellenInhalt"/>
            </w:pPr>
            <w:r>
              <w:t>(refer to the information view of a task in the TAC)</w:t>
            </w:r>
          </w:p>
        </w:tc>
      </w:tr>
      <w:tr w:rsidR="008A32C3" w14:paraId="6C27F104" w14:textId="77777777">
        <w:tc>
          <w:tcPr>
            <w:tcW w:w="2154" w:type="dxa"/>
            <w:tcBorders>
              <w:left w:val="single" w:sz="1" w:space="0" w:color="000000"/>
              <w:bottom w:val="single" w:sz="1" w:space="0" w:color="000000"/>
            </w:tcBorders>
            <w:shd w:val="clear" w:color="auto" w:fill="auto"/>
          </w:tcPr>
          <w:p w14:paraId="2BB75691" w14:textId="77777777" w:rsidR="008A32C3" w:rsidRDefault="008A32C3" w:rsidP="00E25A7C">
            <w:pPr>
              <w:pStyle w:val="TabellenInhalt"/>
            </w:pPr>
            <w:r>
              <w:t>Task label is job name</w:t>
            </w:r>
          </w:p>
        </w:tc>
        <w:tc>
          <w:tcPr>
            <w:tcW w:w="7491" w:type="dxa"/>
            <w:tcBorders>
              <w:left w:val="single" w:sz="1" w:space="0" w:color="000000"/>
              <w:bottom w:val="single" w:sz="1" w:space="0" w:color="000000"/>
              <w:right w:val="single" w:sz="1" w:space="0" w:color="000000"/>
            </w:tcBorders>
            <w:shd w:val="clear" w:color="auto" w:fill="auto"/>
          </w:tcPr>
          <w:p w14:paraId="3380B837" w14:textId="77777777" w:rsidR="008A32C3" w:rsidRDefault="008A32C3" w:rsidP="00E25A7C">
            <w:pPr>
              <w:pStyle w:val="TabellenInhalt"/>
            </w:pPr>
            <w:r>
              <w:t>In case of the task has as label the job name check this option. In this case the job name is used as task label.</w:t>
            </w:r>
          </w:p>
        </w:tc>
      </w:tr>
      <w:tr w:rsidR="008A32C3" w14:paraId="5D31BDB0" w14:textId="77777777">
        <w:tc>
          <w:tcPr>
            <w:tcW w:w="2154" w:type="dxa"/>
            <w:tcBorders>
              <w:left w:val="single" w:sz="1" w:space="0" w:color="000000"/>
              <w:bottom w:val="single" w:sz="1" w:space="0" w:color="000000"/>
            </w:tcBorders>
            <w:shd w:val="clear" w:color="auto" w:fill="auto"/>
          </w:tcPr>
          <w:p w14:paraId="53561AE4" w14:textId="77777777" w:rsidR="008A32C3" w:rsidRDefault="008A32C3">
            <w:pPr>
              <w:pStyle w:val="TabellenInhalt"/>
            </w:pPr>
            <w:r>
              <w:t>Task ID</w:t>
            </w:r>
          </w:p>
        </w:tc>
        <w:tc>
          <w:tcPr>
            <w:tcW w:w="7491" w:type="dxa"/>
            <w:tcBorders>
              <w:left w:val="single" w:sz="1" w:space="0" w:color="000000"/>
              <w:bottom w:val="single" w:sz="1" w:space="0" w:color="000000"/>
              <w:right w:val="single" w:sz="1" w:space="0" w:color="000000"/>
            </w:tcBorders>
            <w:shd w:val="clear" w:color="auto" w:fill="auto"/>
          </w:tcPr>
          <w:p w14:paraId="29528129" w14:textId="77777777" w:rsidR="008A32C3" w:rsidRDefault="008A32C3">
            <w:pPr>
              <w:pStyle w:val="TabellenInhalt"/>
            </w:pPr>
            <w:r>
              <w:t xml:space="preserve">ID of the task </w:t>
            </w:r>
            <w:r>
              <w:rPr>
                <w:b/>
                <w:bCs/>
                <w:i/>
                <w:iCs/>
              </w:rPr>
              <w:t>required (if Use task label is false)</w:t>
            </w:r>
          </w:p>
        </w:tc>
      </w:tr>
      <w:tr w:rsidR="008A32C3" w14:paraId="5D3BC4F6" w14:textId="77777777">
        <w:tc>
          <w:tcPr>
            <w:tcW w:w="2154" w:type="dxa"/>
            <w:tcBorders>
              <w:left w:val="single" w:sz="1" w:space="0" w:color="000000"/>
              <w:bottom w:val="single" w:sz="1" w:space="0" w:color="000000"/>
            </w:tcBorders>
            <w:shd w:val="clear" w:color="auto" w:fill="auto"/>
          </w:tcPr>
          <w:p w14:paraId="5846E0D4" w14:textId="77777777" w:rsidR="008A32C3" w:rsidRDefault="008A32C3">
            <w:pPr>
              <w:pStyle w:val="TabellenInhalt"/>
            </w:pPr>
            <w:r>
              <w:t>Task label</w:t>
            </w:r>
          </w:p>
        </w:tc>
        <w:tc>
          <w:tcPr>
            <w:tcW w:w="7491" w:type="dxa"/>
            <w:tcBorders>
              <w:left w:val="single" w:sz="1" w:space="0" w:color="000000"/>
              <w:bottom w:val="single" w:sz="1" w:space="0" w:color="000000"/>
              <w:right w:val="single" w:sz="1" w:space="0" w:color="000000"/>
            </w:tcBorders>
            <w:shd w:val="clear" w:color="auto" w:fill="auto"/>
          </w:tcPr>
          <w:p w14:paraId="322C0154" w14:textId="77777777" w:rsidR="008A32C3" w:rsidRDefault="008A32C3">
            <w:pPr>
              <w:pStyle w:val="TabellenInhalt"/>
            </w:pPr>
            <w:r>
              <w:t xml:space="preserve">Label of the task </w:t>
            </w:r>
            <w:r>
              <w:rPr>
                <w:b/>
                <w:bCs/>
                <w:i/>
                <w:iCs/>
              </w:rPr>
              <w:t>required (if Use task label is true)</w:t>
            </w:r>
          </w:p>
        </w:tc>
      </w:tr>
      <w:tr w:rsidR="008A32C3" w14:paraId="484859AA" w14:textId="77777777">
        <w:tc>
          <w:tcPr>
            <w:tcW w:w="2154" w:type="dxa"/>
            <w:tcBorders>
              <w:left w:val="single" w:sz="1" w:space="0" w:color="000000"/>
              <w:bottom w:val="single" w:sz="1" w:space="0" w:color="000000"/>
            </w:tcBorders>
            <w:shd w:val="clear" w:color="auto" w:fill="auto"/>
          </w:tcPr>
          <w:p w14:paraId="58FFFC37" w14:textId="77777777" w:rsidR="008A32C3" w:rsidRDefault="008A32C3">
            <w:pPr>
              <w:pStyle w:val="TabellenInhalt"/>
            </w:pPr>
            <w:r>
              <w:t>Job run by task</w:t>
            </w:r>
          </w:p>
        </w:tc>
        <w:tc>
          <w:tcPr>
            <w:tcW w:w="7491" w:type="dxa"/>
            <w:tcBorders>
              <w:left w:val="single" w:sz="1" w:space="0" w:color="000000"/>
              <w:bottom w:val="single" w:sz="1" w:space="0" w:color="000000"/>
              <w:right w:val="single" w:sz="1" w:space="0" w:color="000000"/>
            </w:tcBorders>
            <w:shd w:val="clear" w:color="auto" w:fill="auto"/>
          </w:tcPr>
          <w:p w14:paraId="6F7BA491" w14:textId="77777777" w:rsidR="008A32C3" w:rsidRDefault="008A32C3">
            <w:pPr>
              <w:pStyle w:val="TabellenInhalt"/>
            </w:pPr>
            <w:r>
              <w:t>The job, which will be run by this task. This configuration expects to choose the job which is actually used in the already deployed task. It does NOT change the job for a task.</w:t>
            </w:r>
          </w:p>
          <w:p w14:paraId="75653FAA" w14:textId="77777777" w:rsidR="008A32C3" w:rsidRDefault="008A32C3">
            <w:pPr>
              <w:pStyle w:val="TabellenInhalt"/>
            </w:pPr>
            <w:r>
              <w:t xml:space="preserve">The purpose is to configure the context variables.  </w:t>
            </w:r>
          </w:p>
        </w:tc>
      </w:tr>
    </w:tbl>
    <w:p w14:paraId="1AA4A0CF" w14:textId="77777777" w:rsidR="008A32C3" w:rsidRDefault="008A32C3"/>
    <w:p w14:paraId="38B9D4B4" w14:textId="77777777" w:rsidR="008A32C3" w:rsidRDefault="008A32C3">
      <w:r>
        <w:t>Additional basic settings for mode: Run a task</w:t>
      </w:r>
    </w:p>
    <w:p w14:paraId="4C21DD60" w14:textId="77777777" w:rsidR="008A32C3" w:rsidRDefault="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7B0F3860" w14:textId="77777777" w:rsidTr="008A32C3">
        <w:tc>
          <w:tcPr>
            <w:tcW w:w="2154" w:type="dxa"/>
            <w:tcBorders>
              <w:top w:val="single" w:sz="2" w:space="0" w:color="000000"/>
              <w:left w:val="single" w:sz="2" w:space="0" w:color="000000"/>
              <w:bottom w:val="single" w:sz="2" w:space="0" w:color="000000"/>
              <w:right w:val="single" w:sz="2" w:space="0" w:color="000000"/>
            </w:tcBorders>
            <w:shd w:val="clear" w:color="auto" w:fill="DFDEFF"/>
          </w:tcPr>
          <w:p w14:paraId="4A367980" w14:textId="77777777" w:rsidR="008A32C3" w:rsidRDefault="008A32C3" w:rsidP="00E25A7C">
            <w:pPr>
              <w:pStyle w:val="TabellenInhalt"/>
              <w:rPr>
                <w:b/>
                <w:bCs/>
              </w:rPr>
            </w:pPr>
            <w:r>
              <w:rPr>
                <w:b/>
                <w:bCs/>
              </w:rPr>
              <w:t>Property</w:t>
            </w:r>
          </w:p>
        </w:tc>
        <w:tc>
          <w:tcPr>
            <w:tcW w:w="7491" w:type="dxa"/>
            <w:tcBorders>
              <w:top w:val="single" w:sz="2" w:space="0" w:color="000000"/>
              <w:left w:val="single" w:sz="2" w:space="0" w:color="000000"/>
              <w:bottom w:val="single" w:sz="2" w:space="0" w:color="000000"/>
              <w:right w:val="single" w:sz="2" w:space="0" w:color="000000"/>
            </w:tcBorders>
            <w:shd w:val="clear" w:color="auto" w:fill="DFDEFF"/>
          </w:tcPr>
          <w:p w14:paraId="26E0043C" w14:textId="77777777" w:rsidR="008A32C3" w:rsidRDefault="008A32C3" w:rsidP="00E25A7C">
            <w:pPr>
              <w:pStyle w:val="TabellenInhalt"/>
            </w:pPr>
            <w:r>
              <w:rPr>
                <w:b/>
                <w:bCs/>
              </w:rPr>
              <w:t>Content</w:t>
            </w:r>
          </w:p>
        </w:tc>
      </w:tr>
      <w:tr w:rsidR="008A32C3" w14:paraId="5C50698B" w14:textId="77777777" w:rsidTr="008A32C3">
        <w:tc>
          <w:tcPr>
            <w:tcW w:w="2154" w:type="dxa"/>
            <w:tcBorders>
              <w:top w:val="single" w:sz="2" w:space="0" w:color="000000"/>
              <w:left w:val="single" w:sz="1" w:space="0" w:color="000000"/>
              <w:bottom w:val="single" w:sz="1" w:space="0" w:color="000000"/>
            </w:tcBorders>
            <w:shd w:val="clear" w:color="auto" w:fill="auto"/>
          </w:tcPr>
          <w:p w14:paraId="11F2BF20" w14:textId="77777777" w:rsidR="008A32C3" w:rsidRDefault="008A32C3">
            <w:pPr>
              <w:pStyle w:val="TabellenInhalt"/>
            </w:pPr>
            <w:r>
              <w:t>Context Parameters</w:t>
            </w:r>
          </w:p>
        </w:tc>
        <w:tc>
          <w:tcPr>
            <w:tcW w:w="7491" w:type="dxa"/>
            <w:tcBorders>
              <w:top w:val="single" w:sz="2" w:space="0" w:color="000000"/>
              <w:left w:val="single" w:sz="1" w:space="0" w:color="000000"/>
              <w:bottom w:val="single" w:sz="1" w:space="0" w:color="000000"/>
              <w:right w:val="single" w:sz="1" w:space="0" w:color="000000"/>
            </w:tcBorders>
            <w:shd w:val="clear" w:color="auto" w:fill="auto"/>
          </w:tcPr>
          <w:p w14:paraId="289AF908" w14:textId="77777777" w:rsidR="008A32C3" w:rsidRDefault="008A32C3">
            <w:pPr>
              <w:pStyle w:val="TabellenInhalt"/>
            </w:pPr>
            <w:r>
              <w:t>The context parameters and its source.</w:t>
            </w:r>
          </w:p>
        </w:tc>
      </w:tr>
      <w:tr w:rsidR="008A32C3" w14:paraId="4440CAD6" w14:textId="77777777">
        <w:tc>
          <w:tcPr>
            <w:tcW w:w="2154" w:type="dxa"/>
            <w:tcBorders>
              <w:left w:val="single" w:sz="1" w:space="0" w:color="000000"/>
              <w:bottom w:val="single" w:sz="1" w:space="0" w:color="000000"/>
            </w:tcBorders>
            <w:shd w:val="clear" w:color="auto" w:fill="auto"/>
          </w:tcPr>
          <w:p w14:paraId="13EDD7D5" w14:textId="77777777" w:rsidR="008A32C3" w:rsidRDefault="008A32C3">
            <w:pPr>
              <w:pStyle w:val="TabellenInhalt"/>
            </w:pPr>
            <w:r>
              <w:t>Run task asynchronously</w:t>
            </w:r>
          </w:p>
        </w:tc>
        <w:tc>
          <w:tcPr>
            <w:tcW w:w="7491" w:type="dxa"/>
            <w:tcBorders>
              <w:left w:val="single" w:sz="1" w:space="0" w:color="000000"/>
              <w:bottom w:val="single" w:sz="1" w:space="0" w:color="000000"/>
              <w:right w:val="single" w:sz="1" w:space="0" w:color="000000"/>
            </w:tcBorders>
            <w:shd w:val="clear" w:color="auto" w:fill="auto"/>
          </w:tcPr>
          <w:p w14:paraId="267DD428" w14:textId="77777777" w:rsidR="008A32C3" w:rsidRDefault="008A32C3">
            <w:pPr>
              <w:pStyle w:val="TabellenInhalt"/>
            </w:pPr>
            <w:r>
              <w:t>If true it starts the task and pools for its end. If false it waits for the end in the same http request (in long running task this could lead to broken pipes)</w:t>
            </w:r>
          </w:p>
        </w:tc>
      </w:tr>
      <w:tr w:rsidR="008A32C3" w14:paraId="064D94EA" w14:textId="77777777">
        <w:tc>
          <w:tcPr>
            <w:tcW w:w="2154" w:type="dxa"/>
            <w:tcBorders>
              <w:left w:val="single" w:sz="1" w:space="0" w:color="000000"/>
              <w:bottom w:val="single" w:sz="1" w:space="0" w:color="000000"/>
            </w:tcBorders>
            <w:shd w:val="clear" w:color="auto" w:fill="auto"/>
          </w:tcPr>
          <w:p w14:paraId="04B25873" w14:textId="77777777" w:rsidR="008A32C3" w:rsidRDefault="008A32C3">
            <w:pPr>
              <w:pStyle w:val="TabellenInhalt"/>
            </w:pPr>
            <w:r>
              <w:t>Wait until the end</w:t>
            </w:r>
          </w:p>
        </w:tc>
        <w:tc>
          <w:tcPr>
            <w:tcW w:w="7491" w:type="dxa"/>
            <w:tcBorders>
              <w:left w:val="single" w:sz="1" w:space="0" w:color="000000"/>
              <w:bottom w:val="single" w:sz="1" w:space="0" w:color="000000"/>
              <w:right w:val="single" w:sz="1" w:space="0" w:color="000000"/>
            </w:tcBorders>
            <w:shd w:val="clear" w:color="auto" w:fill="auto"/>
          </w:tcPr>
          <w:p w14:paraId="48F7EC0C" w14:textId="77777777" w:rsidR="008A32C3" w:rsidRDefault="008A32C3">
            <w:pPr>
              <w:pStyle w:val="TabellenInhalt"/>
            </w:pPr>
            <w:r>
              <w:t>Waits for the end of the job. Otherwise the job will be started and the component finish and the current job can continue. It is like fire and forget.</w:t>
            </w:r>
          </w:p>
          <w:p w14:paraId="6A277202" w14:textId="77777777" w:rsidR="008A32C3" w:rsidRDefault="008A32C3">
            <w:pPr>
              <w:pStyle w:val="TabellenInhalt"/>
            </w:pPr>
            <w:r>
              <w:t>To prevent calling a task twice at the same time, the component checks at if the task is already running and waits until its end.</w:t>
            </w:r>
          </w:p>
        </w:tc>
      </w:tr>
      <w:tr w:rsidR="008A32C3" w14:paraId="6DE2777A" w14:textId="77777777">
        <w:tc>
          <w:tcPr>
            <w:tcW w:w="2154" w:type="dxa"/>
            <w:tcBorders>
              <w:left w:val="single" w:sz="1" w:space="0" w:color="000000"/>
              <w:bottom w:val="single" w:sz="1" w:space="0" w:color="000000"/>
            </w:tcBorders>
            <w:shd w:val="clear" w:color="auto" w:fill="auto"/>
          </w:tcPr>
          <w:p w14:paraId="695694D8" w14:textId="77777777" w:rsidR="008A32C3" w:rsidRDefault="008A32C3">
            <w:pPr>
              <w:pStyle w:val="TabellenInhalt"/>
            </w:pPr>
            <w:r>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39991961" w14:textId="77777777" w:rsidR="008A32C3" w:rsidRDefault="008A32C3">
            <w:pPr>
              <w:pStyle w:val="TabellenInhalt"/>
            </w:pPr>
            <w:r>
              <w:t>If Run task asynchronously is true, we have to wait until the TAC has started the job the poll on its end.</w:t>
            </w:r>
          </w:p>
          <w:p w14:paraId="416F8231" w14:textId="77777777" w:rsidR="008A32C3" w:rsidRDefault="008A32C3">
            <w:pPr>
              <w:pStyle w:val="TabellenInhalt"/>
            </w:pPr>
            <w:r>
              <w:t>Set the time in ms.</w:t>
            </w:r>
          </w:p>
        </w:tc>
      </w:tr>
      <w:tr w:rsidR="008A32C3" w14:paraId="50F6F5D7" w14:textId="77777777">
        <w:tc>
          <w:tcPr>
            <w:tcW w:w="2154" w:type="dxa"/>
            <w:tcBorders>
              <w:left w:val="single" w:sz="1" w:space="0" w:color="000000"/>
              <w:bottom w:val="single" w:sz="1" w:space="0" w:color="000000"/>
            </w:tcBorders>
            <w:shd w:val="clear" w:color="auto" w:fill="auto"/>
          </w:tcPr>
          <w:p w14:paraId="240E6FD2" w14:textId="77777777" w:rsidR="008A32C3" w:rsidRDefault="008A32C3">
            <w:pPr>
              <w:pStyle w:val="TabellenInhalt"/>
            </w:pPr>
            <w:r>
              <w:t>Check time cycle until job is running</w:t>
            </w:r>
          </w:p>
        </w:tc>
        <w:tc>
          <w:tcPr>
            <w:tcW w:w="7491" w:type="dxa"/>
            <w:tcBorders>
              <w:left w:val="single" w:sz="1" w:space="0" w:color="000000"/>
              <w:bottom w:val="single" w:sz="1" w:space="0" w:color="000000"/>
              <w:right w:val="single" w:sz="1" w:space="0" w:color="000000"/>
            </w:tcBorders>
            <w:shd w:val="clear" w:color="auto" w:fill="auto"/>
          </w:tcPr>
          <w:p w14:paraId="58E47F5D" w14:textId="77777777" w:rsidR="008A32C3" w:rsidRDefault="008A32C3">
            <w:pPr>
              <w:pStyle w:val="TabellenInhalt"/>
            </w:pPr>
            <w:r>
              <w:t>If Run task asynchronously is true, we have to poll on its end. It depends on the experiences about the typical task run duration. It is not recommended to pool to often, because it could lead to a notable load for the TAC.</w:t>
            </w:r>
          </w:p>
        </w:tc>
      </w:tr>
      <w:tr w:rsidR="008A32C3" w14:paraId="716763AA" w14:textId="77777777">
        <w:tc>
          <w:tcPr>
            <w:tcW w:w="2154" w:type="dxa"/>
            <w:tcBorders>
              <w:left w:val="single" w:sz="1" w:space="0" w:color="000000"/>
              <w:bottom w:val="single" w:sz="1" w:space="0" w:color="000000"/>
            </w:tcBorders>
            <w:shd w:val="clear" w:color="auto" w:fill="auto"/>
          </w:tcPr>
          <w:p w14:paraId="2D4217E4" w14:textId="77777777" w:rsidR="008A32C3" w:rsidRDefault="008A32C3">
            <w:pPr>
              <w:pStyle w:val="TabellenInhalt"/>
            </w:pPr>
            <w:r>
              <w:lastRenderedPageBreak/>
              <w:t>Wait until this task and none of the task in the list are running</w:t>
            </w:r>
          </w:p>
        </w:tc>
        <w:tc>
          <w:tcPr>
            <w:tcW w:w="7491" w:type="dxa"/>
            <w:tcBorders>
              <w:left w:val="single" w:sz="1" w:space="0" w:color="000000"/>
              <w:bottom w:val="single" w:sz="1" w:space="0" w:color="000000"/>
              <w:right w:val="single" w:sz="1" w:space="0" w:color="000000"/>
            </w:tcBorders>
            <w:shd w:val="clear" w:color="auto" w:fill="auto"/>
          </w:tcPr>
          <w:p w14:paraId="5B9B570D" w14:textId="77777777" w:rsidR="008A32C3" w:rsidRDefault="008A32C3">
            <w:pPr>
              <w:pStyle w:val="TabellenInhalt"/>
            </w:pPr>
            <w:r>
              <w:t>If true, the component pools on the finish status of it own task and the listed tasks and start its own task after none of these task are currently running.</w:t>
            </w:r>
          </w:p>
        </w:tc>
      </w:tr>
      <w:tr w:rsidR="008A32C3" w14:paraId="0E4BDFDB" w14:textId="77777777">
        <w:tc>
          <w:tcPr>
            <w:tcW w:w="2154" w:type="dxa"/>
            <w:tcBorders>
              <w:left w:val="single" w:sz="1" w:space="0" w:color="000000"/>
              <w:bottom w:val="single" w:sz="1" w:space="0" w:color="000000"/>
            </w:tcBorders>
            <w:shd w:val="clear" w:color="auto" w:fill="auto"/>
          </w:tcPr>
          <w:p w14:paraId="266757B6" w14:textId="77777777" w:rsidR="008A32C3" w:rsidRDefault="008A32C3">
            <w:pPr>
              <w:pStyle w:val="TabellenInhalt"/>
            </w:pPr>
            <w:r>
              <w:t>Die on error</w:t>
            </w:r>
          </w:p>
        </w:tc>
        <w:tc>
          <w:tcPr>
            <w:tcW w:w="7491" w:type="dxa"/>
            <w:tcBorders>
              <w:left w:val="single" w:sz="1" w:space="0" w:color="000000"/>
              <w:bottom w:val="single" w:sz="1" w:space="0" w:color="000000"/>
              <w:right w:val="single" w:sz="1" w:space="0" w:color="000000"/>
            </w:tcBorders>
            <w:shd w:val="clear" w:color="auto" w:fill="auto"/>
          </w:tcPr>
          <w:p w14:paraId="659CAAC5" w14:textId="77777777" w:rsidR="008A32C3" w:rsidRDefault="008A32C3">
            <w:pPr>
              <w:pStyle w:val="TabellenInhalt"/>
            </w:pPr>
            <w:r>
              <w:t>Dies of the started task fails (means the job fails because of any problems within the job).</w:t>
            </w:r>
          </w:p>
          <w:p w14:paraId="4650369C" w14:textId="77777777" w:rsidR="008A32C3" w:rsidRDefault="008A32C3">
            <w:pPr>
              <w:pStyle w:val="TabellenInhalt"/>
            </w:pPr>
            <w:r>
              <w:t>If there are any errors in communication with the TAC, the tRunTask component will always fail.</w:t>
            </w:r>
          </w:p>
        </w:tc>
      </w:tr>
    </w:tbl>
    <w:p w14:paraId="0FD79E97" w14:textId="77777777" w:rsidR="00F5795D" w:rsidRDefault="00F5795D"/>
    <w:p w14:paraId="5DEBCC03" w14:textId="77777777" w:rsidR="008A32C3" w:rsidRDefault="008A32C3" w:rsidP="008A32C3">
      <w:r>
        <w:rPr>
          <w:b/>
          <w:bCs/>
        </w:rPr>
        <w:t>Advanced settings</w:t>
      </w:r>
    </w:p>
    <w:p w14:paraId="39FE8208" w14:textId="77777777" w:rsidR="008A32C3" w:rsidRDefault="008A32C3" w:rsidP="008A32C3"/>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154"/>
        <w:gridCol w:w="7491"/>
      </w:tblGrid>
      <w:tr w:rsidR="008A32C3" w14:paraId="2F262C2D" w14:textId="77777777" w:rsidTr="00E25A7C">
        <w:tc>
          <w:tcPr>
            <w:tcW w:w="2154" w:type="dxa"/>
            <w:tcBorders>
              <w:top w:val="single" w:sz="1" w:space="0" w:color="000000"/>
              <w:left w:val="single" w:sz="1" w:space="0" w:color="000000"/>
              <w:bottom w:val="single" w:sz="1" w:space="0" w:color="000000"/>
            </w:tcBorders>
            <w:shd w:val="clear" w:color="auto" w:fill="E6E6FF"/>
          </w:tcPr>
          <w:p w14:paraId="73CF38CE" w14:textId="77777777" w:rsidR="008A32C3" w:rsidRDefault="008A32C3" w:rsidP="00E25A7C">
            <w:pPr>
              <w:pStyle w:val="TabellenInhalt"/>
              <w:rPr>
                <w:b/>
                <w:bCs/>
              </w:rPr>
            </w:pPr>
            <w:r>
              <w:rPr>
                <w:b/>
                <w:bCs/>
              </w:rPr>
              <w:t>Property</w:t>
            </w:r>
          </w:p>
        </w:tc>
        <w:tc>
          <w:tcPr>
            <w:tcW w:w="7491" w:type="dxa"/>
            <w:tcBorders>
              <w:top w:val="single" w:sz="1" w:space="0" w:color="000000"/>
              <w:left w:val="single" w:sz="1" w:space="0" w:color="000000"/>
              <w:bottom w:val="single" w:sz="1" w:space="0" w:color="000000"/>
              <w:right w:val="single" w:sz="1" w:space="0" w:color="000000"/>
            </w:tcBorders>
            <w:shd w:val="clear" w:color="auto" w:fill="E6E6FF"/>
          </w:tcPr>
          <w:p w14:paraId="6FC3371C" w14:textId="77777777" w:rsidR="008A32C3" w:rsidRDefault="008A32C3" w:rsidP="00E25A7C">
            <w:pPr>
              <w:pStyle w:val="TabellenInhalt"/>
            </w:pPr>
            <w:r>
              <w:rPr>
                <w:b/>
                <w:bCs/>
              </w:rPr>
              <w:t>Content</w:t>
            </w:r>
          </w:p>
        </w:tc>
      </w:tr>
      <w:tr w:rsidR="008A32C3" w14:paraId="3500851F" w14:textId="77777777" w:rsidTr="00E25A7C">
        <w:tc>
          <w:tcPr>
            <w:tcW w:w="2154" w:type="dxa"/>
            <w:tcBorders>
              <w:left w:val="single" w:sz="1" w:space="0" w:color="000000"/>
              <w:bottom w:val="single" w:sz="1" w:space="0" w:color="000000"/>
            </w:tcBorders>
            <w:shd w:val="clear" w:color="auto" w:fill="auto"/>
          </w:tcPr>
          <w:p w14:paraId="66798FB0" w14:textId="5C6EE992" w:rsidR="008A32C3" w:rsidRDefault="00E25A7C" w:rsidP="00E25A7C">
            <w:pPr>
              <w:pStyle w:val="TabellenInhalt"/>
            </w:pPr>
            <w:r>
              <w:t>Debug output requests and response</w:t>
            </w:r>
          </w:p>
        </w:tc>
        <w:tc>
          <w:tcPr>
            <w:tcW w:w="7491" w:type="dxa"/>
            <w:tcBorders>
              <w:left w:val="single" w:sz="1" w:space="0" w:color="000000"/>
              <w:bottom w:val="single" w:sz="1" w:space="0" w:color="000000"/>
              <w:right w:val="single" w:sz="1" w:space="0" w:color="000000"/>
            </w:tcBorders>
            <w:shd w:val="clear" w:color="auto" w:fill="auto"/>
          </w:tcPr>
          <w:p w14:paraId="608A4EDE" w14:textId="6AC9E92D" w:rsidR="008A32C3" w:rsidRDefault="00E25A7C" w:rsidP="00E25A7C">
            <w:pPr>
              <w:pStyle w:val="TabellenInhalt"/>
            </w:pPr>
            <w:r>
              <w:t>If true the component prints out the requests and the responses to standard output stream</w:t>
            </w:r>
          </w:p>
        </w:tc>
      </w:tr>
      <w:tr w:rsidR="008A32C3" w14:paraId="5A2F5789" w14:textId="77777777" w:rsidTr="00E25A7C">
        <w:tc>
          <w:tcPr>
            <w:tcW w:w="2154" w:type="dxa"/>
            <w:tcBorders>
              <w:left w:val="single" w:sz="1" w:space="0" w:color="000000"/>
              <w:bottom w:val="single" w:sz="1" w:space="0" w:color="000000"/>
            </w:tcBorders>
            <w:shd w:val="clear" w:color="auto" w:fill="auto"/>
          </w:tcPr>
          <w:p w14:paraId="6FFFD45E" w14:textId="435C50BF" w:rsidR="008A32C3" w:rsidRDefault="00021C0C" w:rsidP="00E25A7C">
            <w:pPr>
              <w:pStyle w:val="TabellenInhalt"/>
            </w:pPr>
            <w:r>
              <w:t>Allow task generating or deploying</w:t>
            </w:r>
          </w:p>
        </w:tc>
        <w:tc>
          <w:tcPr>
            <w:tcW w:w="7491" w:type="dxa"/>
            <w:tcBorders>
              <w:left w:val="single" w:sz="1" w:space="0" w:color="000000"/>
              <w:bottom w:val="single" w:sz="1" w:space="0" w:color="000000"/>
              <w:right w:val="single" w:sz="1" w:space="0" w:color="000000"/>
            </w:tcBorders>
            <w:shd w:val="clear" w:color="auto" w:fill="auto"/>
          </w:tcPr>
          <w:p w14:paraId="5E170BAD" w14:textId="77777777" w:rsidR="008A32C3" w:rsidRDefault="00021C0C" w:rsidP="00E25A7C">
            <w:pPr>
              <w:pStyle w:val="TabellenInhalt"/>
            </w:pPr>
            <w:r>
              <w:t xml:space="preserve">if false: the component fails if the task is not in the status: Read </w:t>
            </w:r>
            <w:proofErr w:type="gramStart"/>
            <w:r>
              <w:t>To</w:t>
            </w:r>
            <w:proofErr w:type="gramEnd"/>
            <w:r>
              <w:t xml:space="preserve"> Run.</w:t>
            </w:r>
          </w:p>
          <w:p w14:paraId="7565B721" w14:textId="7897E979" w:rsidR="00021C0C" w:rsidRDefault="00021C0C" w:rsidP="00E25A7C">
            <w:pPr>
              <w:pStyle w:val="TabellenInhalt"/>
            </w:pPr>
            <w:r>
              <w:t>if true: the component starts the job and checks the preparing status. This will also allow the task to be generated between two runs.</w:t>
            </w:r>
          </w:p>
        </w:tc>
      </w:tr>
      <w:tr w:rsidR="008A32C3" w14:paraId="1531EEBE" w14:textId="77777777" w:rsidTr="00E25A7C">
        <w:tc>
          <w:tcPr>
            <w:tcW w:w="2154" w:type="dxa"/>
            <w:tcBorders>
              <w:left w:val="single" w:sz="1" w:space="0" w:color="000000"/>
              <w:bottom w:val="single" w:sz="1" w:space="0" w:color="000000"/>
            </w:tcBorders>
            <w:shd w:val="clear" w:color="auto" w:fill="auto"/>
          </w:tcPr>
          <w:p w14:paraId="653E07FF" w14:textId="2BF97F32" w:rsidR="008A32C3" w:rsidRDefault="00021C0C" w:rsidP="00E25A7C">
            <w:pPr>
              <w:pStyle w:val="TabellenInhalt"/>
            </w:pPr>
            <w:r>
              <w:t>Maximum repetition in case of TAC errors</w:t>
            </w:r>
          </w:p>
        </w:tc>
        <w:tc>
          <w:tcPr>
            <w:tcW w:w="7491" w:type="dxa"/>
            <w:tcBorders>
              <w:left w:val="single" w:sz="1" w:space="0" w:color="000000"/>
              <w:bottom w:val="single" w:sz="1" w:space="0" w:color="000000"/>
              <w:right w:val="single" w:sz="1" w:space="0" w:color="000000"/>
            </w:tcBorders>
            <w:shd w:val="clear" w:color="auto" w:fill="auto"/>
          </w:tcPr>
          <w:p w14:paraId="17C5AAB0" w14:textId="282464F6" w:rsidR="008A32C3" w:rsidRDefault="00021C0C" w:rsidP="00E25A7C">
            <w:pPr>
              <w:pStyle w:val="TabellenInhalt"/>
            </w:pPr>
            <w:r>
              <w:t>If the TAC returns errors the component repeat the request multiple times. If the maximum number of repetition is reached, the component fails.</w:t>
            </w:r>
          </w:p>
        </w:tc>
      </w:tr>
      <w:tr w:rsidR="008A32C3" w14:paraId="0D7D8AF6" w14:textId="77777777" w:rsidTr="00E25A7C">
        <w:tc>
          <w:tcPr>
            <w:tcW w:w="2154" w:type="dxa"/>
            <w:tcBorders>
              <w:left w:val="single" w:sz="1" w:space="0" w:color="000000"/>
              <w:bottom w:val="single" w:sz="1" w:space="0" w:color="000000"/>
            </w:tcBorders>
            <w:shd w:val="clear" w:color="auto" w:fill="auto"/>
          </w:tcPr>
          <w:p w14:paraId="37A0A978" w14:textId="7BA02338" w:rsidR="008A32C3" w:rsidRDefault="00021C0C" w:rsidP="00E25A7C">
            <w:pPr>
              <w:pStyle w:val="TabellenInhalt"/>
            </w:pPr>
            <w:r>
              <w:t>Wait time between repetition</w:t>
            </w:r>
          </w:p>
        </w:tc>
        <w:tc>
          <w:tcPr>
            <w:tcW w:w="7491" w:type="dxa"/>
            <w:tcBorders>
              <w:left w:val="single" w:sz="1" w:space="0" w:color="000000"/>
              <w:bottom w:val="single" w:sz="1" w:space="0" w:color="000000"/>
              <w:right w:val="single" w:sz="1" w:space="0" w:color="000000"/>
            </w:tcBorders>
            <w:shd w:val="clear" w:color="auto" w:fill="auto"/>
          </w:tcPr>
          <w:p w14:paraId="68011B34" w14:textId="4176677A" w:rsidR="008A32C3" w:rsidRDefault="00021C0C" w:rsidP="00E25A7C">
            <w:pPr>
              <w:pStyle w:val="TabellenInhalt"/>
            </w:pPr>
            <w:r>
              <w:t>Wait time in milliseconds after a TAC error happened before the next attempt.</w:t>
            </w:r>
          </w:p>
        </w:tc>
      </w:tr>
    </w:tbl>
    <w:p w14:paraId="4EC3FA76" w14:textId="77777777" w:rsidR="008A32C3" w:rsidRDefault="008A32C3">
      <w:pPr>
        <w:rPr>
          <w:b/>
          <w:bCs/>
        </w:rPr>
      </w:pPr>
    </w:p>
    <w:p w14:paraId="4F6C6E30" w14:textId="77777777" w:rsidR="008A32C3" w:rsidRDefault="008A32C3">
      <w:pPr>
        <w:rPr>
          <w:b/>
          <w:bCs/>
        </w:rPr>
      </w:pPr>
    </w:p>
    <w:p w14:paraId="0DCC01CE" w14:textId="77777777" w:rsidR="00F5795D" w:rsidRDefault="001619AB">
      <w:r>
        <w:rPr>
          <w:b/>
          <w:bCs/>
        </w:rPr>
        <w:t>Return values</w:t>
      </w:r>
    </w:p>
    <w:p w14:paraId="666DF18F" w14:textId="77777777" w:rsidR="00F5795D" w:rsidRDefault="00F5795D"/>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2946"/>
        <w:gridCol w:w="6692"/>
      </w:tblGrid>
      <w:tr w:rsidR="00F5795D" w14:paraId="1B2ACE40" w14:textId="77777777">
        <w:tc>
          <w:tcPr>
            <w:tcW w:w="2946" w:type="dxa"/>
            <w:tcBorders>
              <w:top w:val="single" w:sz="1" w:space="0" w:color="000000"/>
              <w:left w:val="single" w:sz="1" w:space="0" w:color="000000"/>
              <w:bottom w:val="single" w:sz="1" w:space="0" w:color="000000"/>
            </w:tcBorders>
            <w:shd w:val="clear" w:color="auto" w:fill="E6E6FF"/>
          </w:tcPr>
          <w:p w14:paraId="22D8DDDB" w14:textId="77777777" w:rsidR="00F5795D" w:rsidRDefault="001619AB">
            <w:pPr>
              <w:pStyle w:val="TabellenInhalt"/>
              <w:rPr>
                <w:b/>
                <w:bCs/>
              </w:rPr>
            </w:pPr>
            <w:r>
              <w:rPr>
                <w:b/>
                <w:bCs/>
              </w:rPr>
              <w:t>Return value</w:t>
            </w:r>
          </w:p>
        </w:tc>
        <w:tc>
          <w:tcPr>
            <w:tcW w:w="6692" w:type="dxa"/>
            <w:tcBorders>
              <w:top w:val="single" w:sz="1" w:space="0" w:color="000000"/>
              <w:left w:val="single" w:sz="1" w:space="0" w:color="000000"/>
              <w:bottom w:val="single" w:sz="1" w:space="0" w:color="000000"/>
              <w:right w:val="single" w:sz="1" w:space="0" w:color="000000"/>
            </w:tcBorders>
            <w:shd w:val="clear" w:color="auto" w:fill="E6E6FF"/>
          </w:tcPr>
          <w:p w14:paraId="74C3EB67" w14:textId="77777777" w:rsidR="00F5795D" w:rsidRDefault="001619AB">
            <w:pPr>
              <w:pStyle w:val="TabellenInhalt"/>
            </w:pPr>
            <w:r>
              <w:rPr>
                <w:b/>
                <w:bCs/>
              </w:rPr>
              <w:t>Content</w:t>
            </w:r>
          </w:p>
        </w:tc>
      </w:tr>
      <w:tr w:rsidR="00F5795D" w14:paraId="5C8BBF79" w14:textId="77777777">
        <w:tc>
          <w:tcPr>
            <w:tcW w:w="2946" w:type="dxa"/>
            <w:tcBorders>
              <w:left w:val="single" w:sz="1" w:space="0" w:color="000000"/>
              <w:bottom w:val="single" w:sz="1" w:space="0" w:color="000000"/>
            </w:tcBorders>
            <w:shd w:val="clear" w:color="auto" w:fill="auto"/>
          </w:tcPr>
          <w:p w14:paraId="54371C3B" w14:textId="77777777" w:rsidR="00F5795D" w:rsidRDefault="001619AB">
            <w:pPr>
              <w:pStyle w:val="TabellenInhalt"/>
            </w:pPr>
            <w:r>
              <w:t>ERROR_MESSAGE</w:t>
            </w:r>
          </w:p>
        </w:tc>
        <w:tc>
          <w:tcPr>
            <w:tcW w:w="6692" w:type="dxa"/>
            <w:tcBorders>
              <w:left w:val="single" w:sz="1" w:space="0" w:color="000000"/>
              <w:bottom w:val="single" w:sz="1" w:space="0" w:color="000000"/>
              <w:right w:val="single" w:sz="1" w:space="0" w:color="000000"/>
            </w:tcBorders>
            <w:shd w:val="clear" w:color="auto" w:fill="auto"/>
          </w:tcPr>
          <w:p w14:paraId="6142D900" w14:textId="77777777" w:rsidR="00F5795D" w:rsidRDefault="001619AB">
            <w:pPr>
              <w:pStyle w:val="TabellenInhalt"/>
            </w:pPr>
            <w:r>
              <w:t>Last error message. Unfortunately this is not the error message from the actually running job. This message is build from the tRunTask component. The current TAC web service does not provide this message.</w:t>
            </w:r>
          </w:p>
        </w:tc>
      </w:tr>
      <w:tr w:rsidR="00F5795D" w14:paraId="50E22AE3" w14:textId="77777777">
        <w:tc>
          <w:tcPr>
            <w:tcW w:w="2946" w:type="dxa"/>
            <w:tcBorders>
              <w:left w:val="single" w:sz="1" w:space="0" w:color="000000"/>
              <w:bottom w:val="single" w:sz="1" w:space="0" w:color="000000"/>
            </w:tcBorders>
            <w:shd w:val="clear" w:color="auto" w:fill="auto"/>
          </w:tcPr>
          <w:p w14:paraId="783D6310" w14:textId="77777777" w:rsidR="00F5795D" w:rsidRDefault="001619AB">
            <w:pPr>
              <w:pStyle w:val="TabellenInhalt"/>
            </w:pPr>
            <w:r>
              <w:t>TASK_ID</w:t>
            </w:r>
          </w:p>
        </w:tc>
        <w:tc>
          <w:tcPr>
            <w:tcW w:w="6692" w:type="dxa"/>
            <w:tcBorders>
              <w:left w:val="single" w:sz="1" w:space="0" w:color="000000"/>
              <w:bottom w:val="single" w:sz="1" w:space="0" w:color="000000"/>
              <w:right w:val="single" w:sz="1" w:space="0" w:color="000000"/>
            </w:tcBorders>
            <w:shd w:val="clear" w:color="auto" w:fill="auto"/>
          </w:tcPr>
          <w:p w14:paraId="660E6268" w14:textId="3750D349" w:rsidR="00F5795D" w:rsidRDefault="001619AB">
            <w:pPr>
              <w:pStyle w:val="TabellenInhalt"/>
            </w:pPr>
            <w:r>
              <w:t xml:space="preserve">The task id retrieved from the TAC by the task label. All commands </w:t>
            </w:r>
            <w:r w:rsidR="00021C0C">
              <w:t>to the TAC related to task need</w:t>
            </w:r>
            <w:r>
              <w:t xml:space="preserve"> the task ID. </w:t>
            </w:r>
            <w:r w:rsidR="008A32C3">
              <w:t>That’s</w:t>
            </w:r>
            <w:r>
              <w:t xml:space="preserve"> why the tRunTask component retrieves this ID at first.</w:t>
            </w:r>
          </w:p>
        </w:tc>
      </w:tr>
      <w:tr w:rsidR="00F5795D" w14:paraId="1C83BDBD" w14:textId="77777777">
        <w:tc>
          <w:tcPr>
            <w:tcW w:w="2946" w:type="dxa"/>
            <w:tcBorders>
              <w:left w:val="single" w:sz="1" w:space="0" w:color="000000"/>
              <w:bottom w:val="single" w:sz="1" w:space="0" w:color="000000"/>
            </w:tcBorders>
            <w:shd w:val="clear" w:color="auto" w:fill="auto"/>
          </w:tcPr>
          <w:p w14:paraId="0F943104" w14:textId="77777777" w:rsidR="00F5795D" w:rsidRDefault="001619AB">
            <w:pPr>
              <w:pStyle w:val="TabellenInhalt"/>
            </w:pPr>
            <w:r>
              <w:t>RUN_DURATION</w:t>
            </w:r>
          </w:p>
        </w:tc>
        <w:tc>
          <w:tcPr>
            <w:tcW w:w="6692" w:type="dxa"/>
            <w:tcBorders>
              <w:left w:val="single" w:sz="1" w:space="0" w:color="000000"/>
              <w:bottom w:val="single" w:sz="1" w:space="0" w:color="000000"/>
              <w:right w:val="single" w:sz="1" w:space="0" w:color="000000"/>
            </w:tcBorders>
            <w:shd w:val="clear" w:color="auto" w:fill="auto"/>
          </w:tcPr>
          <w:p w14:paraId="4329252B" w14:textId="77777777" w:rsidR="00F5795D" w:rsidRDefault="001619AB">
            <w:pPr>
              <w:pStyle w:val="TabellenInhalt"/>
            </w:pPr>
            <w:r>
              <w:t>The time the task is running measured by the tRunTask component. It is not exactly the time because of the possible polling time delay.</w:t>
            </w:r>
          </w:p>
        </w:tc>
      </w:tr>
      <w:tr w:rsidR="00F5795D" w14:paraId="654F6D5A" w14:textId="77777777" w:rsidTr="00021C0C">
        <w:tc>
          <w:tcPr>
            <w:tcW w:w="2946" w:type="dxa"/>
            <w:tcBorders>
              <w:left w:val="single" w:sz="1" w:space="0" w:color="000000"/>
              <w:bottom w:val="single" w:sz="2" w:space="0" w:color="000000"/>
            </w:tcBorders>
            <w:shd w:val="clear" w:color="auto" w:fill="auto"/>
          </w:tcPr>
          <w:p w14:paraId="0512AA58" w14:textId="77777777" w:rsidR="00F5795D" w:rsidRDefault="001619AB">
            <w:pPr>
              <w:pStyle w:val="TabellenInhalt"/>
            </w:pPr>
            <w:r>
              <w:t>RETURN_CODE</w:t>
            </w:r>
          </w:p>
        </w:tc>
        <w:tc>
          <w:tcPr>
            <w:tcW w:w="6692" w:type="dxa"/>
            <w:tcBorders>
              <w:left w:val="single" w:sz="1" w:space="0" w:color="000000"/>
              <w:bottom w:val="single" w:sz="2" w:space="0" w:color="000000"/>
              <w:right w:val="single" w:sz="1" w:space="0" w:color="000000"/>
            </w:tcBorders>
            <w:shd w:val="clear" w:color="auto" w:fill="auto"/>
          </w:tcPr>
          <w:p w14:paraId="7B41A0F0" w14:textId="77777777" w:rsidR="00F5795D" w:rsidRDefault="00021C0C">
            <w:pPr>
              <w:pStyle w:val="TabellenInhalt"/>
            </w:pPr>
            <w:r>
              <w:t>Before Talend release 5.6 the component is not able to get the real job exit code and returns 4 as exit code in case of the task run fails (real job failures).</w:t>
            </w:r>
          </w:p>
          <w:p w14:paraId="6A09397D" w14:textId="77777777" w:rsidR="00021C0C" w:rsidRDefault="00021C0C">
            <w:pPr>
              <w:pStyle w:val="TabellenInhalt"/>
            </w:pPr>
            <w:r>
              <w:t>Starting with Talend release 5.6 the component delivers the real exit code of the job.</w:t>
            </w:r>
            <w:r w:rsidR="005852C6">
              <w:t xml:space="preserve"> </w:t>
            </w:r>
            <w:r w:rsidR="005852C6" w:rsidRPr="005852C6">
              <w:rPr>
                <w:b/>
                <w:color w:val="FF0000"/>
              </w:rPr>
              <w:t>This real exit code is only available in the “run” mode!</w:t>
            </w:r>
            <w:r w:rsidR="005852C6">
              <w:t xml:space="preserve"> </w:t>
            </w:r>
          </w:p>
          <w:p w14:paraId="381DABAA" w14:textId="7EEF6359" w:rsidR="008455BD" w:rsidRDefault="008455BD">
            <w:pPr>
              <w:pStyle w:val="TabellenInhalt"/>
            </w:pPr>
            <w:r>
              <w:t>In the status mode the component has no access to the real exit code and returns 4 in case of errors and 0 in case of OK.</w:t>
            </w:r>
          </w:p>
        </w:tc>
      </w:tr>
      <w:tr w:rsidR="00021C0C" w14:paraId="6E03CAEB"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BECD1E" w14:textId="36CDB7E6" w:rsidR="00021C0C" w:rsidRDefault="00021C0C">
            <w:pPr>
              <w:pStyle w:val="TabellenInhalt"/>
            </w:pPr>
            <w:r>
              <w:t>HAS_ERRORS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7CFE7FE" w14:textId="4E64A1FB" w:rsidR="00021C0C" w:rsidRDefault="00021C0C">
            <w:pPr>
              <w:pStyle w:val="TabellenInhalt"/>
            </w:pPr>
            <w:r>
              <w:t>The job has errors (the last run of the job (task) failed)</w:t>
            </w:r>
          </w:p>
        </w:tc>
      </w:tr>
      <w:tr w:rsidR="00021C0C" w14:paraId="412D9D70"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928AF77" w14:textId="0DFDA71C" w:rsidR="00021C0C" w:rsidRDefault="00021C0C">
            <w:pPr>
              <w:pStyle w:val="TabellenInhalt"/>
            </w:pPr>
            <w:r>
              <w:t>IS_READY_TO_RUN</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28E0551A" w14:textId="57009358" w:rsidR="00021C0C" w:rsidRDefault="00021C0C">
            <w:pPr>
              <w:pStyle w:val="TabellenInhalt"/>
            </w:pPr>
            <w:r>
              <w:t>The job is ready to run</w:t>
            </w:r>
          </w:p>
        </w:tc>
      </w:tr>
      <w:tr w:rsidR="00203BD1" w14:paraId="0F1A004C"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78512F63" w14:textId="738A2D7C" w:rsidR="00203BD1" w:rsidRDefault="00203BD1">
            <w:pPr>
              <w:pStyle w:val="TabellenInhalt"/>
            </w:pPr>
            <w:r>
              <w:t>IS_PREPARING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5D93EDE3" w14:textId="16FFF200" w:rsidR="00203BD1" w:rsidRDefault="00203BD1">
            <w:pPr>
              <w:pStyle w:val="TabellenInhalt"/>
            </w:pPr>
            <w:r>
              <w:t>The job need preparing like generating or deploying</w:t>
            </w:r>
          </w:p>
        </w:tc>
      </w:tr>
      <w:tr w:rsidR="00203BD1" w14:paraId="755C6EF1"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D3CF6E1" w14:textId="7619171F" w:rsidR="00203BD1" w:rsidRDefault="00203BD1">
            <w:pPr>
              <w:pStyle w:val="TabellenInhalt"/>
            </w:pPr>
            <w:r>
              <w:t>IS_RUNNING</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16D7F19A" w14:textId="3B98FEF7" w:rsidR="00203BD1" w:rsidRDefault="00203BD1">
            <w:pPr>
              <w:pStyle w:val="TabellenInhalt"/>
            </w:pPr>
            <w:r>
              <w:t>The job is currently running</w:t>
            </w:r>
          </w:p>
        </w:tc>
      </w:tr>
      <w:tr w:rsidR="00203BD1" w14:paraId="296B3832"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2AEC5BE9" w14:textId="1157A418" w:rsidR="00203BD1" w:rsidRDefault="00203BD1">
            <w:pPr>
              <w:pStyle w:val="TabellenInhalt"/>
            </w:pPr>
            <w:r>
              <w:t>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488ECD6A" w14:textId="145F2646" w:rsidR="00203BD1" w:rsidRDefault="00203BD1">
            <w:pPr>
              <w:pStyle w:val="TabellenInhalt"/>
            </w:pPr>
            <w:r>
              <w:t>The current status of the job as text</w:t>
            </w:r>
          </w:p>
        </w:tc>
      </w:tr>
      <w:tr w:rsidR="00203BD1" w14:paraId="6705AFC8" w14:textId="77777777" w:rsidTr="00021C0C">
        <w:tc>
          <w:tcPr>
            <w:tcW w:w="2946" w:type="dxa"/>
            <w:tcBorders>
              <w:top w:val="single" w:sz="2" w:space="0" w:color="000000"/>
              <w:left w:val="single" w:sz="2" w:space="0" w:color="000000"/>
              <w:bottom w:val="single" w:sz="2" w:space="0" w:color="000000"/>
              <w:right w:val="single" w:sz="2" w:space="0" w:color="000000"/>
            </w:tcBorders>
            <w:shd w:val="clear" w:color="auto" w:fill="auto"/>
          </w:tcPr>
          <w:p w14:paraId="0B75A2D9" w14:textId="603585B6" w:rsidR="00203BD1" w:rsidRDefault="00203BD1">
            <w:pPr>
              <w:pStyle w:val="TabellenInhalt"/>
            </w:pPr>
            <w:r>
              <w:t>ERROR_STATUS</w:t>
            </w:r>
          </w:p>
        </w:tc>
        <w:tc>
          <w:tcPr>
            <w:tcW w:w="6692" w:type="dxa"/>
            <w:tcBorders>
              <w:top w:val="single" w:sz="2" w:space="0" w:color="000000"/>
              <w:left w:val="single" w:sz="2" w:space="0" w:color="000000"/>
              <w:bottom w:val="single" w:sz="2" w:space="0" w:color="000000"/>
              <w:right w:val="single" w:sz="2" w:space="0" w:color="000000"/>
            </w:tcBorders>
            <w:shd w:val="clear" w:color="auto" w:fill="auto"/>
          </w:tcPr>
          <w:p w14:paraId="3AF513CF" w14:textId="214C1370" w:rsidR="00203BD1" w:rsidRDefault="00203BD1">
            <w:pPr>
              <w:pStyle w:val="TabellenInhalt"/>
            </w:pPr>
            <w:r>
              <w:t>The current error status of the job</w:t>
            </w:r>
          </w:p>
        </w:tc>
      </w:tr>
    </w:tbl>
    <w:p w14:paraId="3322F24F" w14:textId="1FC81D4C" w:rsidR="00F5795D" w:rsidRDefault="00F5795D"/>
    <w:p w14:paraId="5EB687A8" w14:textId="77777777" w:rsidR="00F5795D" w:rsidRDefault="00F5795D"/>
    <w:p w14:paraId="1B7F1266" w14:textId="77777777" w:rsidR="00F5795D" w:rsidRDefault="00F5795D">
      <w:pPr>
        <w:pageBreakBefore/>
      </w:pPr>
    </w:p>
    <w:p w14:paraId="74F188C6" w14:textId="77777777" w:rsidR="00F5795D" w:rsidRDefault="00F5795D"/>
    <w:p w14:paraId="71191D32" w14:textId="7E927884" w:rsidR="00F5795D" w:rsidRDefault="008A32C3">
      <w:pPr>
        <w:rPr>
          <w:b/>
          <w:bCs/>
        </w:rPr>
      </w:pPr>
      <w:r>
        <w:rPr>
          <w:b/>
          <w:bCs/>
        </w:rPr>
        <w:t>Sc</w:t>
      </w:r>
      <w:r w:rsidR="001619AB">
        <w:rPr>
          <w:b/>
          <w:bCs/>
        </w:rPr>
        <w:t>enario</w:t>
      </w:r>
      <w:r w:rsidR="00203BD1">
        <w:rPr>
          <w:b/>
          <w:bCs/>
        </w:rPr>
        <w:t xml:space="preserve"> 1</w:t>
      </w:r>
      <w:r w:rsidR="001619AB">
        <w:rPr>
          <w:b/>
          <w:bCs/>
        </w:rPr>
        <w:t>:</w:t>
      </w:r>
    </w:p>
    <w:p w14:paraId="6B81FE5F" w14:textId="77777777" w:rsidR="00F5795D" w:rsidRDefault="00F5795D">
      <w:pPr>
        <w:rPr>
          <w:b/>
          <w:bCs/>
        </w:rPr>
      </w:pPr>
    </w:p>
    <w:p w14:paraId="75088269" w14:textId="33191CC9" w:rsidR="00F5795D" w:rsidRDefault="000C6A49">
      <w:r>
        <w:t>Simply</w:t>
      </w:r>
      <w:r w:rsidR="00203BD1">
        <w:t xml:space="preserve"> running a task</w:t>
      </w:r>
      <w:r w:rsidR="001619AB">
        <w:t>:</w:t>
      </w:r>
    </w:p>
    <w:p w14:paraId="627FF8BE" w14:textId="77777777" w:rsidR="00F5795D" w:rsidRDefault="00F5795D"/>
    <w:p w14:paraId="627681F0" w14:textId="77777777" w:rsidR="00F5795D" w:rsidRDefault="001619AB">
      <w:r>
        <w:rPr>
          <w:noProof/>
          <w:lang w:eastAsia="en-US"/>
        </w:rPr>
        <w:drawing>
          <wp:anchor distT="0" distB="0" distL="0" distR="0" simplePos="0" relativeHeight="251658752" behindDoc="0" locked="0" layoutInCell="1" allowOverlap="1" wp14:anchorId="394B879B" wp14:editId="219E0839">
            <wp:simplePos x="0" y="0"/>
            <wp:positionH relativeFrom="column">
              <wp:align>center</wp:align>
            </wp:positionH>
            <wp:positionV relativeFrom="paragraph">
              <wp:posOffset>0</wp:posOffset>
            </wp:positionV>
            <wp:extent cx="6119495" cy="5130800"/>
            <wp:effectExtent l="0" t="0" r="1905" b="0"/>
            <wp:wrapSquare wrapText="largest"/>
            <wp:docPr id="4" name="Bild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19495" cy="51308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7763CA1F" w14:textId="77777777" w:rsidR="00F5795D" w:rsidRDefault="00F5795D"/>
    <w:p w14:paraId="4A4E03B8" w14:textId="10660BD8" w:rsidR="00F5795D" w:rsidRDefault="001619AB">
      <w:r>
        <w:t>This scenario shows the way to implement a trigger</w:t>
      </w:r>
      <w:r w:rsidR="00203BD1">
        <w:t>,</w:t>
      </w:r>
      <w:r>
        <w:t xml:space="preserve"> which starts a task in the TAC for every found file. There are a lot of other scenarios possible. </w:t>
      </w:r>
    </w:p>
    <w:p w14:paraId="2DF17872" w14:textId="198A179B" w:rsidR="00F5795D" w:rsidRDefault="001619AB">
      <w:r>
        <w:t xml:space="preserve">One of the most used </w:t>
      </w:r>
      <w:r w:rsidR="00203BD1">
        <w:t>scenarios</w:t>
      </w:r>
      <w:r>
        <w:t xml:space="preserve"> is to trigger a task from another Job scheduler beca</w:t>
      </w:r>
      <w:r w:rsidR="00203BD1">
        <w:t>use of a</w:t>
      </w:r>
      <w:r>
        <w:t xml:space="preserve"> company policy about scheduling. In large companies there are typically dedicated schedulers and with this component you can write a job with it self can started as simple script from such kind of schedulers.</w:t>
      </w:r>
    </w:p>
    <w:p w14:paraId="157BD630" w14:textId="77777777" w:rsidR="00631613" w:rsidRDefault="00631613"/>
    <w:p w14:paraId="4AD4BDD0" w14:textId="5E82AE40" w:rsidR="00631613" w:rsidRDefault="00631613">
      <w:pPr>
        <w:widowControl/>
        <w:suppressAutoHyphens w:val="0"/>
      </w:pPr>
      <w:r>
        <w:br w:type="page"/>
      </w:r>
    </w:p>
    <w:p w14:paraId="5663B759" w14:textId="53477B35" w:rsidR="00631613" w:rsidRPr="000C6A49" w:rsidRDefault="00631613">
      <w:pPr>
        <w:rPr>
          <w:b/>
        </w:rPr>
      </w:pPr>
      <w:r w:rsidRPr="000C6A49">
        <w:rPr>
          <w:b/>
        </w:rPr>
        <w:lastRenderedPageBreak/>
        <w:t>Scenario 2: Watchdog job</w:t>
      </w:r>
    </w:p>
    <w:p w14:paraId="4A7DB2F7" w14:textId="77777777" w:rsidR="00631613" w:rsidRDefault="00631613"/>
    <w:p w14:paraId="74A0888B" w14:textId="0ADAEB16" w:rsidR="00631613" w:rsidRDefault="00631613">
      <w:r>
        <w:t>In this scenario a job check the status of a task and if the task has been failed the task will be run again.</w:t>
      </w:r>
    </w:p>
    <w:p w14:paraId="4DA33FFF" w14:textId="4CB675E8" w:rsidR="00631613" w:rsidRDefault="00631613">
      <w:r>
        <w:t xml:space="preserve">In a real world scenario such job will be run also as task in the TAC and would be triggered several times within </w:t>
      </w:r>
      <w:proofErr w:type="gramStart"/>
      <w:r>
        <w:t>a</w:t>
      </w:r>
      <w:proofErr w:type="gramEnd"/>
      <w:r>
        <w:t xml:space="preserve"> hour.</w:t>
      </w:r>
    </w:p>
    <w:p w14:paraId="0B796F7B" w14:textId="77777777" w:rsidR="00631613" w:rsidRDefault="00631613"/>
    <w:p w14:paraId="0ED63647" w14:textId="7F0BAF6D" w:rsidR="00631613" w:rsidRDefault="00631613">
      <w:r>
        <w:rPr>
          <w:noProof/>
          <w:lang w:eastAsia="en-US"/>
        </w:rPr>
        <w:drawing>
          <wp:inline distT="0" distB="0" distL="0" distR="0" wp14:anchorId="7E55DDDB" wp14:editId="75757BC2">
            <wp:extent cx="2036838" cy="689555"/>
            <wp:effectExtent l="0" t="0" r="0" b="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png"/>
                    <pic:cNvPicPr/>
                  </pic:nvPicPr>
                  <pic:blipFill>
                    <a:blip r:embed="rId7">
                      <a:extLst>
                        <a:ext uri="{28A0092B-C50C-407E-A947-70E740481C1C}">
                          <a14:useLocalDpi xmlns:a14="http://schemas.microsoft.com/office/drawing/2010/main" val="0"/>
                        </a:ext>
                      </a:extLst>
                    </a:blip>
                    <a:stretch>
                      <a:fillRect/>
                    </a:stretch>
                  </pic:blipFill>
                  <pic:spPr>
                    <a:xfrm>
                      <a:off x="0" y="0"/>
                      <a:ext cx="2036838" cy="689555"/>
                    </a:xfrm>
                    <a:prstGeom prst="rect">
                      <a:avLst/>
                    </a:prstGeom>
                  </pic:spPr>
                </pic:pic>
              </a:graphicData>
            </a:graphic>
          </wp:inline>
        </w:drawing>
      </w:r>
    </w:p>
    <w:p w14:paraId="3719BF48" w14:textId="3B12B7DC" w:rsidR="00631613" w:rsidRDefault="00631613">
      <w:r>
        <w:t>This is the simple job design.</w:t>
      </w:r>
    </w:p>
    <w:p w14:paraId="71CC0618" w14:textId="77777777" w:rsidR="00631613" w:rsidRDefault="00631613"/>
    <w:p w14:paraId="2D329409" w14:textId="3705203D" w:rsidR="00631613" w:rsidRDefault="00631613">
      <w:r>
        <w:t>Here the basic settings for the tRunTask_2. The enhanced label can be achieved by set as label in the View setting:</w:t>
      </w:r>
      <w:r w:rsidR="00EB7EAE" w:rsidRPr="00EB7EAE">
        <w:t xml:space="preserve"> __UNIQUE_NAME__: __MODE__</w:t>
      </w:r>
    </w:p>
    <w:p w14:paraId="5AB2A81D" w14:textId="77777777" w:rsidR="00EB7EAE" w:rsidRDefault="00EB7EAE"/>
    <w:p w14:paraId="12E84637" w14:textId="1E589CFA" w:rsidR="00EB7EAE" w:rsidRDefault="00EB7EAE">
      <w:r>
        <w:rPr>
          <w:noProof/>
          <w:lang w:eastAsia="en-US"/>
        </w:rPr>
        <w:drawing>
          <wp:inline distT="0" distB="0" distL="0" distR="0" wp14:anchorId="488ADF96" wp14:editId="487A684D">
            <wp:extent cx="5500914" cy="1068449"/>
            <wp:effectExtent l="0" t="0" r="0" b="0"/>
            <wp:docPr id="5"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status_settings.png"/>
                    <pic:cNvPicPr/>
                  </pic:nvPicPr>
                  <pic:blipFill>
                    <a:blip r:embed="rId8">
                      <a:extLst>
                        <a:ext uri="{28A0092B-C50C-407E-A947-70E740481C1C}">
                          <a14:useLocalDpi xmlns:a14="http://schemas.microsoft.com/office/drawing/2010/main" val="0"/>
                        </a:ext>
                      </a:extLst>
                    </a:blip>
                    <a:stretch>
                      <a:fillRect/>
                    </a:stretch>
                  </pic:blipFill>
                  <pic:spPr>
                    <a:xfrm>
                      <a:off x="0" y="0"/>
                      <a:ext cx="5500914" cy="1068449"/>
                    </a:xfrm>
                    <a:prstGeom prst="rect">
                      <a:avLst/>
                    </a:prstGeom>
                  </pic:spPr>
                </pic:pic>
              </a:graphicData>
            </a:graphic>
          </wp:inline>
        </w:drawing>
      </w:r>
    </w:p>
    <w:p w14:paraId="7B4E287F" w14:textId="77777777" w:rsidR="00EB7EAE" w:rsidRDefault="00EB7EAE"/>
    <w:p w14:paraId="007491C5" w14:textId="2C0B3831" w:rsidR="00EB7EAE" w:rsidRDefault="00EB7EAE">
      <w:r>
        <w:t xml:space="preserve">The if condition is: </w:t>
      </w:r>
      <w:r w:rsidRPr="00EB7EAE">
        <w:t>((Boolean)globalMap.get("tRunTask_2_HAS_ERRORS"))</w:t>
      </w:r>
    </w:p>
    <w:p w14:paraId="45776FB7" w14:textId="7B7E9477" w:rsidR="00EB7EAE" w:rsidRDefault="00EB7EAE">
      <w:r>
        <w:t>This is a return value and can be put here by drag and drop.</w:t>
      </w:r>
    </w:p>
    <w:p w14:paraId="12059700" w14:textId="77777777" w:rsidR="00EB7EAE" w:rsidRDefault="00EB7EAE"/>
    <w:p w14:paraId="4212A5A5" w14:textId="4D6223F2" w:rsidR="00EB7EAE" w:rsidRDefault="00EB7EAE">
      <w:r>
        <w:t>If the task has errors, the task should be run again:</w:t>
      </w:r>
    </w:p>
    <w:p w14:paraId="60699410" w14:textId="19A0FCE0" w:rsidR="00EB7EAE" w:rsidRDefault="00EB7EAE">
      <w:r>
        <w:t>Here the basic settings of the tRunTask_1:</w:t>
      </w:r>
    </w:p>
    <w:p w14:paraId="4909D79A" w14:textId="77777777" w:rsidR="00EB7EAE" w:rsidRDefault="00EB7EAE"/>
    <w:p w14:paraId="5011CD41" w14:textId="42749F49" w:rsidR="00EB7EAE" w:rsidRDefault="00EB7EAE">
      <w:r>
        <w:rPr>
          <w:noProof/>
          <w:lang w:eastAsia="en-US"/>
        </w:rPr>
        <w:drawing>
          <wp:inline distT="0" distB="0" distL="0" distR="0" wp14:anchorId="0F0F9621" wp14:editId="1C9F8620">
            <wp:extent cx="6120130" cy="3777615"/>
            <wp:effectExtent l="0" t="0" r="1270" b="6985"/>
            <wp:docPr id="6" name="Bil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ntask_scenario_watchdog_rt_run_settings.png"/>
                    <pic:cNvPicPr/>
                  </pic:nvPicPr>
                  <pic:blipFill>
                    <a:blip r:embed="rId9">
                      <a:extLst>
                        <a:ext uri="{28A0092B-C50C-407E-A947-70E740481C1C}">
                          <a14:useLocalDpi xmlns:a14="http://schemas.microsoft.com/office/drawing/2010/main" val="0"/>
                        </a:ext>
                      </a:extLst>
                    </a:blip>
                    <a:stretch>
                      <a:fillRect/>
                    </a:stretch>
                  </pic:blipFill>
                  <pic:spPr>
                    <a:xfrm>
                      <a:off x="0" y="0"/>
                      <a:ext cx="6120130" cy="3777615"/>
                    </a:xfrm>
                    <a:prstGeom prst="rect">
                      <a:avLst/>
                    </a:prstGeom>
                  </pic:spPr>
                </pic:pic>
              </a:graphicData>
            </a:graphic>
          </wp:inline>
        </w:drawing>
      </w:r>
    </w:p>
    <w:p w14:paraId="1308DFE7" w14:textId="77777777" w:rsidR="00EB7EAE" w:rsidRDefault="00EB7EAE"/>
    <w:p w14:paraId="784E730C" w14:textId="77777777" w:rsidR="00631613" w:rsidRDefault="00631613"/>
    <w:sectPr w:rsidR="00631613">
      <w:pgSz w:w="11906" w:h="16838"/>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OpenSymbol">
    <w:altName w:val="Arial"/>
    <w:panose1 w:val="00000000000000000000"/>
    <w:charset w:val="00"/>
    <w:family w:val="auto"/>
    <w:notTrueType/>
    <w:pitch w:val="variable"/>
    <w:sig w:usb0="00000003" w:usb1="00000000" w:usb2="00000000" w:usb3="00000000" w:csb0="00000001" w:csb1="00000000"/>
  </w:font>
  <w:font w:name="Lohit Hindi">
    <w:charset w:val="80"/>
    <w:family w:val="auto"/>
    <w:pitch w:val="variable"/>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80"/>
    <w:family w:val="auto"/>
    <w:pitch w:val="variable"/>
    <w:sig w:usb0="E00002FF" w:usb1="6AC7FDFB" w:usb2="08000012" w:usb3="00000000" w:csb0="0002009F"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63"/>
  <w:displayBackgroundShape/>
  <w:embedSystemFonts/>
  <w:proofState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19AB"/>
    <w:rsid w:val="00021C0C"/>
    <w:rsid w:val="000C6A49"/>
    <w:rsid w:val="001569C7"/>
    <w:rsid w:val="001619AB"/>
    <w:rsid w:val="00203BD1"/>
    <w:rsid w:val="00354582"/>
    <w:rsid w:val="003C5E52"/>
    <w:rsid w:val="0040726A"/>
    <w:rsid w:val="004D14F9"/>
    <w:rsid w:val="005852C6"/>
    <w:rsid w:val="00631613"/>
    <w:rsid w:val="007A0B4F"/>
    <w:rsid w:val="008455BD"/>
    <w:rsid w:val="008A32C3"/>
    <w:rsid w:val="00957CA2"/>
    <w:rsid w:val="00E25A7C"/>
    <w:rsid w:val="00EB7EAE"/>
    <w:rsid w:val="00F579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23297D2B"/>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de-DE"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uppressAutoHyphens/>
    </w:pPr>
  </w:style>
  <w:style w:type="paragraph" w:styleId="Heading2">
    <w:name w:val="heading 2"/>
    <w:basedOn w:val="berschrift"/>
    <w:next w:val="BodyText"/>
    <w:qFormat/>
    <w:pPr>
      <w:numPr>
        <w:ilvl w:val="1"/>
        <w:numId w:val="1"/>
      </w:numPr>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tyle>
  <w:style w:type="character" w:customStyle="1" w:styleId="Aufzhlungszeichen1">
    <w:name w:val="Aufzählungszeichen1"/>
  </w:style>
  <w:style w:type="character" w:customStyle="1" w:styleId="Nummerierungszeichen">
    <w:name w:val="Nummerierungszeichen"/>
  </w:style>
  <w:style w:type="paragraph" w:customStyle="1" w:styleId="berschrift">
    <w:name w:val="Überschrift"/>
    <w:basedOn w:val="Normal"/>
    <w:next w:val="BodyText"/>
    <w:pPr>
      <w:keepNext/>
      <w:spacing w:before="240" w:after="120"/>
    </w:pPr>
  </w:style>
  <w:style w:type="paragraph" w:styleId="BodyText">
    <w:name w:val="Body Text"/>
    <w:basedOn w:val="Normal"/>
    <w:pPr>
      <w:spacing w:after="120"/>
    </w:pPr>
  </w:style>
  <w:style w:type="paragraph" w:styleId="List">
    <w:name w:val="List"/>
    <w:basedOn w:val="BodyText"/>
    <w:rPr>
      <w:rFonts w:cs="Lohit Hindi"/>
    </w:rPr>
  </w:style>
  <w:style w:type="paragraph" w:customStyle="1" w:styleId="Beschriftung1">
    <w:name w:val="Beschriftung1"/>
    <w:basedOn w:val="Normal"/>
    <w:pPr>
      <w:suppressLineNumbers/>
      <w:spacing w:before="120" w:after="120"/>
    </w:pPr>
  </w:style>
  <w:style w:type="paragraph" w:customStyle="1" w:styleId="Verzeichnis">
    <w:name w:val="Verzeichnis"/>
    <w:basedOn w:val="Normal"/>
    <w:pPr>
      <w:suppressLineNumbers/>
    </w:pPr>
    <w:rPr>
      <w:rFonts w:cs="Lohit Hindi"/>
    </w:rPr>
  </w:style>
  <w:style w:type="paragraph" w:customStyle="1" w:styleId="TabellenInhalt">
    <w:name w:val="Tabellen Inhalt"/>
    <w:basedOn w:val="Normal"/>
    <w:pPr>
      <w:suppressLineNumbers/>
    </w:pPr>
  </w:style>
  <w:style w:type="paragraph" w:customStyle="1" w:styleId="Tabellenberschrift">
    <w:name w:val="Tabellen Überschrift"/>
    <w:basedOn w:val="TabellenInhalt"/>
    <w:pPr>
      <w:jc w:val="center"/>
    </w:pPr>
    <w:rPr>
      <w:b/>
      <w:bCs/>
    </w:rPr>
  </w:style>
  <w:style w:type="paragraph" w:styleId="BalloonText">
    <w:name w:val="Balloon Text"/>
    <w:basedOn w:val="Normal"/>
    <w:link w:val="BalloonTextChar"/>
    <w:uiPriority w:val="99"/>
    <w:semiHidden/>
    <w:unhideWhenUsed/>
    <w:rsid w:val="0063161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31613"/>
    <w:rPr>
      <w:rFonts w:ascii="Lucida Grande" w:hAnsi="Lucida Grande" w:cs="Lucida Grande"/>
      <w:sz w:val="18"/>
      <w:szCs w:val="18"/>
    </w:rPr>
  </w:style>
  <w:style w:type="table" w:styleId="TableGrid">
    <w:name w:val="Table Grid"/>
    <w:basedOn w:val="TableNormal"/>
    <w:uiPriority w:val="59"/>
    <w:rsid w:val="004072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971</Words>
  <Characters>5537</Characters>
  <Application>Microsoft Macintosh Word</Application>
  <DocSecurity>0</DocSecurity>
  <Lines>46</Lines>
  <Paragraphs>12</Paragraphs>
  <ScaleCrop>false</ScaleCrop>
  <Company/>
  <LinksUpToDate>false</LinksUpToDate>
  <CharactersWithSpaces>6496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jlolling </dc:creator>
  <cp:keywords/>
  <cp:lastModifiedBy>Jan Lolling</cp:lastModifiedBy>
  <cp:revision>6</cp:revision>
  <cp:lastPrinted>2015-03-11T14:02:00Z</cp:lastPrinted>
  <dcterms:created xsi:type="dcterms:W3CDTF">2015-03-11T14:02:00Z</dcterms:created>
  <dcterms:modified xsi:type="dcterms:W3CDTF">2016-06-08T12:33:00Z</dcterms:modified>
</cp:coreProperties>
</file>