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77E7" w14:textId="036AA935" w:rsidR="004A4C99" w:rsidRPr="004E4120" w:rsidRDefault="004A4C99" w:rsidP="004A4C99">
      <w:pPr>
        <w:jc w:val="center"/>
        <w:rPr>
          <w:rFonts w:ascii="KoPub돋움체 Light" w:eastAsia="KoPub돋움체 Light" w:hint="eastAsia"/>
          <w:sz w:val="40"/>
          <w:szCs w:val="40"/>
          <w:lang w:eastAsia="ko-KR"/>
        </w:rPr>
      </w:pPr>
      <w:r w:rsidRPr="004E4120">
        <w:rPr>
          <w:rFonts w:ascii="KoPub돋움체 Light" w:eastAsia="KoPub돋움체 Light" w:hint="eastAsia"/>
          <w:b/>
          <w:sz w:val="40"/>
          <w:szCs w:val="40"/>
          <w:lang w:eastAsia="ko-KR"/>
        </w:rPr>
        <w:t xml:space="preserve">사유코드 </w:t>
      </w:r>
      <w:r w:rsidR="00254201">
        <w:rPr>
          <w:rFonts w:ascii="KoPub돋움체 Light" w:eastAsia="KoPub돋움체 Light" w:hint="eastAsia"/>
          <w:b/>
          <w:sz w:val="40"/>
          <w:szCs w:val="40"/>
          <w:lang w:eastAsia="ko-KR"/>
        </w:rPr>
        <w:t>사용법</w:t>
      </w:r>
    </w:p>
    <w:p w14:paraId="6207A0E3" w14:textId="77777777" w:rsidR="007F4530" w:rsidRPr="004A4C99" w:rsidRDefault="007F4530">
      <w:pPr>
        <w:rPr>
          <w:rFonts w:ascii="KoPub돋움체 Light" w:eastAsia="KoPub돋움체 Light"/>
          <w:lang w:eastAsia="ko-KR"/>
        </w:rPr>
      </w:pPr>
    </w:p>
    <w:p w14:paraId="59B41DD9" w14:textId="2C27C462" w:rsidR="007F4530" w:rsidRPr="00C97AA4" w:rsidRDefault="00000000">
      <w:pPr>
        <w:rPr>
          <w:rFonts w:ascii="KoPub돋움체 Light" w:eastAsia="KoPub돋움체 Light"/>
        </w:rPr>
      </w:pPr>
      <w:r w:rsidRPr="00C97AA4">
        <w:rPr>
          <w:rFonts w:ascii="KoPub돋움체 Light" w:eastAsia="KoPub돋움체 Light" w:hint="eastAsia"/>
          <w:b/>
          <w:sz w:val="26"/>
        </w:rPr>
        <w:t>원칙</w:t>
      </w:r>
    </w:p>
    <w:p w14:paraId="6DE9F18F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초반(안착기): A</w:t>
      </w:r>
      <w:r w:rsidRPr="00C97AA4">
        <w:rPr>
          <w:rFonts w:ascii="Times New Roman" w:eastAsia="KoPub돋움체 Light" w:hAnsi="Times New Roman" w:cs="Times New Roman"/>
          <w:lang w:eastAsia="ko-KR"/>
        </w:rPr>
        <w:t>–</w:t>
      </w:r>
      <w:r w:rsidRPr="00C97AA4">
        <w:rPr>
          <w:rFonts w:ascii="KoPub돋움체 Light" w:eastAsia="KoPub돋움체 Light" w:hint="eastAsia"/>
          <w:lang w:eastAsia="ko-KR"/>
        </w:rPr>
        <w:t>C</w:t>
      </w:r>
      <w:r w:rsidRPr="00C97AA4">
        <w:rPr>
          <w:rFonts w:ascii="Times New Roman" w:eastAsia="KoPub돋움체 Light" w:hAnsi="Times New Roman" w:cs="Times New Roman"/>
          <w:lang w:eastAsia="ko-KR"/>
        </w:rPr>
        <w:t>–</w:t>
      </w:r>
      <w:r w:rsidRPr="00C97AA4">
        <w:rPr>
          <w:rFonts w:ascii="KoPub돋움체 Light" w:eastAsia="KoPub돋움체 Light" w:hint="eastAsia"/>
          <w:lang w:eastAsia="ko-KR"/>
        </w:rPr>
        <w:t>D와 라이트 루프에만 집중합니다.</w:t>
      </w:r>
    </w:p>
    <w:p w14:paraId="42E4F216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안정화 이후: 간사가 각 협업방 공지로 ‘체크타임/인계/야간·주말 원칙’을 안내하고 공식 활성화합니다.</w:t>
      </w:r>
    </w:p>
    <w:p w14:paraId="642808A3" w14:textId="77777777" w:rsidR="007F4530" w:rsidRPr="00C97AA4" w:rsidRDefault="007F4530">
      <w:pPr>
        <w:rPr>
          <w:rFonts w:ascii="KoPub돋움체 Light" w:eastAsia="KoPub돋움체 Light"/>
          <w:lang w:eastAsia="ko-KR"/>
        </w:rPr>
      </w:pPr>
    </w:p>
    <w:p w14:paraId="6EE03C77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1. [IN-OUT] 15:00 병동 인계 요약(공백 관리)</w:t>
      </w:r>
    </w:p>
    <w:p w14:paraId="2B7C869C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목적: 데이번 퇴근 전 미완료 건을 ‘키워드’로만 요약해 다음 근무가 바로 이어받게 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2A3587B3" w14:textId="77777777">
        <w:trPr>
          <w:jc w:val="center"/>
        </w:trPr>
        <w:tc>
          <w:tcPr>
            <w:tcW w:w="9972" w:type="dxa"/>
          </w:tcPr>
          <w:p w14:paraId="6344DF5E" w14:textId="77777777" w:rsidR="007F4530" w:rsidRPr="00C97AA4" w:rsidRDefault="007F453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</w:p>
          <w:p w14:paraId="643A0B0A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IN-OUT</w:t>
            </w:r>
          </w:p>
          <w:p w14:paraId="21C65C12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[IN-OUT] {병동} / 미완료: {n}건({키워드}) / {이브닝·밤번} 확인 부탁</w:t>
            </w:r>
          </w:p>
          <w:p w14:paraId="51C6E56C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[IN-OUT] 131W / 미완료: 2건(Foley, T-tube) / 이브닝 확인 부탁</w:t>
            </w:r>
          </w:p>
          <w:p w14:paraId="565C33A1" w14:textId="77777777" w:rsidR="007F4530" w:rsidRPr="00C97AA4" w:rsidRDefault="00000000" w:rsidP="00426EFA">
            <w:pPr>
              <w:jc w:val="both"/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원칙: 상세 정보는 CaseID 검색으로 확인(인계 메시지에는 키워드만).</w:t>
            </w:r>
          </w:p>
        </w:tc>
      </w:tr>
    </w:tbl>
    <w:p w14:paraId="62A39A31" w14:textId="77777777" w:rsidR="007F4530" w:rsidRPr="00C97AA4" w:rsidRDefault="007F4530" w:rsidP="00426EFA">
      <w:pPr>
        <w:jc w:val="both"/>
        <w:rPr>
          <w:rFonts w:ascii="KoPub돋움체 Light" w:eastAsia="KoPub돋움체 Light"/>
          <w:lang w:eastAsia="ko-KR"/>
        </w:rPr>
      </w:pPr>
    </w:p>
    <w:p w14:paraId="395F4489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2. [예정처리] 16:30 PA 예정 공유(무한 대기 방지)</w:t>
      </w:r>
    </w:p>
    <w:p w14:paraId="16D5037B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목적: 당일 처리 불가 건을 ‘방치’가 아니라 ‘예약’으로 전환해 대기를 줄입니다.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57DC5288" w14:textId="77777777">
        <w:trPr>
          <w:jc w:val="center"/>
        </w:trPr>
        <w:tc>
          <w:tcPr>
            <w:tcW w:w="9972" w:type="dxa"/>
          </w:tcPr>
          <w:p w14:paraId="04F332A5" w14:textId="77777777" w:rsidR="007F4530" w:rsidRPr="00C97AA4" w:rsidRDefault="007F4530">
            <w:pPr>
              <w:rPr>
                <w:rFonts w:ascii="KoPub돋움체 Light" w:eastAsia="KoPub돋움체 Light"/>
                <w:lang w:eastAsia="ko-KR"/>
              </w:rPr>
            </w:pPr>
          </w:p>
          <w:p w14:paraId="00EA96D2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예정처리</w:t>
            </w:r>
          </w:p>
          <w:p w14:paraId="42A8B694" w14:textId="03C00C40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[예정처리] {CaseID} / {사유코드} / 조치예정 {익일/HHMM} / 업데이트 {HHMM}</w:t>
            </w:r>
          </w:p>
          <w:p w14:paraId="5D711FC3" w14:textId="720AE669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[예정처리] {CaseID} / [근무종료] / 조치예정 익일 0930 / 업데이트 0940</w:t>
            </w:r>
          </w:p>
        </w:tc>
      </w:tr>
    </w:tbl>
    <w:p w14:paraId="3A570B51" w14:textId="77777777" w:rsidR="007F4530" w:rsidRPr="00C97AA4" w:rsidRDefault="007F4530">
      <w:pPr>
        <w:rPr>
          <w:rFonts w:ascii="KoPub돋움체 Light" w:eastAsia="KoPub돋움체 Light"/>
          <w:lang w:eastAsia="ko-KR"/>
        </w:rPr>
      </w:pPr>
    </w:p>
    <w:p w14:paraId="3859E915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3. 야간·주말 원칙(현실 운영)</w:t>
      </w:r>
    </w:p>
    <w:p w14:paraId="6C4FAF7B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10(응급): 유선 우선(현행) + 협업방 사후 기록 1줄</w:t>
      </w:r>
    </w:p>
    <w:p w14:paraId="480BEE41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4·12: A(보고)로 기록 후 다음 근무에서 D(완료)로 종결</w:t>
      </w:r>
    </w:p>
    <w:p w14:paraId="0CC01519" w14:textId="77777777" w:rsidR="007F4530" w:rsidRPr="00C97AA4" w:rsidRDefault="00000000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lastRenderedPageBreak/>
        <w:t>퇴근 전(16:30) 예정처리로 조치예정/업데이트를 공유하면 대기 불편이 크게 줄어듭니다.</w:t>
      </w:r>
    </w:p>
    <w:p w14:paraId="3FF61F9F" w14:textId="77777777" w:rsidR="007F4530" w:rsidRPr="00C97AA4" w:rsidRDefault="007F4530">
      <w:pPr>
        <w:rPr>
          <w:rFonts w:ascii="KoPub돋움체 Light" w:eastAsia="KoPub돋움체 Light"/>
          <w:lang w:eastAsia="ko-KR"/>
        </w:rPr>
      </w:pPr>
    </w:p>
    <w:p w14:paraId="6027F1CC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b/>
          <w:sz w:val="26"/>
          <w:lang w:eastAsia="ko-KR"/>
        </w:rPr>
        <w:t>4. [Q] 양식 코칭(정중한 피드백 문장)</w:t>
      </w:r>
    </w:p>
    <w:p w14:paraId="7774138B" w14:textId="77777777" w:rsidR="007F4530" w:rsidRPr="00C97AA4" w:rsidRDefault="00000000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목적: 서로의 전문성을 지키기 위해 ‘정중하게 양식을 맞추는’ 한 문장 코칭입니다.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F4530" w:rsidRPr="00C97AA4" w14:paraId="4E5D63F8" w14:textId="77777777">
        <w:trPr>
          <w:jc w:val="center"/>
        </w:trPr>
        <w:tc>
          <w:tcPr>
            <w:tcW w:w="9972" w:type="dxa"/>
          </w:tcPr>
          <w:p w14:paraId="3B1EC60A" w14:textId="77777777" w:rsidR="007F4530" w:rsidRPr="00C97AA4" w:rsidRDefault="007F4530">
            <w:pPr>
              <w:rPr>
                <w:rFonts w:ascii="KoPub돋움체 Light" w:eastAsia="KoPub돋움체 Light"/>
                <w:lang w:eastAsia="ko-KR"/>
              </w:rPr>
            </w:pPr>
          </w:p>
          <w:p w14:paraId="26A041EE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Q 코칭 문장</w:t>
            </w:r>
          </w:p>
          <w:p w14:paraId="6D0E0832" w14:textId="77777777" w:rsidR="007F4530" w:rsidRPr="00C97AA4" w:rsidRDefault="00000000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[Q] 양식 재확인 부탁드립니다. (정확한 데이터는 우리 모두를 보호합니다.)</w:t>
            </w:r>
          </w:p>
        </w:tc>
      </w:tr>
    </w:tbl>
    <w:p w14:paraId="2A7370C2" w14:textId="77777777" w:rsidR="009D053D" w:rsidRPr="004A4C99" w:rsidRDefault="009D053D" w:rsidP="009D053D">
      <w:pPr>
        <w:rPr>
          <w:rFonts w:ascii="KoPub돋움체 Light" w:eastAsia="KoPub돋움체 Light"/>
          <w:lang w:eastAsia="ko-KR"/>
        </w:rPr>
      </w:pPr>
    </w:p>
    <w:p w14:paraId="29B99B31" w14:textId="474CA4EC" w:rsidR="009D053D" w:rsidRPr="00C97AA4" w:rsidRDefault="00DA3689" w:rsidP="009D053D">
      <w:pPr>
        <w:rPr>
          <w:rFonts w:ascii="KoPub돋움체 Light" w:eastAsia="KoPub돋움체 Light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5</w:t>
      </w:r>
      <w:r w:rsidR="009D053D" w:rsidRPr="00C97AA4">
        <w:rPr>
          <w:rFonts w:ascii="KoPub돋움체 Light" w:eastAsia="KoPub돋움체 Light" w:hint="eastAsia"/>
          <w:b/>
          <w:sz w:val="26"/>
        </w:rPr>
        <w:t>. C(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상황공유</w:t>
      </w:r>
      <w:r w:rsidR="009D053D" w:rsidRPr="00C97AA4">
        <w:rPr>
          <w:rFonts w:ascii="KoPub돋움체 Light" w:eastAsia="KoPub돋움체 Light" w:hint="eastAsia"/>
          <w:b/>
          <w:sz w:val="26"/>
        </w:rPr>
        <w:t>) 입력 원칙</w:t>
      </w:r>
    </w:p>
    <w:p w14:paraId="5083830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우선순위(골든타임 )초과 시 ‘전화 1회 후’ C로 기록합니다.</w:t>
      </w:r>
    </w:p>
    <w:p w14:paraId="6046E11C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동일 CaseID 반복 확인은 최소화하고(전화 1회 원칙), 이후는 체크타임/예정처리로 정리합니다.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053D" w:rsidRPr="00C97AA4" w14:paraId="19D2D9D7" w14:textId="77777777" w:rsidTr="00A901E8">
        <w:trPr>
          <w:jc w:val="center"/>
        </w:trPr>
        <w:tc>
          <w:tcPr>
            <w:tcW w:w="9972" w:type="dxa"/>
          </w:tcPr>
          <w:p w14:paraId="1A36DE25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</w:p>
          <w:p w14:paraId="45F4E54B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C 템플릿</w:t>
            </w:r>
          </w:p>
          <w:p w14:paraId="5F0D3C65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템플릿: [C] {CaseID} / {사유코드} / 다음확인 HHMM  (전화 1회 후)</w:t>
            </w:r>
          </w:p>
        </w:tc>
      </w:tr>
    </w:tbl>
    <w:p w14:paraId="48FBDD34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0161F467" w14:textId="0FC11BB3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6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. 권장 사유코드(문자형)</w:t>
      </w:r>
    </w:p>
    <w:p w14:paraId="25E9C519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현장 입력이 빠른 ‘중립 표현’을 사용합니다.</w:t>
      </w:r>
    </w:p>
    <w:p w14:paraId="143B13F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[수술중] [시술중] [회진] [인계] [응급상황] [담당부재] [정보부족] [인력부족] [기타]</w:t>
      </w:r>
    </w:p>
    <w:p w14:paraId="3979E5CD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퇴근/전환은 중립 표현 사용: [근무종료], [업무종료], [익일인계], [야간전환]</w:t>
      </w:r>
    </w:p>
    <w:p w14:paraId="1471BD5C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6A7A1FFA" w14:textId="6AE747CB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7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. (선택) C-Code(숫자 코드) </w:t>
      </w:r>
      <w:r w:rsidR="009D053D" w:rsidRPr="00C97AA4">
        <w:rPr>
          <w:rFonts w:ascii="Times New Roman" w:eastAsia="KoPub돋움체 Light" w:hAnsi="Times New Roman" w:cs="Times New Roman"/>
          <w:b/>
          <w:sz w:val="26"/>
          <w:lang w:eastAsia="ko-KR"/>
        </w:rPr>
        <w:t>—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 xml:space="preserve"> 통계 정확도 향상</w:t>
      </w:r>
    </w:p>
    <w:p w14:paraId="6A29A471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  <w:bookmarkStart w:id="0" w:name="_Hlk223511292"/>
      <w:r w:rsidRPr="00C97AA4">
        <w:rPr>
          <w:rFonts w:ascii="KoPub돋움체 Light" w:eastAsia="KoPub돋움체 Light" w:hint="eastAsia"/>
          <w:lang w:eastAsia="ko-KR"/>
        </w:rPr>
        <w:t xml:space="preserve">안정화 이후, 텍스트 대신 숫자 코드를 병행할 </w:t>
      </w:r>
      <w:bookmarkEnd w:id="0"/>
      <w:r w:rsidRPr="00C97AA4">
        <w:rPr>
          <w:rFonts w:ascii="KoPub돋움체 Light" w:eastAsia="KoPub돋움체 Light" w:hint="eastAsia"/>
          <w:lang w:eastAsia="ko-KR"/>
        </w:rPr>
        <w:t>수 있습니다.</w:t>
      </w:r>
    </w:p>
    <w:p w14:paraId="5A966F19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C1 업무과부하(동시다발 요청)</w:t>
      </w:r>
    </w:p>
    <w:p w14:paraId="5830E913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C2 정보부족(추가 데이터 필요)</w:t>
      </w:r>
    </w:p>
    <w:p w14:paraId="676A5352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C3 인력공백(휴가/교육 등)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9D053D" w:rsidRPr="00C97AA4" w14:paraId="77277FC8" w14:textId="77777777" w:rsidTr="00A901E8">
        <w:trPr>
          <w:jc w:val="center"/>
        </w:trPr>
        <w:tc>
          <w:tcPr>
            <w:tcW w:w="9972" w:type="dxa"/>
          </w:tcPr>
          <w:p w14:paraId="750B4D53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</w:p>
          <w:p w14:paraId="4DA24F81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b/>
                <w:lang w:eastAsia="ko-KR"/>
              </w:rPr>
              <w:t>C-Code 예시</w:t>
            </w:r>
          </w:p>
          <w:p w14:paraId="66D0E67F" w14:textId="77777777" w:rsidR="009D053D" w:rsidRPr="00C97AA4" w:rsidRDefault="009D053D" w:rsidP="00A901E8">
            <w:pPr>
              <w:rPr>
                <w:rFonts w:ascii="KoPub돋움체 Light" w:eastAsia="KoPub돋움체 Light"/>
                <w:lang w:eastAsia="ko-KR"/>
              </w:rPr>
            </w:pPr>
            <w:r w:rsidRPr="00C97AA4">
              <w:rPr>
                <w:rFonts w:ascii="KoPub돋움체 Light" w:eastAsia="KoPub돋움체 Light" w:hint="eastAsia"/>
                <w:lang w:eastAsia="ko-KR"/>
              </w:rPr>
              <w:t>예시: [C] {CaseID} / C1 / 다음확인 1700</w:t>
            </w:r>
          </w:p>
        </w:tc>
      </w:tr>
    </w:tbl>
    <w:p w14:paraId="415E2034" w14:textId="77777777" w:rsidR="009D053D" w:rsidRPr="00C97AA4" w:rsidRDefault="009D053D" w:rsidP="009D053D">
      <w:pPr>
        <w:rPr>
          <w:rFonts w:ascii="KoPub돋움체 Light" w:eastAsia="KoPub돋움체 Light"/>
          <w:lang w:eastAsia="ko-KR"/>
        </w:rPr>
      </w:pPr>
    </w:p>
    <w:p w14:paraId="5306512B" w14:textId="0F460ECB" w:rsidR="009D053D" w:rsidRPr="00C97AA4" w:rsidRDefault="00DA3689" w:rsidP="009D053D">
      <w:pPr>
        <w:rPr>
          <w:rFonts w:ascii="KoPub돋움체 Light" w:eastAsia="KoPub돋움체 Light"/>
          <w:lang w:eastAsia="ko-KR"/>
        </w:rPr>
      </w:pPr>
      <w:r>
        <w:rPr>
          <w:rFonts w:ascii="KoPub돋움체 Light" w:eastAsia="KoPub돋움체 Light" w:hint="eastAsia"/>
          <w:b/>
          <w:sz w:val="26"/>
          <w:lang w:eastAsia="ko-KR"/>
        </w:rPr>
        <w:t>8</w:t>
      </w:r>
      <w:r w:rsidR="009D053D" w:rsidRPr="00C97AA4">
        <w:rPr>
          <w:rFonts w:ascii="KoPub돋움체 Light" w:eastAsia="KoPub돋움체 Light" w:hint="eastAsia"/>
          <w:b/>
          <w:sz w:val="26"/>
          <w:lang w:eastAsia="ko-KR"/>
        </w:rPr>
        <w:t>. 개인정보 안내(랜딩 업로드 기준)</w:t>
      </w:r>
    </w:p>
    <w:p w14:paraId="3464B623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C97AA4">
        <w:rPr>
          <w:rFonts w:ascii="KoPub돋움체 Light" w:eastAsia="KoPub돋움체 Light" w:hint="eastAsia"/>
          <w:lang w:eastAsia="ko-KR"/>
        </w:rPr>
        <w:t>사유코드 매뉴얼은 웹에 올려도 되지만, 예시는 자리표시자만 사용합니다.</w:t>
      </w:r>
    </w:p>
    <w:p w14:paraId="16AC3C8D" w14:textId="77777777" w:rsidR="009D053D" w:rsidRPr="00C97AA4" w:rsidRDefault="009D053D" w:rsidP="009D053D">
      <w:pPr>
        <w:pStyle w:val="a0"/>
        <w:rPr>
          <w:rFonts w:ascii="KoPub돋움체 Light" w:eastAsia="KoPub돋움체 Light"/>
          <w:lang w:eastAsia="ko-KR"/>
        </w:rPr>
      </w:pPr>
      <w:r w:rsidRPr="00417C2E">
        <w:rPr>
          <w:rFonts w:ascii="KoPub돋움체 Light" w:eastAsia="KoPub돋움체 Light" w:hint="eastAsia"/>
          <w:lang w:eastAsia="ko-KR"/>
        </w:rPr>
        <w:t>실제 환자정보/실제 CaseID는 원내 협업방에서만 사용합니다.</w:t>
      </w:r>
    </w:p>
    <w:sectPr w:rsidR="009D053D" w:rsidRPr="00C97AA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3BCA4" w14:textId="77777777" w:rsidR="003540F9" w:rsidRDefault="003540F9" w:rsidP="009D053D">
      <w:pPr>
        <w:spacing w:after="0" w:line="240" w:lineRule="auto"/>
      </w:pPr>
      <w:r>
        <w:separator/>
      </w:r>
    </w:p>
  </w:endnote>
  <w:endnote w:type="continuationSeparator" w:id="0">
    <w:p w14:paraId="2798A0D2" w14:textId="77777777" w:rsidR="003540F9" w:rsidRDefault="003540F9" w:rsidP="009D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A1CD1" w14:textId="77777777" w:rsidR="003540F9" w:rsidRDefault="003540F9" w:rsidP="009D053D">
      <w:pPr>
        <w:spacing w:after="0" w:line="240" w:lineRule="auto"/>
      </w:pPr>
      <w:r>
        <w:separator/>
      </w:r>
    </w:p>
  </w:footnote>
  <w:footnote w:type="continuationSeparator" w:id="0">
    <w:p w14:paraId="74C38568" w14:textId="77777777" w:rsidR="003540F9" w:rsidRDefault="003540F9" w:rsidP="009D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705751">
    <w:abstractNumId w:val="8"/>
  </w:num>
  <w:num w:numId="2" w16cid:durableId="306279310">
    <w:abstractNumId w:val="6"/>
  </w:num>
  <w:num w:numId="3" w16cid:durableId="540285959">
    <w:abstractNumId w:val="5"/>
  </w:num>
  <w:num w:numId="4" w16cid:durableId="1092239499">
    <w:abstractNumId w:val="4"/>
  </w:num>
  <w:num w:numId="5" w16cid:durableId="1312832290">
    <w:abstractNumId w:val="7"/>
  </w:num>
  <w:num w:numId="6" w16cid:durableId="1194222596">
    <w:abstractNumId w:val="3"/>
  </w:num>
  <w:num w:numId="7" w16cid:durableId="1872038296">
    <w:abstractNumId w:val="2"/>
  </w:num>
  <w:num w:numId="8" w16cid:durableId="1268073700">
    <w:abstractNumId w:val="1"/>
  </w:num>
  <w:num w:numId="9" w16cid:durableId="147412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F2C"/>
    <w:rsid w:val="0015074B"/>
    <w:rsid w:val="00254201"/>
    <w:rsid w:val="0029009F"/>
    <w:rsid w:val="0029639D"/>
    <w:rsid w:val="00326F90"/>
    <w:rsid w:val="003540F9"/>
    <w:rsid w:val="00412E64"/>
    <w:rsid w:val="00417C2E"/>
    <w:rsid w:val="00426EFA"/>
    <w:rsid w:val="00447088"/>
    <w:rsid w:val="004A4C99"/>
    <w:rsid w:val="004E4120"/>
    <w:rsid w:val="00597147"/>
    <w:rsid w:val="006165FE"/>
    <w:rsid w:val="007F4530"/>
    <w:rsid w:val="008E56C9"/>
    <w:rsid w:val="009D053D"/>
    <w:rsid w:val="00A117C9"/>
    <w:rsid w:val="00A604F6"/>
    <w:rsid w:val="00A72854"/>
    <w:rsid w:val="00AA1D8D"/>
    <w:rsid w:val="00B47730"/>
    <w:rsid w:val="00B52677"/>
    <w:rsid w:val="00C97AA4"/>
    <w:rsid w:val="00CB0664"/>
    <w:rsid w:val="00DA3689"/>
    <w:rsid w:val="00DE26EA"/>
    <w:rsid w:val="00E23150"/>
    <w:rsid w:val="00E427E7"/>
    <w:rsid w:val="00E654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4A102C"/>
  <w14:defaultImageDpi w14:val="300"/>
  <w15:docId w15:val="{D6AA3157-9070-4422-8486-28A6675D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16</cp:revision>
  <dcterms:created xsi:type="dcterms:W3CDTF">2026-03-03T12:50:00Z</dcterms:created>
  <dcterms:modified xsi:type="dcterms:W3CDTF">2026-03-04T10:20:00Z</dcterms:modified>
  <cp:category/>
</cp:coreProperties>
</file>