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6B02" w14:textId="77777777" w:rsidR="001474E8" w:rsidRDefault="00000000">
      <w:pPr>
        <w:rPr>
          <w:lang w:eastAsia="ko-KR"/>
        </w:rPr>
      </w:pPr>
      <w:r>
        <w:rPr>
          <w:lang w:eastAsia="ko-KR"/>
        </w:rPr>
        <w:t xml:space="preserve">※ 내용 확인용: 본 문서는 </w:t>
      </w:r>
      <w:proofErr w:type="spellStart"/>
      <w:r>
        <w:rPr>
          <w:lang w:eastAsia="ko-KR"/>
        </w:rPr>
        <w:t>WeValue</w:t>
      </w:r>
      <w:proofErr w:type="spellEnd"/>
      <w:r>
        <w:rPr>
          <w:lang w:eastAsia="ko-KR"/>
        </w:rPr>
        <w:t xml:space="preserve"> 랜딩페이지(업무의 기준) 업로드용입니다.</w:t>
      </w:r>
    </w:p>
    <w:p w14:paraId="2B13F768" w14:textId="77777777" w:rsidR="001474E8" w:rsidRDefault="001474E8">
      <w:pPr>
        <w:rPr>
          <w:lang w:eastAsia="ko-KR"/>
        </w:rPr>
      </w:pPr>
    </w:p>
    <w:p w14:paraId="380715CB" w14:textId="65C42CCF" w:rsidR="001474E8" w:rsidRDefault="00000000">
      <w:pPr>
        <w:jc w:val="center"/>
        <w:rPr>
          <w:lang w:eastAsia="ko-KR"/>
        </w:rPr>
      </w:pPr>
      <w:r>
        <w:rPr>
          <w:b/>
          <w:sz w:val="36"/>
          <w:lang w:eastAsia="ko-KR"/>
        </w:rPr>
        <w:t xml:space="preserve">문서 1. [협업 규칙] 10·4·12 </w:t>
      </w:r>
      <w:r w:rsidR="00E11C1A">
        <w:rPr>
          <w:rFonts w:hint="eastAsia"/>
          <w:b/>
          <w:sz w:val="36"/>
          <w:lang w:eastAsia="ko-KR"/>
        </w:rPr>
        <w:t>우선순위(</w:t>
      </w:r>
      <w:proofErr w:type="spellStart"/>
      <w:r>
        <w:rPr>
          <w:b/>
          <w:sz w:val="36"/>
          <w:lang w:eastAsia="ko-KR"/>
        </w:rPr>
        <w:t>골든타임</w:t>
      </w:r>
      <w:proofErr w:type="spellEnd"/>
      <w:r>
        <w:rPr>
          <w:b/>
          <w:sz w:val="36"/>
          <w:lang w:eastAsia="ko-KR"/>
        </w:rPr>
        <w:t xml:space="preserve"> </w:t>
      </w:r>
      <w:r w:rsidR="00E11C1A">
        <w:rPr>
          <w:rFonts w:hint="eastAsia"/>
          <w:b/>
          <w:sz w:val="36"/>
          <w:lang w:eastAsia="ko-KR"/>
        </w:rPr>
        <w:t>)</w:t>
      </w:r>
      <w:r>
        <w:rPr>
          <w:b/>
          <w:sz w:val="36"/>
          <w:lang w:eastAsia="ko-KR"/>
        </w:rPr>
        <w:t>가이드</w:t>
      </w:r>
    </w:p>
    <w:p w14:paraId="4516691C" w14:textId="77777777" w:rsidR="001474E8" w:rsidRDefault="00000000">
      <w:pPr>
        <w:rPr>
          <w:lang w:eastAsia="ko-KR"/>
        </w:rPr>
      </w:pPr>
      <w:r>
        <w:rPr>
          <w:sz w:val="21"/>
          <w:lang w:eastAsia="ko-KR"/>
        </w:rPr>
        <w:t>“기록은 서로의 전문성을 지켜주는 든든한 보호막입니다. 우리는 서로의 노력이 맞물릴 때 가장 안전한 진료 환경을 완성합니다.”</w:t>
      </w:r>
    </w:p>
    <w:p w14:paraId="07CB3058" w14:textId="77777777" w:rsidR="001474E8" w:rsidRDefault="00000000">
      <w:pPr>
        <w:rPr>
          <w:lang w:eastAsia="ko-KR"/>
        </w:rPr>
      </w:pPr>
      <w:r>
        <w:rPr>
          <w:lang w:eastAsia="ko-KR"/>
        </w:rPr>
        <w:t>이 문서는 ‘언제까지 기다리는지(예상 회신시간)’를 통일해, 병동의 대기 시간을 줄이고 PA의 몰입을 돕기 위한 기준입니다.</w:t>
      </w:r>
    </w:p>
    <w:p w14:paraId="190A49EE" w14:textId="77777777" w:rsidR="001474E8" w:rsidRDefault="001474E8">
      <w:pPr>
        <w:rPr>
          <w:lang w:eastAsia="ko-KR"/>
        </w:rPr>
      </w:pPr>
    </w:p>
    <w:p w14:paraId="3AC2FE83" w14:textId="77777777" w:rsidR="001474E8" w:rsidRDefault="00000000">
      <w:r>
        <w:rPr>
          <w:b/>
          <w:sz w:val="26"/>
        </w:rPr>
        <w:t xml:space="preserve">1. 10·4·12 </w:t>
      </w:r>
      <w:proofErr w:type="spellStart"/>
      <w:r>
        <w:rPr>
          <w:b/>
          <w:sz w:val="26"/>
        </w:rPr>
        <w:t>정의</w:t>
      </w:r>
      <w:proofErr w:type="spellEnd"/>
    </w:p>
    <w:p w14:paraId="65AAB344" w14:textId="77777777" w:rsidR="001474E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[10] 응급: 10분 이내 대응. 환자 안전에 직결되는 상황 → 유선 우선(현행) + </w:t>
      </w:r>
      <w:proofErr w:type="spellStart"/>
      <w:r>
        <w:rPr>
          <w:lang w:eastAsia="ko-KR"/>
        </w:rPr>
        <w:t>협업방</w:t>
      </w:r>
      <w:proofErr w:type="spellEnd"/>
      <w:r>
        <w:rPr>
          <w:lang w:eastAsia="ko-KR"/>
        </w:rPr>
        <w:t xml:space="preserve"> 사후 기록</w:t>
      </w:r>
    </w:p>
    <w:p w14:paraId="60AC2313" w14:textId="77777777" w:rsidR="001474E8" w:rsidRDefault="00000000">
      <w:pPr>
        <w:pStyle w:val="a0"/>
        <w:rPr>
          <w:lang w:eastAsia="ko-KR"/>
        </w:rPr>
      </w:pPr>
      <w:r>
        <w:rPr>
          <w:lang w:eastAsia="ko-KR"/>
        </w:rPr>
        <w:t>[4] 우선: 4시간 이내 대응. 당일 내 방향/조치가 필요한 업무</w:t>
      </w:r>
    </w:p>
    <w:p w14:paraId="46CA74E8" w14:textId="77777777" w:rsidR="001474E8" w:rsidRDefault="00000000">
      <w:pPr>
        <w:pStyle w:val="a0"/>
        <w:rPr>
          <w:lang w:eastAsia="ko-KR"/>
        </w:rPr>
      </w:pPr>
      <w:r>
        <w:rPr>
          <w:lang w:eastAsia="ko-KR"/>
        </w:rPr>
        <w:t>[12] 루틴: 12시간 이내 대응(근무 시간 기준). 계획·루틴 업무</w:t>
      </w:r>
    </w:p>
    <w:p w14:paraId="5FF3BC6D" w14:textId="77777777" w:rsidR="001474E8" w:rsidRDefault="001474E8">
      <w:pPr>
        <w:rPr>
          <w:lang w:eastAsia="ko-KR"/>
        </w:rPr>
      </w:pPr>
    </w:p>
    <w:p w14:paraId="24907AC4" w14:textId="77777777" w:rsidR="001474E8" w:rsidRDefault="00000000"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현장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적용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원칙</w:t>
      </w:r>
      <w:proofErr w:type="spellEnd"/>
      <w:r>
        <w:rPr>
          <w:b/>
          <w:sz w:val="26"/>
        </w:rPr>
        <w:t>(</w:t>
      </w:r>
      <w:proofErr w:type="spellStart"/>
      <w:r>
        <w:rPr>
          <w:b/>
          <w:sz w:val="26"/>
        </w:rPr>
        <w:t>짧게</w:t>
      </w:r>
      <w:proofErr w:type="spellEnd"/>
      <w:r>
        <w:rPr>
          <w:b/>
          <w:sz w:val="26"/>
        </w:rPr>
        <w:t>)</w:t>
      </w:r>
    </w:p>
    <w:p w14:paraId="55C26A86" w14:textId="70F8D01E" w:rsidR="001474E8" w:rsidRDefault="00000000">
      <w:pPr>
        <w:pStyle w:val="a0"/>
        <w:rPr>
          <w:lang w:eastAsia="ko-KR"/>
        </w:rPr>
      </w:pPr>
      <w:r>
        <w:rPr>
          <w:lang w:eastAsia="ko-KR"/>
        </w:rPr>
        <w:t>현장 템플릿은 A–C–D로 단순화합니다. (A=보고, C=</w:t>
      </w:r>
      <w:r w:rsidR="00E11C1A">
        <w:rPr>
          <w:rFonts w:hint="eastAsia"/>
          <w:lang w:eastAsia="ko-KR"/>
        </w:rPr>
        <w:t>상황공유</w:t>
      </w:r>
      <w:r>
        <w:rPr>
          <w:lang w:eastAsia="ko-KR"/>
        </w:rPr>
        <w:t>, D=완료)</w:t>
      </w:r>
    </w:p>
    <w:p w14:paraId="1E7D6ECC" w14:textId="77777777" w:rsidR="001474E8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골든타임</w:t>
      </w:r>
      <w:proofErr w:type="spellEnd"/>
      <w:r>
        <w:rPr>
          <w:lang w:eastAsia="ko-KR"/>
        </w:rPr>
        <w:t xml:space="preserve"> 초과 시 ‘전화 1회 후’ C(보호기록)로 남깁니다. (반복 확인은 안정화 이후 체크타임에서 정리)</w:t>
      </w:r>
    </w:p>
    <w:p w14:paraId="4D1052F6" w14:textId="77777777" w:rsidR="001474E8" w:rsidRDefault="00000000">
      <w:pPr>
        <w:pStyle w:val="a0"/>
        <w:rPr>
          <w:lang w:eastAsia="ko-KR"/>
        </w:rPr>
      </w:pPr>
      <w:r>
        <w:rPr>
          <w:lang w:eastAsia="ko-KR"/>
        </w:rPr>
        <w:t>D(완료)는 결과/현재/F/U(</w:t>
      </w:r>
      <w:proofErr w:type="spellStart"/>
      <w:r>
        <w:rPr>
          <w:lang w:eastAsia="ko-KR"/>
        </w:rPr>
        <w:t>재보고</w:t>
      </w:r>
      <w:proofErr w:type="spellEnd"/>
      <w:r>
        <w:rPr>
          <w:lang w:eastAsia="ko-KR"/>
        </w:rPr>
        <w:t xml:space="preserve"> 기준)까지 있어야 공식 종결입니다.</w:t>
      </w:r>
    </w:p>
    <w:p w14:paraId="064B92D1" w14:textId="77777777" w:rsidR="001474E8" w:rsidRDefault="001474E8">
      <w:pPr>
        <w:rPr>
          <w:lang w:eastAsia="ko-KR"/>
        </w:rPr>
      </w:pPr>
    </w:p>
    <w:p w14:paraId="1C4C2189" w14:textId="77777777" w:rsidR="001474E8" w:rsidRDefault="00000000">
      <w:pPr>
        <w:rPr>
          <w:lang w:eastAsia="ko-KR"/>
        </w:rPr>
      </w:pPr>
      <w:r>
        <w:rPr>
          <w:b/>
          <w:sz w:val="26"/>
          <w:lang w:eastAsia="ko-KR"/>
        </w:rPr>
        <w:t xml:space="preserve">3. </w:t>
      </w:r>
      <w:proofErr w:type="spellStart"/>
      <w:r>
        <w:rPr>
          <w:b/>
          <w:sz w:val="26"/>
          <w:lang w:eastAsia="ko-KR"/>
        </w:rPr>
        <w:t>정보성</w:t>
      </w:r>
      <w:proofErr w:type="spellEnd"/>
      <w:r>
        <w:rPr>
          <w:b/>
          <w:sz w:val="26"/>
          <w:lang w:eastAsia="ko-KR"/>
        </w:rPr>
        <w:t>(입원·검사·</w:t>
      </w:r>
      <w:proofErr w:type="spellStart"/>
      <w:r>
        <w:rPr>
          <w:b/>
          <w:sz w:val="26"/>
          <w:lang w:eastAsia="ko-KR"/>
        </w:rPr>
        <w:t>자가약</w:t>
      </w:r>
      <w:proofErr w:type="spellEnd"/>
      <w:r>
        <w:rPr>
          <w:b/>
          <w:sz w:val="26"/>
          <w:lang w:eastAsia="ko-KR"/>
        </w:rPr>
        <w:t>) 라이트 루프</w:t>
      </w:r>
    </w:p>
    <w:p w14:paraId="2FAF54CB" w14:textId="77777777" w:rsidR="001474E8" w:rsidRDefault="00000000">
      <w:pPr>
        <w:rPr>
          <w:lang w:eastAsia="ko-KR"/>
        </w:rPr>
      </w:pPr>
      <w:r>
        <w:rPr>
          <w:lang w:eastAsia="ko-KR"/>
        </w:rPr>
        <w:t xml:space="preserve">입원 알림, 단순 검사 준비/완료 공유, </w:t>
      </w:r>
      <w:proofErr w:type="spellStart"/>
      <w:r>
        <w:rPr>
          <w:lang w:eastAsia="ko-KR"/>
        </w:rPr>
        <w:t>자가약</w:t>
      </w:r>
      <w:proofErr w:type="spellEnd"/>
      <w:r>
        <w:rPr>
          <w:lang w:eastAsia="ko-KR"/>
        </w:rPr>
        <w:t xml:space="preserve"> 확인처럼 ‘단순 공유’는 알림 피로도를 줄이기 위해 2단계로 운영합니다.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1474E8" w14:paraId="06749257" w14:textId="77777777">
        <w:trPr>
          <w:jc w:val="center"/>
        </w:trPr>
        <w:tc>
          <w:tcPr>
            <w:tcW w:w="9972" w:type="dxa"/>
          </w:tcPr>
          <w:p w14:paraId="7454C948" w14:textId="77777777" w:rsidR="001474E8" w:rsidRDefault="001474E8">
            <w:pPr>
              <w:rPr>
                <w:lang w:eastAsia="ko-KR"/>
              </w:rPr>
            </w:pPr>
          </w:p>
          <w:p w14:paraId="73BAD1AE" w14:textId="77777777" w:rsidR="001474E8" w:rsidRDefault="00000000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라이트 루프 표준</w:t>
            </w:r>
          </w:p>
          <w:p w14:paraId="610AEA3C" w14:textId="77777777" w:rsidR="001474E8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정보성</w:t>
            </w:r>
            <w:proofErr w:type="spellEnd"/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라이트루프</w:t>
            </w:r>
            <w:proofErr w:type="spellEnd"/>
            <w:r>
              <w:rPr>
                <w:lang w:eastAsia="ko-KR"/>
              </w:rPr>
              <w:t>): [A](보고){CaseID}/12 → [D]{CaseID}/{이름}/확인완료</w:t>
            </w:r>
          </w:p>
          <w:p w14:paraId="7AC8DA88" w14:textId="1ABFF3DD" w:rsidR="001474E8" w:rsidRDefault="001474E8">
            <w:pPr>
              <w:rPr>
                <w:lang w:eastAsia="ko-KR"/>
              </w:rPr>
            </w:pPr>
          </w:p>
        </w:tc>
      </w:tr>
    </w:tbl>
    <w:p w14:paraId="411EBBB1" w14:textId="77777777" w:rsidR="001474E8" w:rsidRDefault="001474E8">
      <w:pPr>
        <w:rPr>
          <w:lang w:eastAsia="ko-KR"/>
        </w:rPr>
      </w:pPr>
    </w:p>
    <w:p w14:paraId="531355F5" w14:textId="77777777" w:rsidR="001474E8" w:rsidRDefault="00000000">
      <w:pPr>
        <w:rPr>
          <w:lang w:eastAsia="ko-KR"/>
        </w:rPr>
      </w:pPr>
      <w:r>
        <w:rPr>
          <w:b/>
          <w:sz w:val="26"/>
          <w:lang w:eastAsia="ko-KR"/>
        </w:rPr>
        <w:t>4. 개인정보 안내(랜딩 업로드 기준)</w:t>
      </w:r>
    </w:p>
    <w:p w14:paraId="27D57DFC" w14:textId="77777777" w:rsidR="001474E8" w:rsidRDefault="00000000">
      <w:pPr>
        <w:pStyle w:val="a0"/>
        <w:rPr>
          <w:lang w:eastAsia="ko-KR"/>
        </w:rPr>
      </w:pPr>
      <w:r>
        <w:rPr>
          <w:lang w:eastAsia="ko-KR"/>
        </w:rPr>
        <w:t>랜딩(웹)에는 실제 환자정보(등록번호/성함/실제 CaseID) 게시 금지.</w:t>
      </w:r>
    </w:p>
    <w:p w14:paraId="444EE831" w14:textId="77777777" w:rsidR="001474E8" w:rsidRDefault="00000000">
      <w:pPr>
        <w:pStyle w:val="a0"/>
        <w:rPr>
          <w:lang w:eastAsia="ko-KR"/>
        </w:rPr>
      </w:pPr>
      <w:r>
        <w:rPr>
          <w:lang w:eastAsia="ko-KR"/>
        </w:rPr>
        <w:t>웹 문서에는 자리표시자({CaseID}, {이름}) 예시만 사용합니다.</w:t>
      </w:r>
    </w:p>
    <w:p w14:paraId="222E69C2" w14:textId="77777777" w:rsidR="001474E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실제 CaseID는 원내 ‘폐쇄 </w:t>
      </w:r>
      <w:proofErr w:type="spellStart"/>
      <w:r>
        <w:rPr>
          <w:lang w:eastAsia="ko-KR"/>
        </w:rPr>
        <w:t>협업방</w:t>
      </w:r>
      <w:proofErr w:type="spellEnd"/>
      <w:r>
        <w:rPr>
          <w:lang w:eastAsia="ko-KR"/>
        </w:rPr>
        <w:t>’에서만 사용합니다.</w:t>
      </w:r>
    </w:p>
    <w:sectPr w:rsidR="001474E8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5354253">
    <w:abstractNumId w:val="8"/>
  </w:num>
  <w:num w:numId="2" w16cid:durableId="1930577422">
    <w:abstractNumId w:val="6"/>
  </w:num>
  <w:num w:numId="3" w16cid:durableId="1763599519">
    <w:abstractNumId w:val="5"/>
  </w:num>
  <w:num w:numId="4" w16cid:durableId="779490783">
    <w:abstractNumId w:val="4"/>
  </w:num>
  <w:num w:numId="5" w16cid:durableId="2114786656">
    <w:abstractNumId w:val="7"/>
  </w:num>
  <w:num w:numId="6" w16cid:durableId="1355812085">
    <w:abstractNumId w:val="3"/>
  </w:num>
  <w:num w:numId="7" w16cid:durableId="1703674585">
    <w:abstractNumId w:val="2"/>
  </w:num>
  <w:num w:numId="8" w16cid:durableId="715423291">
    <w:abstractNumId w:val="1"/>
  </w:num>
  <w:num w:numId="9" w16cid:durableId="1736708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4E8"/>
    <w:rsid w:val="0015074B"/>
    <w:rsid w:val="0029639D"/>
    <w:rsid w:val="00326F90"/>
    <w:rsid w:val="00597147"/>
    <w:rsid w:val="00AA1D8D"/>
    <w:rsid w:val="00B47730"/>
    <w:rsid w:val="00CB0664"/>
    <w:rsid w:val="00E11C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843F5D"/>
  <w14:defaultImageDpi w14:val="300"/>
  <w15:docId w15:val="{D6AA3157-9070-4422-8486-28A6675DF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라희 임</cp:lastModifiedBy>
  <cp:revision>2</cp:revision>
  <dcterms:created xsi:type="dcterms:W3CDTF">2026-03-03T12:43:00Z</dcterms:created>
  <dcterms:modified xsi:type="dcterms:W3CDTF">2026-03-03T12:43:00Z</dcterms:modified>
  <cp:category/>
</cp:coreProperties>
</file>