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348C" w14:textId="77777777" w:rsidR="00A05742" w:rsidRDefault="00A05742">
      <w:pPr>
        <w:spacing w:before="2400"/>
      </w:pPr>
    </w:p>
    <w:p w14:paraId="6C3ECAD4" w14:textId="77777777" w:rsidR="00A05742" w:rsidRDefault="00D97D4E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3FF81D7A" w14:textId="77777777" w:rsidR="00A05742" w:rsidRDefault="00D97D4E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2C8FB1E8" w14:textId="77777777" w:rsidR="00A05742" w:rsidRDefault="00D97D4E">
      <w:pPr>
        <w:spacing w:after="120"/>
      </w:pPr>
      <w:r>
        <w:rPr>
          <w:b/>
          <w:bCs/>
          <w:color w:val="006A93"/>
          <w:sz w:val="24"/>
          <w:szCs w:val="24"/>
        </w:rPr>
        <w:t>Documento 01</w:t>
      </w:r>
    </w:p>
    <w:p w14:paraId="1FA8C9EE" w14:textId="77777777" w:rsidR="00A05742" w:rsidRDefault="00D97D4E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Tecnologías utilizadas</w:t>
      </w:r>
    </w:p>
    <w:p w14:paraId="29576F3A" w14:textId="77777777" w:rsidR="00A05742" w:rsidRDefault="00D97D4E">
      <w:pPr>
        <w:spacing w:after="1600" w:line="300" w:lineRule="auto"/>
      </w:pPr>
      <w:r>
        <w:rPr>
          <w:color w:val="374151"/>
          <w:sz w:val="24"/>
          <w:szCs w:val="24"/>
        </w:rPr>
        <w:t>Lenguaje, frameworks, base de datos, bibliotecas, herramientas de calidad e infraestructura del sistema, con sus versiones.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A05742" w14:paraId="52E10B8A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2CDA7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84161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A05742" w14:paraId="35B9CB0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49D27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DA9D9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A05742" w14:paraId="1DA721D5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E227C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DB435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A05742" w14:paraId="3040732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9B448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60811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A05742" w14:paraId="65894640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F80FB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3EBC9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5E58E2FC" w14:textId="77777777" w:rsidR="00A05742" w:rsidRDefault="00A05742">
      <w:pPr>
        <w:spacing w:after="60"/>
      </w:pPr>
    </w:p>
    <w:p w14:paraId="1308C04E" w14:textId="77777777" w:rsidR="00A05742" w:rsidRDefault="00D97D4E">
      <w:r>
        <w:br w:type="page"/>
      </w:r>
    </w:p>
    <w:p w14:paraId="51C6333F" w14:textId="77777777" w:rsidR="00A05742" w:rsidRDefault="00D97D4E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1419981872"/>
      </w:sdtPr>
      <w:sdtEndPr/>
      <w:sdtContent>
        <w:p w14:paraId="16EB4F15" w14:textId="253063C7" w:rsidR="00B8108C" w:rsidRDefault="00D97D4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1774" w:history="1">
            <w:r w:rsidR="00B8108C" w:rsidRPr="00C917A9">
              <w:rPr>
                <w:rStyle w:val="Hipervnculo"/>
                <w:noProof/>
              </w:rPr>
              <w:t>1. Resumen</w:t>
            </w:r>
            <w:r w:rsidR="00B8108C">
              <w:rPr>
                <w:noProof/>
              </w:rPr>
              <w:tab/>
            </w:r>
            <w:r w:rsidR="00B8108C">
              <w:rPr>
                <w:noProof/>
              </w:rPr>
              <w:fldChar w:fldCharType="begin"/>
            </w:r>
            <w:r w:rsidR="00B8108C">
              <w:rPr>
                <w:noProof/>
              </w:rPr>
              <w:instrText xml:space="preserve"> PAGEREF _Toc242791774 \h </w:instrText>
            </w:r>
            <w:r w:rsidR="00B8108C">
              <w:rPr>
                <w:noProof/>
              </w:rPr>
            </w:r>
            <w:r w:rsidR="00B8108C">
              <w:rPr>
                <w:noProof/>
              </w:rPr>
              <w:fldChar w:fldCharType="separate"/>
            </w:r>
            <w:r w:rsidR="00B8108C">
              <w:rPr>
                <w:noProof/>
              </w:rPr>
              <w:t>3</w:t>
            </w:r>
            <w:r w:rsidR="00B8108C">
              <w:rPr>
                <w:noProof/>
              </w:rPr>
              <w:fldChar w:fldCharType="end"/>
            </w:r>
          </w:hyperlink>
        </w:p>
        <w:p w14:paraId="5C459000" w14:textId="16017A1E" w:rsidR="00B8108C" w:rsidRDefault="00B8108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75" w:history="1">
            <w:r w:rsidRPr="00C917A9">
              <w:rPr>
                <w:rStyle w:val="Hipervnculo"/>
                <w:noProof/>
              </w:rPr>
              <w:t>2. Plataforma y lenguaje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B232C1" w14:textId="610433ED" w:rsidR="00B8108C" w:rsidRDefault="00B8108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76" w:history="1">
            <w:r w:rsidRPr="00C917A9">
              <w:rPr>
                <w:rStyle w:val="Hipervnculo"/>
                <w:noProof/>
              </w:rPr>
              <w:t>3. Datos y persistencia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51FF64" w14:textId="7F0D3FA1" w:rsidR="00B8108C" w:rsidRDefault="00B8108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77" w:history="1">
            <w:r w:rsidRPr="00C917A9">
              <w:rPr>
                <w:rStyle w:val="Hipervnculo"/>
                <w:noProof/>
              </w:rPr>
              <w:t>4. Interfaz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BF5ABF" w14:textId="02A40231" w:rsidR="00B8108C" w:rsidRDefault="00B8108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78" w:history="1">
            <w:r w:rsidRPr="00C917A9">
              <w:rPr>
                <w:rStyle w:val="Hipervnculo"/>
                <w:noProof/>
              </w:rPr>
              <w:t>5. Seguridad y validación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092CCC" w14:textId="11A5A1F2" w:rsidR="00B8108C" w:rsidRDefault="00B8108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79" w:history="1">
            <w:r w:rsidRPr="00C917A9">
              <w:rPr>
                <w:rStyle w:val="Hipervnculo"/>
                <w:noProof/>
              </w:rPr>
              <w:t>6. Documentos y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087F07" w14:textId="017AFD63" w:rsidR="00B8108C" w:rsidRDefault="00B8108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80" w:history="1">
            <w:r w:rsidRPr="00C917A9">
              <w:rPr>
                <w:rStyle w:val="Hipervnculo"/>
                <w:noProof/>
              </w:rPr>
              <w:t>7. Calidad y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FDFF1F" w14:textId="40980FB6" w:rsidR="00B8108C" w:rsidRDefault="00B8108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81" w:history="1">
            <w:r w:rsidRPr="00C917A9">
              <w:rPr>
                <w:rStyle w:val="Hipervnculo"/>
                <w:noProof/>
              </w:rPr>
              <w:t>8. Infraestructura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30F7FF" w14:textId="18E3F208" w:rsidR="00B8108C" w:rsidRDefault="00B8108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82" w:history="1">
            <w:r w:rsidRPr="00C917A9">
              <w:rPr>
                <w:rStyle w:val="Hipervnculo"/>
                <w:noProof/>
              </w:rPr>
              <w:t>9. Scripts disponibles (app/package.json)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045A9D" w14:textId="59A699CD" w:rsidR="00A05742" w:rsidRDefault="00D97D4E">
          <w:r>
            <w:fldChar w:fldCharType="end"/>
          </w:r>
        </w:p>
      </w:sdtContent>
    </w:sdt>
    <w:p w14:paraId="2B153724" w14:textId="77777777" w:rsidR="00A05742" w:rsidRDefault="00D97D4E">
      <w:r>
        <w:br w:type="page"/>
      </w:r>
    </w:p>
    <w:p w14:paraId="67F12E87" w14:textId="77777777" w:rsidR="00A05742" w:rsidRDefault="00D97D4E">
      <w:pPr>
        <w:pStyle w:val="Ttulo1"/>
        <w:keepNext/>
      </w:pPr>
      <w:bookmarkStart w:id="0" w:name="_Toc242791774"/>
      <w:r>
        <w:t>1. Resumen</w:t>
      </w:r>
      <w:bookmarkEnd w:id="0"/>
    </w:p>
    <w:p w14:paraId="2A92D1B4" w14:textId="77777777" w:rsidR="00A05742" w:rsidRDefault="00D97D4E">
      <w:pPr>
        <w:spacing w:after="120" w:line="276" w:lineRule="auto"/>
      </w:pPr>
      <w:r>
        <w:t xml:space="preserve">Inventario IT es una aplicación web </w:t>
      </w:r>
      <w:r>
        <w:rPr>
          <w:b/>
          <w:bCs/>
        </w:rPr>
        <w:t>full-stack en TypeScript</w:t>
      </w:r>
      <w:r>
        <w:t xml:space="preserve"> construida con </w:t>
      </w:r>
      <w:r>
        <w:rPr>
          <w:b/>
          <w:bCs/>
        </w:rPr>
        <w:t>Next.js 16</w:t>
      </w:r>
      <w:r>
        <w:t xml:space="preserve"> (App Router), con </w:t>
      </w:r>
      <w:r>
        <w:rPr>
          <w:b/>
          <w:bCs/>
        </w:rPr>
        <w:t>PostgreSQL</w:t>
      </w:r>
      <w:r>
        <w:t xml:space="preserve"> como base de datos a través del ORM </w:t>
      </w:r>
      <w:r>
        <w:rPr>
          <w:b/>
          <w:bCs/>
        </w:rPr>
        <w:t>Prisma 5</w:t>
      </w:r>
      <w:r>
        <w:t xml:space="preserve">. La interfaz usa </w:t>
      </w:r>
      <w:r>
        <w:rPr>
          <w:b/>
          <w:bCs/>
        </w:rPr>
        <w:t>React 19</w:t>
      </w:r>
      <w:r>
        <w:t xml:space="preserve"> y </w:t>
      </w:r>
      <w:r>
        <w:rPr>
          <w:b/>
          <w:bCs/>
        </w:rPr>
        <w:t>Tailwind CSS 4</w:t>
      </w:r>
      <w:r>
        <w:t xml:space="preserve">. Se despliega en </w:t>
      </w:r>
      <w:r>
        <w:rPr>
          <w:b/>
          <w:bCs/>
        </w:rPr>
        <w:t>Vercel</w:t>
      </w:r>
      <w:r>
        <w:t xml:space="preserve"> con la base en </w:t>
      </w:r>
      <w:r>
        <w:rPr>
          <w:b/>
          <w:bCs/>
        </w:rPr>
        <w:t>Neon</w:t>
      </w:r>
      <w:r>
        <w:t xml:space="preserve"> (PostgreSQL administrado). Todo el código vive en la carpeta </w:t>
      </w:r>
      <w:r>
        <w:rPr>
          <w:rFonts w:ascii="Consolas" w:eastAsia="Consolas" w:hAnsi="Consolas" w:cs="Consolas"/>
          <w:color w:val="374151"/>
          <w:sz w:val="19"/>
          <w:szCs w:val="19"/>
        </w:rPr>
        <w:t>app/</w:t>
      </w:r>
      <w:r>
        <w:t xml:space="preserve"> del repositorio.</w:t>
      </w:r>
    </w:p>
    <w:p w14:paraId="5D83A601" w14:textId="77777777" w:rsidR="00A05742" w:rsidRDefault="00D97D4E">
      <w:pPr>
        <w:pStyle w:val="Ttulo1"/>
        <w:keepNext/>
      </w:pPr>
      <w:bookmarkStart w:id="1" w:name="_Toc242791775"/>
      <w:r>
        <w:t>2. Plataforma y lenguaje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1927"/>
        <w:gridCol w:w="5784"/>
      </w:tblGrid>
      <w:tr w:rsidR="00A05742" w14:paraId="183588B8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4565F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Tecnología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24477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Versión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96DC9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 en el sistema</w:t>
            </w:r>
          </w:p>
        </w:tc>
      </w:tr>
      <w:tr w:rsidR="00A05742" w14:paraId="1299447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AC65F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907F2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22 (CI) · 20 o superior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2BC29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Entorno de ejecución del servidor, del build y de las pruebas.</w:t>
            </w:r>
          </w:p>
        </w:tc>
      </w:tr>
      <w:tr w:rsidR="00A05742" w14:paraId="25454B3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36AD6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TypeScript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647AB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 xml:space="preserve">5 (modo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strict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8403D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Lenguaje de todo el código: pantallas, API, servicios y pruebas.</w:t>
            </w:r>
          </w:p>
        </w:tc>
      </w:tr>
      <w:tr w:rsidR="00A05742" w14:paraId="3864DD8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240E8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Next.js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107A1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16.3.6 o superior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E955E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Framework web: rutas (App Router), API REST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route.ts</w:t>
            </w:r>
            <w:r>
              <w:rPr>
                <w:sz w:val="18"/>
                <w:szCs w:val="18"/>
              </w:rPr>
              <w:t xml:space="preserve">), render en el servidor y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proxy.ts</w:t>
            </w:r>
            <w:r>
              <w:rPr>
                <w:sz w:val="18"/>
                <w:szCs w:val="18"/>
              </w:rPr>
              <w:t xml:space="preserve"> (antes middleware).</w:t>
            </w:r>
          </w:p>
        </w:tc>
      </w:tr>
      <w:tr w:rsidR="00A05742" w14:paraId="612B01B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2C46F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React / React DOM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681A1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19.2.3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7FD3D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Componentes de la interfaz.</w:t>
            </w:r>
          </w:p>
        </w:tc>
      </w:tr>
      <w:tr w:rsidR="00A05742" w14:paraId="55983C8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EEE81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Turbopack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096D7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incluido en Next 16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796FD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Empaquetador del build y del servidor de desarrollo.</w:t>
            </w:r>
          </w:p>
        </w:tc>
      </w:tr>
    </w:tbl>
    <w:p w14:paraId="4C55FD79" w14:textId="77777777" w:rsidR="00A05742" w:rsidRDefault="00A05742">
      <w:pPr>
        <w:spacing w:after="60"/>
      </w:pPr>
    </w:p>
    <w:p w14:paraId="19E9F848" w14:textId="77777777" w:rsidR="00A05742" w:rsidRDefault="00D97D4E">
      <w:pPr>
        <w:pStyle w:val="Ttulo1"/>
        <w:keepNext/>
      </w:pPr>
      <w:bookmarkStart w:id="2" w:name="_Toc242791776"/>
      <w:r>
        <w:t>3. Datos y persistencia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2891"/>
        <w:gridCol w:w="4820"/>
      </w:tblGrid>
      <w:tr w:rsidR="00A05742" w14:paraId="3E30E92F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69628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Tecnología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B589F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Versión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3884F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 en el sistema</w:t>
            </w:r>
          </w:p>
        </w:tc>
      </w:tr>
      <w:tr w:rsidR="00A05742" w14:paraId="10780C0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E8989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F4854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15 (local) · 16 (CI) · Neon (producción)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68638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Base de datos relacional única del sistema.</w:t>
            </w:r>
          </w:p>
        </w:tc>
      </w:tr>
      <w:tr w:rsidR="00A05742" w14:paraId="58A895E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241C8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Prisma ORM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27C50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5.22.0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@prisma/client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7B6B2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Modelo de datos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prisma/schema.prisma</w:t>
            </w:r>
            <w:r>
              <w:rPr>
                <w:sz w:val="18"/>
                <w:szCs w:val="18"/>
              </w:rPr>
              <w:t>), cliente tipado y migraciones versionadas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 migrate</w:t>
            </w:r>
            <w:r>
              <w:rPr>
                <w:sz w:val="18"/>
                <w:szCs w:val="18"/>
              </w:rPr>
              <w:t>).</w:t>
            </w:r>
          </w:p>
        </w:tc>
      </w:tr>
      <w:tr w:rsidR="00A05742" w14:paraId="2CD2A45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B4AC1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Neon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FC2C7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servicio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01F04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PostgreSQL en la nube; conexión con pool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DATABASE_URL</w:t>
            </w:r>
            <w:r>
              <w:rPr>
                <w:sz w:val="18"/>
                <w:szCs w:val="18"/>
              </w:rPr>
              <w:t>) y directa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DATABASE_URL_UNPOOLED</w:t>
            </w:r>
            <w:r>
              <w:rPr>
                <w:sz w:val="18"/>
                <w:szCs w:val="18"/>
              </w:rPr>
              <w:t>, la usan las migraciones).</w:t>
            </w:r>
          </w:p>
        </w:tc>
      </w:tr>
      <w:tr w:rsidR="00A05742" w14:paraId="3FC9665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64BF5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Docker Compose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CC701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 xml:space="preserve">imagen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postgres:15-alpine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B3268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 xml:space="preserve">Base local de desarrollo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127.0.0.1:5433</w:t>
            </w:r>
            <w:r>
              <w:rPr>
                <w:sz w:val="18"/>
                <w:szCs w:val="18"/>
              </w:rPr>
              <w:t xml:space="preserve"> (bases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inventario_it_dev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inventario_it_test</w:t>
            </w:r>
            <w:r>
              <w:rPr>
                <w:sz w:val="18"/>
                <w:szCs w:val="18"/>
              </w:rPr>
              <w:t>).</w:t>
            </w:r>
          </w:p>
        </w:tc>
      </w:tr>
    </w:tbl>
    <w:p w14:paraId="2C6912E5" w14:textId="77777777" w:rsidR="00A05742" w:rsidRDefault="00A05742">
      <w:pPr>
        <w:spacing w:after="60"/>
      </w:pPr>
    </w:p>
    <w:p w14:paraId="5606ABF7" w14:textId="77777777" w:rsidR="00A05742" w:rsidRDefault="00D97D4E">
      <w:pPr>
        <w:pStyle w:val="Ttulo1"/>
        <w:keepNext/>
      </w:pPr>
      <w:bookmarkStart w:id="3" w:name="_Toc242791777"/>
      <w:r>
        <w:t>4. Interfaz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2"/>
        <w:gridCol w:w="2049"/>
        <w:gridCol w:w="5687"/>
      </w:tblGrid>
      <w:tr w:rsidR="00A05742" w14:paraId="519E86A8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FF53A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Biblioteca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F8B62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Versión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31C39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</w:t>
            </w:r>
          </w:p>
        </w:tc>
      </w:tr>
      <w:tr w:rsidR="00A05742" w14:paraId="1B81984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0AD9A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0CD3B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4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@tailwindcss/postcss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E1392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 xml:space="preserve">Estilos con tokens de diseño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src/app/globals.css</w:t>
            </w:r>
            <w:r>
              <w:rPr>
                <w:sz w:val="18"/>
                <w:szCs w:val="18"/>
              </w:rPr>
              <w:t xml:space="preserve"> (tema claro y oscuro).</w:t>
            </w:r>
          </w:p>
        </w:tc>
      </w:tr>
      <w:tr w:rsidR="00A05742" w14:paraId="317F4F2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C16F6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lucide-react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9D188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0.554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8130A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Íconos.</w:t>
            </w:r>
          </w:p>
        </w:tc>
      </w:tr>
      <w:tr w:rsidR="00A05742" w14:paraId="763F94B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C9A5A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A7352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3.5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6D7BE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Gráficos del Dashboard.</w:t>
            </w:r>
          </w:p>
        </w:tc>
      </w:tr>
      <w:tr w:rsidR="00A05742" w14:paraId="7664A45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A65FE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clsx + tailwind-merge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76576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2.1 · 3.4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C55CF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Combinar clases CSS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shared/cn.ts</w:t>
            </w:r>
            <w:r>
              <w:rPr>
                <w:sz w:val="18"/>
                <w:szCs w:val="18"/>
              </w:rPr>
              <w:t>).</w:t>
            </w:r>
          </w:p>
        </w:tc>
      </w:tr>
      <w:tr w:rsidR="00A05742" w14:paraId="33A1D65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08129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vanilla-tilt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7AB2E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1.8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EE0C5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Efecto de inclinación en tarjetas destacadas (se carga solo donde se usa).</w:t>
            </w:r>
          </w:p>
        </w:tc>
      </w:tr>
    </w:tbl>
    <w:p w14:paraId="62A862E1" w14:textId="77777777" w:rsidR="00A05742" w:rsidRDefault="00A05742">
      <w:pPr>
        <w:spacing w:after="60"/>
      </w:pPr>
    </w:p>
    <w:p w14:paraId="70E63012" w14:textId="77777777" w:rsidR="00A05742" w:rsidRDefault="00D97D4E">
      <w:pPr>
        <w:pStyle w:val="Ttulo1"/>
        <w:keepNext/>
      </w:pPr>
      <w:bookmarkStart w:id="4" w:name="_Toc242791778"/>
      <w:r>
        <w:t>5. Seguridad y validación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1927"/>
        <w:gridCol w:w="5784"/>
      </w:tblGrid>
      <w:tr w:rsidR="00A05742" w14:paraId="6E85BC72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F16AD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Biblioteca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5D9AB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Versión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C4165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</w:t>
            </w:r>
          </w:p>
        </w:tc>
      </w:tr>
      <w:tr w:rsidR="00A05742" w14:paraId="538722C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B4BE4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NextAuth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B21A7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4.24.15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6C382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Inicio de sesión con usuario y contraseña (Credentials) y sesiones JWT.</w:t>
            </w:r>
          </w:p>
        </w:tc>
      </w:tr>
      <w:tr w:rsidR="00A05742" w14:paraId="2121E4D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DE9E3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bcryptjs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268C9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3.0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A86CB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Hash de contraseñas (costo 12).</w:t>
            </w:r>
          </w:p>
        </w:tc>
      </w:tr>
      <w:tr w:rsidR="00A05742" w14:paraId="2640E78C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41EA8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Zod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8D68B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B5F39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Validación de toda entrada de la API y de los formularios.</w:t>
            </w:r>
          </w:p>
        </w:tc>
      </w:tr>
      <w:tr w:rsidR="00A05742" w14:paraId="4FFAABF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FB789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server-only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0B5CC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0.0.1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B2156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Impide que el código con acceso a la base termine en el navegador.</w:t>
            </w:r>
          </w:p>
        </w:tc>
      </w:tr>
    </w:tbl>
    <w:p w14:paraId="5EA5219D" w14:textId="77777777" w:rsidR="00A05742" w:rsidRDefault="00A05742">
      <w:pPr>
        <w:spacing w:after="60"/>
      </w:pPr>
    </w:p>
    <w:p w14:paraId="000764EC" w14:textId="77777777" w:rsidR="00A05742" w:rsidRDefault="00D97D4E">
      <w:pPr>
        <w:pStyle w:val="Ttulo1"/>
        <w:keepNext/>
      </w:pPr>
      <w:bookmarkStart w:id="5" w:name="_Toc242791779"/>
      <w:r>
        <w:t>6. Documentos y archivos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1927"/>
        <w:gridCol w:w="5784"/>
      </w:tblGrid>
      <w:tr w:rsidR="00A05742" w14:paraId="3A374FB9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75FE4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Biblioteca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68379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Versión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E91AC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</w:t>
            </w:r>
          </w:p>
        </w:tc>
      </w:tr>
      <w:tr w:rsidR="00A05742" w14:paraId="5794A03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A36AF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@react-pdf/renderer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0C68A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D9CC9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Generación de PDF en el servidor: actas de solicitudes y guía de despacho.</w:t>
            </w:r>
          </w:p>
        </w:tc>
      </w:tr>
      <w:tr w:rsidR="00A05742" w14:paraId="7D92215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3259C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ExcelJS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6C462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8E767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Lectura de Excel para la importación y escritura para la exportación de activos y plantillas.</w:t>
            </w:r>
          </w:p>
        </w:tc>
      </w:tr>
    </w:tbl>
    <w:p w14:paraId="6A173A3C" w14:textId="77777777" w:rsidR="00A05742" w:rsidRDefault="00A05742">
      <w:pPr>
        <w:spacing w:after="60"/>
      </w:pPr>
    </w:p>
    <w:p w14:paraId="18221266" w14:textId="77777777" w:rsidR="00A05742" w:rsidRDefault="00D97D4E">
      <w:pPr>
        <w:pStyle w:val="Ttulo1"/>
        <w:keepNext/>
      </w:pPr>
      <w:bookmarkStart w:id="6" w:name="_Toc242791780"/>
      <w:r>
        <w:t>7. Calidad y pruebas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1927"/>
        <w:gridCol w:w="5784"/>
      </w:tblGrid>
      <w:tr w:rsidR="00A05742" w14:paraId="5CB12A60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89D88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Herramienta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05960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Versión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1922B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</w:t>
            </w:r>
          </w:p>
        </w:tc>
      </w:tr>
      <w:tr w:rsidR="00A05742" w14:paraId="3CF9D0D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38BE8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Jest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AED64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1F250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Pruebas unitarias (jsdom) y de integración contra Postgres (entorno node).</w:t>
            </w:r>
          </w:p>
        </w:tc>
      </w:tr>
      <w:tr w:rsidR="00A05742" w14:paraId="210AEDE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E740B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ts-jest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6A7F5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29.4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6334D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Ejecuta las pruebas en TypeScript.</w:t>
            </w:r>
          </w:p>
        </w:tc>
      </w:tr>
      <w:tr w:rsidR="00A05742" w14:paraId="507A30A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4D9EF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Testing Library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96FB4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React 16 · user-event 14 · jest-dom 6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F29FA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Pruebas de componentes de la interfaz.</w:t>
            </w:r>
          </w:p>
        </w:tc>
      </w:tr>
      <w:tr w:rsidR="00A05742" w14:paraId="253E7EB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8CEBA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ESLint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FBCE4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9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eslint-config-next</w:t>
            </w:r>
            <w:r>
              <w:rPr>
                <w:sz w:val="18"/>
                <w:szCs w:val="18"/>
              </w:rPr>
              <w:t xml:space="preserve"> 16)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E5278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 xml:space="preserve">Reglas de calidad y </w:t>
            </w:r>
            <w:r>
              <w:rPr>
                <w:b/>
                <w:bCs/>
                <w:sz w:val="18"/>
                <w:szCs w:val="18"/>
              </w:rPr>
              <w:t>reglas de arquitectura</w:t>
            </w:r>
            <w:r>
              <w:rPr>
                <w:sz w:val="18"/>
                <w:szCs w:val="18"/>
              </w:rPr>
              <w:t xml:space="preserve"> (puertas entre módulos, nada de base de datos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src/app</w:t>
            </w:r>
            <w:r>
              <w:rPr>
                <w:sz w:val="18"/>
                <w:szCs w:val="18"/>
              </w:rPr>
              <w:t>).</w:t>
            </w:r>
          </w:p>
        </w:tc>
      </w:tr>
      <w:tr w:rsidR="00A05742" w14:paraId="776A7D1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F0F82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Prettier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2EBCF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3.6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D2828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Formato del código.</w:t>
            </w:r>
          </w:p>
        </w:tc>
      </w:tr>
      <w:tr w:rsidR="00A05742" w14:paraId="6DD475E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CDCCD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F8667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406C4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Integración continua: tipos, lint, pruebas con cobertura, auditoría de dependencias, build, migraciones e integración.</w:t>
            </w:r>
          </w:p>
        </w:tc>
      </w:tr>
    </w:tbl>
    <w:p w14:paraId="0ABB0924" w14:textId="77777777" w:rsidR="00A05742" w:rsidRDefault="00A05742">
      <w:pPr>
        <w:spacing w:after="60"/>
      </w:pPr>
    </w:p>
    <w:p w14:paraId="445A59CF" w14:textId="77777777" w:rsidR="00A05742" w:rsidRDefault="00D97D4E">
      <w:pPr>
        <w:pStyle w:val="Ttulo1"/>
        <w:keepNext/>
      </w:pPr>
      <w:bookmarkStart w:id="7" w:name="_Toc242791781"/>
      <w:r>
        <w:t>8. Infraestructura</w:t>
      </w:r>
      <w:bookmarkEnd w:id="7"/>
    </w:p>
    <w:p w14:paraId="593428B9" w14:textId="77777777" w:rsidR="00A05742" w:rsidRDefault="00D97D4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Vercel</w:t>
      </w:r>
      <w:r>
        <w:t xml:space="preserve">: aloja la aplicación. El directorio raíz del proyecto en Vercel es </w:t>
      </w:r>
      <w:r>
        <w:rPr>
          <w:rFonts w:ascii="Consolas" w:eastAsia="Consolas" w:hAnsi="Consolas" w:cs="Consolas"/>
          <w:color w:val="374151"/>
          <w:sz w:val="19"/>
          <w:szCs w:val="19"/>
        </w:rPr>
        <w:t>app/</w:t>
      </w:r>
      <w:r>
        <w:t xml:space="preserve">. El build ejecuta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generate</w:t>
      </w:r>
      <w:r>
        <w:t xml:space="preserve"> y luego </w:t>
      </w:r>
      <w:r>
        <w:rPr>
          <w:rFonts w:ascii="Consolas" w:eastAsia="Consolas" w:hAnsi="Consolas" w:cs="Consolas"/>
          <w:color w:val="374151"/>
          <w:sz w:val="19"/>
          <w:szCs w:val="19"/>
        </w:rPr>
        <w:t>next build</w:t>
      </w:r>
      <w:r>
        <w:t>.</w:t>
      </w:r>
    </w:p>
    <w:p w14:paraId="410B28D5" w14:textId="77777777" w:rsidR="00A05742" w:rsidRDefault="00D97D4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Neon</w:t>
      </w:r>
      <w:r>
        <w:t>: PostgreSQL administrado para producción.</w:t>
      </w:r>
    </w:p>
    <w:p w14:paraId="642A553C" w14:textId="77777777" w:rsidR="00A05742" w:rsidRDefault="00D97D4E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GitHub</w:t>
      </w:r>
      <w:r>
        <w:t>: repositorio y CI (</w:t>
      </w:r>
      <w:r>
        <w:rPr>
          <w:rFonts w:ascii="Consolas" w:eastAsia="Consolas" w:hAnsi="Consolas" w:cs="Consolas"/>
          <w:color w:val="374151"/>
          <w:sz w:val="19"/>
          <w:szCs w:val="19"/>
        </w:rPr>
        <w:t>.github/workflows/ci.yml</w:t>
      </w:r>
      <w:r>
        <w:t>).</w:t>
      </w:r>
    </w:p>
    <w:p w14:paraId="4714C12D" w14:textId="77777777" w:rsidR="00A05742" w:rsidRDefault="00D97D4E">
      <w:pPr>
        <w:pStyle w:val="Ttulo1"/>
        <w:keepNext/>
      </w:pPr>
      <w:bookmarkStart w:id="8" w:name="_Toc242791782"/>
      <w:r>
        <w:t>9. Scripts disponibles (app/package.json)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A05742" w14:paraId="3428E5E7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3C826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Script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20363" w14:textId="77777777" w:rsidR="00A05742" w:rsidRDefault="00D97D4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Qué hace</w:t>
            </w:r>
          </w:p>
        </w:tc>
      </w:tr>
      <w:tr w:rsidR="00A05742" w14:paraId="3F817819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89FEB" w14:textId="77777777" w:rsidR="00A05742" w:rsidRDefault="00D97D4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dev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build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start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BBB6A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Servidor de desarrollo, build de producción y servidor de producción.</w:t>
            </w:r>
          </w:p>
        </w:tc>
      </w:tr>
      <w:tr w:rsidR="00A05742" w14:paraId="7807D1A5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91F76" w14:textId="77777777" w:rsidR="00A05742" w:rsidRDefault="00D97D4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typecheck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lint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format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8DD8A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Revisión de tipos, lint y formato.</w:t>
            </w:r>
          </w:p>
        </w:tc>
      </w:tr>
      <w:tr w:rsidR="00A05742" w14:paraId="50838A29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290F7" w14:textId="77777777" w:rsidR="00A05742" w:rsidRDefault="00D97D4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test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test:coverage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02E79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Pruebas unitarias y con umbrales de cobertura.</w:t>
            </w:r>
          </w:p>
        </w:tc>
      </w:tr>
      <w:tr w:rsidR="00A05742" w14:paraId="17D12589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81532" w14:textId="77777777" w:rsidR="00A05742" w:rsidRDefault="00D97D4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test:integracion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1FD5A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 xml:space="preserve">Pruebas contra la base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inventario_it_test</w:t>
            </w:r>
            <w:r>
              <w:rPr>
                <w:sz w:val="18"/>
                <w:szCs w:val="18"/>
              </w:rPr>
              <w:t xml:space="preserve"> (en serie).</w:t>
            </w:r>
          </w:p>
        </w:tc>
      </w:tr>
      <w:tr w:rsidR="00A05742" w14:paraId="1860CAEB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9C951" w14:textId="77777777" w:rsidR="00A05742" w:rsidRDefault="00D97D4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db:migrate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D0C62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Crea y aplica una migración en desarrollo (única vía para cambiar el schema).</w:t>
            </w:r>
          </w:p>
        </w:tc>
      </w:tr>
      <w:tr w:rsidR="00A05742" w14:paraId="5BEE1707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55F81" w14:textId="77777777" w:rsidR="00A05742" w:rsidRDefault="00D97D4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db:migrate:prod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DB24D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Aplica las migraciones pendientes en producción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 migrate deploy</w:t>
            </w:r>
            <w:r>
              <w:rPr>
                <w:sz w:val="18"/>
                <w:szCs w:val="18"/>
              </w:rPr>
              <w:t>).</w:t>
            </w:r>
          </w:p>
        </w:tc>
      </w:tr>
      <w:tr w:rsidR="00A05742" w14:paraId="54B8899A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64653" w14:textId="77777777" w:rsidR="00A05742" w:rsidRDefault="00D97D4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db:status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db:studio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db:seed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4D5BE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Estado de las migraciones, explorador de datos y primer administrador.</w:t>
            </w:r>
          </w:p>
        </w:tc>
      </w:tr>
      <w:tr w:rsidR="00A05742" w14:paraId="2153B48F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3BFE6" w14:textId="77777777" w:rsidR="00A05742" w:rsidRDefault="00D97D4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db:push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5A40F" w14:textId="77777777" w:rsidR="00A05742" w:rsidRDefault="00D97D4E">
            <w:pPr>
              <w:spacing w:line="252" w:lineRule="auto"/>
            </w:pPr>
            <w:r>
              <w:rPr>
                <w:sz w:val="18"/>
                <w:szCs w:val="18"/>
              </w:rPr>
              <w:t>Deshabilitado a propósito: todo cambio de schema pasa por una migración.</w:t>
            </w:r>
          </w:p>
        </w:tc>
      </w:tr>
    </w:tbl>
    <w:p w14:paraId="23429503" w14:textId="77777777" w:rsidR="00A05742" w:rsidRDefault="00A05742">
      <w:pPr>
        <w:spacing w:after="60"/>
      </w:pPr>
    </w:p>
    <w:p w14:paraId="4C5B5D5F" w14:textId="77777777" w:rsidR="00A05742" w:rsidRDefault="00D97D4E">
      <w:pPr>
        <w:pBdr>
          <w:left w:val="single" w:sz="18" w:space="8" w:color="006A93"/>
        </w:pBdr>
        <w:shd w:val="clear" w:color="auto" w:fill="F3F7FA"/>
        <w:spacing w:before="120" w:after="160" w:line="264" w:lineRule="auto"/>
        <w:ind w:left="120"/>
      </w:pPr>
      <w:r>
        <w:rPr>
          <w:b/>
          <w:bCs/>
          <w:color w:val="1F3A5F"/>
        </w:rPr>
        <w:t xml:space="preserve">Nota: </w:t>
      </w:r>
      <w:r>
        <w:t xml:space="preserve">Las versiones con </w:t>
      </w:r>
      <w:r>
        <w:rPr>
          <w:rFonts w:ascii="Consolas" w:eastAsia="Consolas" w:hAnsi="Consolas" w:cs="Consolas"/>
          <w:color w:val="374151"/>
          <w:sz w:val="19"/>
          <w:szCs w:val="19"/>
        </w:rPr>
        <w:t>^</w:t>
      </w:r>
      <w:r>
        <w:t xml:space="preserve"> en </w:t>
      </w:r>
      <w:r>
        <w:rPr>
          <w:rFonts w:ascii="Consolas" w:eastAsia="Consolas" w:hAnsi="Consolas" w:cs="Consolas"/>
          <w:color w:val="374151"/>
          <w:sz w:val="19"/>
          <w:szCs w:val="19"/>
        </w:rPr>
        <w:t>package.json</w:t>
      </w:r>
      <w:r>
        <w:t xml:space="preserve"> aceptan actualizaciones menores. Prisma está fijo en 5.22.0; la actualización a una versión mayor se dejó para después del piloto en producción.</w:t>
      </w:r>
    </w:p>
    <w:sectPr w:rsidR="00A05742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4949E" w14:textId="77777777" w:rsidR="00D97D4E" w:rsidRDefault="00D97D4E">
      <w:r>
        <w:separator/>
      </w:r>
    </w:p>
  </w:endnote>
  <w:endnote w:type="continuationSeparator" w:id="0">
    <w:p w14:paraId="1356C911" w14:textId="77777777" w:rsidR="00D97D4E" w:rsidRDefault="00D97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90EF" w14:textId="77777777" w:rsidR="00A05742" w:rsidRDefault="00D97D4E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8108C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8108C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95CF" w14:textId="77777777" w:rsidR="00D97D4E" w:rsidRDefault="00D97D4E">
      <w:r>
        <w:separator/>
      </w:r>
    </w:p>
  </w:footnote>
  <w:footnote w:type="continuationSeparator" w:id="0">
    <w:p w14:paraId="33DCC06C" w14:textId="77777777" w:rsidR="00D97D4E" w:rsidRDefault="00D97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EDEFC" w14:textId="77777777" w:rsidR="00A05742" w:rsidRDefault="00D97D4E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01. Tecnologías utilizadas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6BA3"/>
    <w:multiLevelType w:val="hybridMultilevel"/>
    <w:tmpl w:val="566E4472"/>
    <w:lvl w:ilvl="0" w:tplc="14B82C6E" w:tentative="1">
      <w:start w:val="1"/>
      <w:numFmt w:val="decimal"/>
      <w:lvlText w:val="%1."/>
      <w:lvlJc w:val="left"/>
      <w:pPr>
        <w:ind w:left="420" w:hanging="300"/>
      </w:pPr>
    </w:lvl>
    <w:lvl w:ilvl="1" w:tplc="F544EE0C">
      <w:numFmt w:val="decimal"/>
      <w:lvlText w:val=""/>
      <w:lvlJc w:val="left"/>
    </w:lvl>
    <w:lvl w:ilvl="2" w:tplc="C4EAE3E0">
      <w:numFmt w:val="decimal"/>
      <w:lvlText w:val=""/>
      <w:lvlJc w:val="left"/>
    </w:lvl>
    <w:lvl w:ilvl="3" w:tplc="AB1E130A">
      <w:numFmt w:val="decimal"/>
      <w:lvlText w:val=""/>
      <w:lvlJc w:val="left"/>
    </w:lvl>
    <w:lvl w:ilvl="4" w:tplc="B9CC4278">
      <w:numFmt w:val="decimal"/>
      <w:lvlText w:val=""/>
      <w:lvlJc w:val="left"/>
    </w:lvl>
    <w:lvl w:ilvl="5" w:tplc="76AAC5B2">
      <w:numFmt w:val="decimal"/>
      <w:lvlText w:val=""/>
      <w:lvlJc w:val="left"/>
    </w:lvl>
    <w:lvl w:ilvl="6" w:tplc="C6AA157E">
      <w:numFmt w:val="decimal"/>
      <w:lvlText w:val=""/>
      <w:lvlJc w:val="left"/>
    </w:lvl>
    <w:lvl w:ilvl="7" w:tplc="E004BADE">
      <w:numFmt w:val="decimal"/>
      <w:lvlText w:val=""/>
      <w:lvlJc w:val="left"/>
    </w:lvl>
    <w:lvl w:ilvl="8" w:tplc="62780430">
      <w:numFmt w:val="decimal"/>
      <w:lvlText w:val=""/>
      <w:lvlJc w:val="left"/>
    </w:lvl>
  </w:abstractNum>
  <w:abstractNum w:abstractNumId="1" w15:restartNumberingAfterBreak="0">
    <w:nsid w:val="320645D7"/>
    <w:multiLevelType w:val="hybridMultilevel"/>
    <w:tmpl w:val="FAECCEDE"/>
    <w:lvl w:ilvl="0" w:tplc="D72EA3C4">
      <w:start w:val="1"/>
      <w:numFmt w:val="bullet"/>
      <w:lvlText w:val="•"/>
      <w:lvlJc w:val="left"/>
      <w:pPr>
        <w:ind w:left="400" w:hanging="260"/>
      </w:pPr>
    </w:lvl>
    <w:lvl w:ilvl="1" w:tplc="1442A7DA" w:tentative="1">
      <w:start w:val="1"/>
      <w:numFmt w:val="bullet"/>
      <w:lvlText w:val="–"/>
      <w:lvlJc w:val="left"/>
      <w:pPr>
        <w:ind w:left="760" w:hanging="260"/>
      </w:pPr>
    </w:lvl>
    <w:lvl w:ilvl="2" w:tplc="DBCCC0BE" w:tentative="1">
      <w:start w:val="1"/>
      <w:numFmt w:val="bullet"/>
      <w:lvlText w:val="·"/>
      <w:lvlJc w:val="left"/>
      <w:pPr>
        <w:ind w:left="1120" w:hanging="260"/>
      </w:pPr>
    </w:lvl>
    <w:lvl w:ilvl="3" w:tplc="A976B7BA">
      <w:numFmt w:val="decimal"/>
      <w:lvlText w:val=""/>
      <w:lvlJc w:val="left"/>
    </w:lvl>
    <w:lvl w:ilvl="4" w:tplc="E7DEED62">
      <w:numFmt w:val="decimal"/>
      <w:lvlText w:val=""/>
      <w:lvlJc w:val="left"/>
    </w:lvl>
    <w:lvl w:ilvl="5" w:tplc="70145346">
      <w:numFmt w:val="decimal"/>
      <w:lvlText w:val=""/>
      <w:lvlJc w:val="left"/>
    </w:lvl>
    <w:lvl w:ilvl="6" w:tplc="26FE41B0">
      <w:numFmt w:val="decimal"/>
      <w:lvlText w:val=""/>
      <w:lvlJc w:val="left"/>
    </w:lvl>
    <w:lvl w:ilvl="7" w:tplc="78420150">
      <w:numFmt w:val="decimal"/>
      <w:lvlText w:val=""/>
      <w:lvlJc w:val="left"/>
    </w:lvl>
    <w:lvl w:ilvl="8" w:tplc="D4322E3E">
      <w:numFmt w:val="decimal"/>
      <w:lvlText w:val=""/>
      <w:lvlJc w:val="left"/>
    </w:lvl>
  </w:abstractNum>
  <w:abstractNum w:abstractNumId="2" w15:restartNumberingAfterBreak="0">
    <w:nsid w:val="55FC765D"/>
    <w:multiLevelType w:val="hybridMultilevel"/>
    <w:tmpl w:val="00B2F810"/>
    <w:lvl w:ilvl="0" w:tplc="3FC6F726" w:tentative="1">
      <w:start w:val="1"/>
      <w:numFmt w:val="bullet"/>
      <w:lvlText w:val="●"/>
      <w:lvlJc w:val="left"/>
      <w:pPr>
        <w:ind w:left="720" w:hanging="360"/>
      </w:pPr>
    </w:lvl>
    <w:lvl w:ilvl="1" w:tplc="215E703A" w:tentative="1">
      <w:start w:val="1"/>
      <w:numFmt w:val="bullet"/>
      <w:lvlText w:val="○"/>
      <w:lvlJc w:val="left"/>
      <w:pPr>
        <w:ind w:left="1440" w:hanging="360"/>
      </w:pPr>
    </w:lvl>
    <w:lvl w:ilvl="2" w:tplc="CAFCA508" w:tentative="1">
      <w:start w:val="1"/>
      <w:numFmt w:val="bullet"/>
      <w:lvlText w:val="■"/>
      <w:lvlJc w:val="left"/>
      <w:pPr>
        <w:ind w:left="2160" w:hanging="360"/>
      </w:pPr>
    </w:lvl>
    <w:lvl w:ilvl="3" w:tplc="BCAA64EA" w:tentative="1">
      <w:start w:val="1"/>
      <w:numFmt w:val="bullet"/>
      <w:lvlText w:val="●"/>
      <w:lvlJc w:val="left"/>
      <w:pPr>
        <w:ind w:left="2880" w:hanging="360"/>
      </w:pPr>
    </w:lvl>
    <w:lvl w:ilvl="4" w:tplc="FB70797E" w:tentative="1">
      <w:start w:val="1"/>
      <w:numFmt w:val="bullet"/>
      <w:lvlText w:val="○"/>
      <w:lvlJc w:val="left"/>
      <w:pPr>
        <w:ind w:left="3600" w:hanging="360"/>
      </w:pPr>
    </w:lvl>
    <w:lvl w:ilvl="5" w:tplc="5A8E6700" w:tentative="1">
      <w:start w:val="1"/>
      <w:numFmt w:val="bullet"/>
      <w:lvlText w:val="■"/>
      <w:lvlJc w:val="left"/>
      <w:pPr>
        <w:ind w:left="4320" w:hanging="360"/>
      </w:pPr>
    </w:lvl>
    <w:lvl w:ilvl="6" w:tplc="F16C6FB2" w:tentative="1">
      <w:start w:val="1"/>
      <w:numFmt w:val="bullet"/>
      <w:lvlText w:val="●"/>
      <w:lvlJc w:val="left"/>
      <w:pPr>
        <w:ind w:left="5040" w:hanging="360"/>
      </w:pPr>
    </w:lvl>
    <w:lvl w:ilvl="7" w:tplc="75D253F4" w:tentative="1">
      <w:start w:val="1"/>
      <w:numFmt w:val="bullet"/>
      <w:lvlText w:val="●"/>
      <w:lvlJc w:val="left"/>
      <w:pPr>
        <w:ind w:left="5760" w:hanging="360"/>
      </w:pPr>
    </w:lvl>
    <w:lvl w:ilvl="8" w:tplc="2F50748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60459806">
    <w:abstractNumId w:val="2"/>
    <w:lvlOverride w:ilvl="0">
      <w:startOverride w:val="1"/>
    </w:lvlOverride>
  </w:num>
  <w:num w:numId="2" w16cid:durableId="17848107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742"/>
    <w:rsid w:val="00424644"/>
    <w:rsid w:val="00A05742"/>
    <w:rsid w:val="00B8108C"/>
    <w:rsid w:val="00D9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EB89A"/>
  <w15:docId w15:val="{7264FF50-8DFC-487E-9B8C-F61F006F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8108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Tecnologías utilizadas</dc:title>
  <dc:creator>SCL Consultores</dc:creator>
  <dc:description>Inventario IT · Tecnologías utilizadas</dc:description>
  <cp:lastModifiedBy>Javier Andrés Soto Jaque</cp:lastModifiedBy>
  <cp:revision>2</cp:revision>
  <dcterms:created xsi:type="dcterms:W3CDTF">2026-10-13T16:48:00Z</dcterms:created>
  <dcterms:modified xsi:type="dcterms:W3CDTF">2026-10-13T16:49:00Z</dcterms:modified>
</cp:coreProperties>
</file>