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30" w:rsidRPr="002E5830" w:rsidRDefault="002E5830" w:rsidP="002E5830">
      <w:pPr>
        <w:spacing w:line="240" w:lineRule="auto"/>
        <w:jc w:val="center"/>
        <w:outlineLvl w:val="0"/>
        <w:rPr>
          <w:rFonts w:ascii="黑体" w:eastAsia="黑体" w:hAnsi="黑体" w:cs="Helvetica"/>
          <w:color w:val="333333"/>
          <w:kern w:val="36"/>
          <w:sz w:val="32"/>
          <w:szCs w:val="32"/>
        </w:rPr>
      </w:pPr>
      <w:r w:rsidRPr="002E5830">
        <w:rPr>
          <w:rFonts w:ascii="黑体" w:eastAsia="黑体" w:hAnsi="黑体" w:cs="Helvetica" w:hint="eastAsia"/>
          <w:color w:val="333333"/>
          <w:kern w:val="36"/>
          <w:sz w:val="32"/>
          <w:szCs w:val="32"/>
        </w:rPr>
        <w:t>Sight-wide</w:t>
      </w:r>
    </w:p>
    <w:p w:rsidR="002E5830" w:rsidRPr="002E5830" w:rsidRDefault="002E5830" w:rsidP="002E5830">
      <w:pPr>
        <w:shd w:val="clear" w:color="auto" w:fill="D9EDF7"/>
        <w:spacing w:line="240" w:lineRule="auto"/>
        <w:outlineLvl w:val="2"/>
        <w:rPr>
          <w:rFonts w:ascii="inherit" w:eastAsia="Times New Roman" w:hAnsi="inherit" w:cs="Helvetica"/>
          <w:color w:val="31708F"/>
          <w:sz w:val="24"/>
          <w:szCs w:val="24"/>
        </w:rPr>
      </w:pPr>
      <w:r w:rsidRPr="002E5830">
        <w:rPr>
          <w:rFonts w:ascii="宋体" w:eastAsia="宋体" w:hAnsi="宋体" w:cs="宋体" w:hint="eastAsia"/>
          <w:color w:val="31708F"/>
          <w:sz w:val="24"/>
          <w:szCs w:val="24"/>
        </w:rPr>
        <w:t>项目简</w:t>
      </w:r>
      <w:r w:rsidRPr="002E5830">
        <w:rPr>
          <w:rFonts w:ascii="宋体" w:eastAsia="宋体" w:hAnsi="宋体" w:cs="宋体"/>
          <w:color w:val="31708F"/>
          <w:sz w:val="24"/>
          <w:szCs w:val="24"/>
        </w:rPr>
        <w:t>介</w:t>
      </w:r>
    </w:p>
    <w:p w:rsidR="002E5830" w:rsidRPr="002E5830" w:rsidRDefault="002E5830" w:rsidP="002E5830">
      <w:pPr>
        <w:spacing w:after="150" w:line="240" w:lineRule="atLeast"/>
        <w:rPr>
          <w:rFonts w:ascii="宋体" w:eastAsia="宋体" w:hAnsi="宋体" w:cs="Helvetica"/>
          <w:color w:val="333333"/>
          <w:sz w:val="21"/>
          <w:szCs w:val="21"/>
        </w:rPr>
      </w:pPr>
      <w:r w:rsidRPr="002E5830">
        <w:rPr>
          <w:rFonts w:ascii="宋体" w:eastAsia="宋体" w:hAnsi="宋体" w:cs="Helvetica" w:hint="eastAsia"/>
          <w:color w:val="333333"/>
          <w:sz w:val="21"/>
          <w:szCs w:val="21"/>
        </w:rPr>
        <w:t>Sight-wide是一款旅游相关的电子商务应用，是一个主要面向旅游者群体的C2C平台。 买家用户可以通过Sight-wide的购买到地图、旅游包、护目镜等旅游装备的同时，还可以购买到诸如旅游规划、私人导游这样的服务。卖家用户既可以销售旅游装备，也可以在经过Sight-wide的认证后销售对应服务。 Sight-wide的推荐系统分为两个层面，一是实体旅游装备的推荐，二是根据用户购买的服务推荐旅游景点。 Sight-wide致力于打造一个旅游者的网络社区，用户既可以通过Sight-wide购买到自己想到的商品，也可以享受由Sight-wide整理并提供的对各著名景点的简要介绍和评价，同时用户也可以提交自己对某一景点的介绍和评价。</w:t>
      </w:r>
    </w:p>
    <w:p w:rsidR="002E5830" w:rsidRPr="002E5830" w:rsidRDefault="002E5830" w:rsidP="002E5830">
      <w:pPr>
        <w:shd w:val="clear" w:color="auto" w:fill="D9EDF7"/>
        <w:spacing w:line="240" w:lineRule="auto"/>
        <w:outlineLvl w:val="2"/>
        <w:rPr>
          <w:rFonts w:ascii="inherit" w:eastAsia="Times New Roman" w:hAnsi="inherit" w:cs="Helvetica"/>
          <w:color w:val="31708F"/>
          <w:sz w:val="24"/>
          <w:szCs w:val="24"/>
        </w:rPr>
      </w:pPr>
      <w:r w:rsidRPr="002E5830">
        <w:rPr>
          <w:rFonts w:ascii="宋体" w:eastAsia="宋体" w:hAnsi="宋体" w:cs="宋体" w:hint="eastAsia"/>
          <w:color w:val="31708F"/>
          <w:sz w:val="24"/>
          <w:szCs w:val="24"/>
        </w:rPr>
        <w:t>组员信</w:t>
      </w:r>
      <w:r w:rsidRPr="002E5830">
        <w:rPr>
          <w:rFonts w:ascii="宋体" w:eastAsia="宋体" w:hAnsi="宋体" w:cs="宋体"/>
          <w:color w:val="31708F"/>
          <w:sz w:val="24"/>
          <w:szCs w:val="24"/>
        </w:rPr>
        <w:t>息</w:t>
      </w:r>
    </w:p>
    <w:tbl>
      <w:tblPr>
        <w:tblW w:w="428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2278"/>
        <w:gridCol w:w="1709"/>
      </w:tblGrid>
      <w:tr w:rsidR="00DF0CAD" w:rsidRPr="002E5830" w:rsidTr="00DF0CA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83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83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0CAD" w:rsidRPr="002E5830" w:rsidTr="00DF0CA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Times New Roman" w:eastAsia="Times New Roman" w:hAnsi="Times New Roman" w:cs="Times New Roman"/>
                <w:sz w:val="24"/>
                <w:szCs w:val="24"/>
              </w:rPr>
              <w:t>3130000656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宋体" w:eastAsia="宋体" w:hAnsi="宋体" w:cs="宋体"/>
                <w:sz w:val="24"/>
                <w:szCs w:val="24"/>
              </w:rPr>
              <w:t>海杰文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组长</w:t>
            </w:r>
          </w:p>
        </w:tc>
      </w:tr>
      <w:tr w:rsidR="00DF0CAD" w:rsidRPr="002E5830" w:rsidTr="00DF0CA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Times New Roman" w:eastAsia="Times New Roman" w:hAnsi="Times New Roman" w:cs="Times New Roman"/>
                <w:sz w:val="24"/>
                <w:szCs w:val="24"/>
              </w:rPr>
              <w:t>3130101796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宋体" w:eastAsia="宋体" w:hAnsi="宋体" w:cs="宋体"/>
                <w:sz w:val="24"/>
                <w:szCs w:val="24"/>
              </w:rPr>
              <w:t>蔡部长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0160D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DF0CAD" w:rsidRPr="002E5830" w:rsidTr="00DF0CA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Times New Roman" w:eastAsia="Times New Roman" w:hAnsi="Times New Roman" w:cs="Times New Roman"/>
                <w:sz w:val="24"/>
                <w:szCs w:val="24"/>
              </w:rPr>
              <w:t>3130102348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830">
              <w:rPr>
                <w:rFonts w:ascii="宋体" w:eastAsia="宋体" w:hAnsi="宋体" w:cs="宋体"/>
                <w:sz w:val="24"/>
                <w:szCs w:val="24"/>
              </w:rPr>
              <w:t>熊青城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AD" w:rsidRPr="002E5830" w:rsidRDefault="00DF0CAD" w:rsidP="002E583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</w:tbl>
    <w:p w:rsidR="00C03799" w:rsidRDefault="00C03799"/>
    <w:sectPr w:rsidR="00C037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27"/>
    <w:rsid w:val="000160DE"/>
    <w:rsid w:val="002E5830"/>
    <w:rsid w:val="003354F2"/>
    <w:rsid w:val="00437C66"/>
    <w:rsid w:val="00C03799"/>
    <w:rsid w:val="00DF0CAD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B9978-61DB-4BD5-9BDB-FEFF314F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E5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E5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753">
              <w:marLeft w:val="19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828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20135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355">
              <w:marLeft w:val="39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098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0" w:color="BCE8F1"/>
                    <w:bottom w:val="single" w:sz="6" w:space="0" w:color="BCE8F1"/>
                    <w:right w:val="single" w:sz="6" w:space="0" w:color="BCE8F1"/>
                  </w:divBdr>
                  <w:divsChild>
                    <w:div w:id="15568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11" w:color="BCE8F1"/>
                        <w:bottom w:val="single" w:sz="6" w:space="8" w:color="BCE8F1"/>
                        <w:right w:val="none" w:sz="0" w:space="11" w:color="BCE8F1"/>
                      </w:divBdr>
                    </w:div>
                  </w:divsChild>
                </w:div>
                <w:div w:id="9834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22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857">
              <w:marLeft w:val="39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5950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0" w:color="BCE8F1"/>
                    <w:bottom w:val="single" w:sz="6" w:space="0" w:color="BCE8F1"/>
                    <w:right w:val="single" w:sz="6" w:space="0" w:color="BCE8F1"/>
                  </w:divBdr>
                  <w:divsChild>
                    <w:div w:id="664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11" w:color="BCE8F1"/>
                        <w:bottom w:val="single" w:sz="6" w:space="8" w:color="BCE8F1"/>
                        <w:right w:val="none" w:sz="0" w:space="11" w:color="BCE8F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>I.S.H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6</cp:revision>
  <dcterms:created xsi:type="dcterms:W3CDTF">2015-12-25T20:58:00Z</dcterms:created>
  <dcterms:modified xsi:type="dcterms:W3CDTF">2015-12-25T21:01:00Z</dcterms:modified>
</cp:coreProperties>
</file>