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7B" w:rsidRPr="00CB1690" w:rsidRDefault="00F7379E">
      <w:pPr>
        <w:numPr>
          <w:ilvl w:val="0"/>
          <w:numId w:val="1"/>
        </w:numPr>
        <w:jc w:val="left"/>
      </w:pPr>
      <w:r w:rsidRPr="00CB1690">
        <w:rPr>
          <w:rFonts w:hint="eastAsia"/>
        </w:rPr>
        <w:t>通用规范：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严禁使用无意义字符、拼音、拼音缩写表示变量，如</w:t>
      </w:r>
      <w:r w:rsidRPr="00CB1690">
        <w:rPr>
          <w:rFonts w:hint="eastAsia"/>
        </w:rPr>
        <w:t>a, yonghu, SJKLJ....</w:t>
      </w:r>
      <w:r w:rsidRPr="00CB1690">
        <w:rPr>
          <w:rFonts w:hint="eastAsia"/>
        </w:rPr>
        <w:t>，应使用单词或单词的组合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整个项目每一个实体只能存在一个统一名字，严禁一时出现</w:t>
      </w:r>
      <w:r w:rsidRPr="00CB1690">
        <w:rPr>
          <w:rFonts w:hint="eastAsia"/>
        </w:rPr>
        <w:t>ApplicationInfo</w:t>
      </w:r>
      <w:r w:rsidRPr="00CB1690">
        <w:rPr>
          <w:rFonts w:hint="eastAsia"/>
        </w:rPr>
        <w:t>一时出现</w:t>
      </w:r>
      <w:r w:rsidRPr="00CB1690">
        <w:rPr>
          <w:rFonts w:hint="eastAsia"/>
        </w:rPr>
        <w:t>ProgramInfo</w:t>
      </w:r>
      <w:r w:rsidRPr="00CB1690">
        <w:rPr>
          <w:rFonts w:hint="eastAsia"/>
        </w:rPr>
        <w:t>、</w:t>
      </w:r>
      <w:r w:rsidRPr="00CB1690">
        <w:rPr>
          <w:rFonts w:hint="eastAsia"/>
        </w:rPr>
        <w:t>Information</w:t>
      </w:r>
      <w:r w:rsidRPr="00CB1690">
        <w:rPr>
          <w:rFonts w:hint="eastAsia"/>
        </w:rPr>
        <w:t>与</w:t>
      </w:r>
      <w:r w:rsidRPr="00CB1690">
        <w:rPr>
          <w:rFonts w:hint="eastAsia"/>
        </w:rPr>
        <w:t>Message</w:t>
      </w:r>
      <w:r w:rsidRPr="00CB1690">
        <w:rPr>
          <w:rFonts w:hint="eastAsia"/>
        </w:rPr>
        <w:t>表示同一个实体等现象</w:t>
      </w:r>
      <w:r w:rsidRPr="00CB1690">
        <w:rPr>
          <w:rFonts w:hint="eastAsia"/>
        </w:rPr>
        <w:t>;</w:t>
      </w:r>
    </w:p>
    <w:p w:rsidR="00DC2C7B" w:rsidRPr="00CB1690" w:rsidRDefault="00093D55">
      <w:pPr>
        <w:numPr>
          <w:ilvl w:val="1"/>
          <w:numId w:val="1"/>
        </w:numPr>
        <w:jc w:val="left"/>
      </w:pPr>
      <w:r w:rsidRPr="00CB1690">
        <w:rPr>
          <w:rFonts w:hint="eastAsia"/>
        </w:rPr>
        <w:t>代码中</w:t>
      </w:r>
      <w:r w:rsidR="001A2655" w:rsidRPr="00CB1690">
        <w:rPr>
          <w:rFonts w:hint="eastAsia"/>
        </w:rPr>
        <w:t>不能以下划线或美元符开始，也不能以下划线或美元符结束</w:t>
      </w:r>
    </w:p>
    <w:p w:rsidR="00F7379E" w:rsidRPr="00CB1690" w:rsidRDefault="00F7379E" w:rsidP="00CB1690">
      <w:pPr>
        <w:tabs>
          <w:tab w:val="left" w:pos="840"/>
        </w:tabs>
        <w:ind w:left="840"/>
        <w:jc w:val="left"/>
        <w:rPr>
          <w:rFonts w:hint="eastAsia"/>
        </w:rPr>
      </w:pPr>
    </w:p>
    <w:p w:rsidR="00DC2C7B" w:rsidRPr="00CB1690" w:rsidRDefault="00DC2C7B">
      <w:pPr>
        <w:ind w:left="420" w:firstLine="420"/>
        <w:jc w:val="left"/>
      </w:pPr>
    </w:p>
    <w:p w:rsidR="00DC2C7B" w:rsidRPr="00CB1690" w:rsidRDefault="00F7379E">
      <w:pPr>
        <w:numPr>
          <w:ilvl w:val="0"/>
          <w:numId w:val="1"/>
        </w:numPr>
        <w:jc w:val="left"/>
      </w:pPr>
      <w:r w:rsidRPr="00CB1690">
        <w:rPr>
          <w:rFonts w:hint="eastAsia"/>
        </w:rPr>
        <w:t>变量规范：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统一采用小驼峰命名法：如</w:t>
      </w:r>
      <w:r w:rsidRPr="00CB1690">
        <w:rPr>
          <w:rFonts w:hint="eastAsia"/>
        </w:rPr>
        <w:t>overTimeException, isHumanItem;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集合变量命名只需在实体名称后加</w:t>
      </w:r>
      <w:r w:rsidRPr="00CB1690">
        <w:rPr>
          <w:rFonts w:hint="eastAsia"/>
        </w:rPr>
        <w:t>s</w:t>
      </w:r>
      <w:r w:rsidRPr="00CB1690">
        <w:rPr>
          <w:rFonts w:hint="eastAsia"/>
        </w:rPr>
        <w:t>：如</w:t>
      </w:r>
      <w:r w:rsidRPr="00CB1690">
        <w:rPr>
          <w:rFonts w:hint="eastAsia"/>
        </w:rPr>
        <w:t xml:space="preserve"> item =&gt; items, user =&gt; users;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布尔型变量命名：</w:t>
      </w:r>
      <w:r w:rsidRPr="00CB1690">
        <w:rPr>
          <w:rFonts w:hint="eastAsia"/>
        </w:rPr>
        <w:tab/>
      </w:r>
    </w:p>
    <w:p w:rsidR="00DC2C7B" w:rsidRPr="00CB1690" w:rsidRDefault="00F7379E">
      <w:pPr>
        <w:numPr>
          <w:ilvl w:val="2"/>
          <w:numId w:val="1"/>
        </w:numPr>
        <w:jc w:val="left"/>
      </w:pPr>
      <w:r w:rsidRPr="00CB1690">
        <w:rPr>
          <w:rFonts w:hint="eastAsia"/>
        </w:rPr>
        <w:t>表示能力：</w:t>
      </w:r>
      <w:r w:rsidRPr="00CB1690">
        <w:rPr>
          <w:rFonts w:hint="eastAsia"/>
        </w:rPr>
        <w:t>XXX + able</w:t>
      </w:r>
      <w:r w:rsidRPr="00CB1690">
        <w:rPr>
          <w:rFonts w:hint="eastAsia"/>
        </w:rPr>
        <w:t>，如：</w:t>
      </w:r>
      <w:r w:rsidRPr="00CB1690">
        <w:rPr>
          <w:rFonts w:hint="eastAsia"/>
        </w:rPr>
        <w:t>enable;</w:t>
      </w:r>
    </w:p>
    <w:p w:rsidR="00DC2C7B" w:rsidRPr="00CB1690" w:rsidRDefault="00F7379E">
      <w:pPr>
        <w:numPr>
          <w:ilvl w:val="2"/>
          <w:numId w:val="1"/>
        </w:numPr>
        <w:jc w:val="left"/>
      </w:pPr>
      <w:r w:rsidRPr="00CB1690">
        <w:rPr>
          <w:rFonts w:hint="eastAsia"/>
        </w:rPr>
        <w:t>表示是否：</w:t>
      </w:r>
      <w:r w:rsidRPr="00CB1690">
        <w:rPr>
          <w:rFonts w:hint="eastAsia"/>
        </w:rPr>
        <w:t>XXX</w:t>
      </w:r>
      <w:r w:rsidRPr="00CB1690">
        <w:rPr>
          <w:rFonts w:hint="eastAsia"/>
        </w:rPr>
        <w:t>，如：</w:t>
      </w:r>
      <w:r w:rsidRPr="00CB1690">
        <w:rPr>
          <w:rFonts w:hint="eastAsia"/>
        </w:rPr>
        <w:t>default;</w:t>
      </w:r>
    </w:p>
    <w:p w:rsidR="00DC2C7B" w:rsidRPr="00CB1690" w:rsidRDefault="00F7379E">
      <w:pPr>
        <w:numPr>
          <w:ilvl w:val="2"/>
          <w:numId w:val="1"/>
        </w:numPr>
        <w:jc w:val="left"/>
      </w:pPr>
      <w:r w:rsidRPr="00CB1690">
        <w:rPr>
          <w:rFonts w:hint="eastAsia"/>
        </w:rPr>
        <w:t>表示状态：</w:t>
      </w:r>
      <w:r w:rsidRPr="00CB1690">
        <w:rPr>
          <w:rFonts w:hint="eastAsia"/>
        </w:rPr>
        <w:t xml:space="preserve">XXX + ed </w:t>
      </w:r>
      <w:r w:rsidRPr="00CB1690">
        <w:rPr>
          <w:rFonts w:hint="eastAsia"/>
        </w:rPr>
        <w:t>或</w:t>
      </w:r>
      <w:r w:rsidRPr="00CB1690">
        <w:rPr>
          <w:rFonts w:hint="eastAsia"/>
        </w:rPr>
        <w:t xml:space="preserve"> ing</w:t>
      </w:r>
      <w:r w:rsidRPr="00CB1690">
        <w:rPr>
          <w:rFonts w:hint="eastAsia"/>
        </w:rPr>
        <w:t>，如：</w:t>
      </w:r>
      <w:r w:rsidRPr="00CB1690">
        <w:rPr>
          <w:rFonts w:hint="eastAsia"/>
        </w:rPr>
        <w:t>connected, stopped, calling;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定义自定义类的变量时，直接把类名首字母改成小写作为变量名：</w:t>
      </w:r>
      <w:r w:rsidRPr="00CB1690">
        <w:rPr>
          <w:rFonts w:hint="eastAsia"/>
        </w:rPr>
        <w:tab/>
      </w:r>
      <w:r w:rsidRPr="00CB1690">
        <w:rPr>
          <w:rFonts w:hint="eastAsia"/>
        </w:rPr>
        <w:tab/>
      </w:r>
      <w:r w:rsidRPr="00CB1690">
        <w:rPr>
          <w:rFonts w:hint="eastAsia"/>
        </w:rPr>
        <w:tab/>
      </w:r>
      <w:r w:rsidRPr="00CB1690">
        <w:rPr>
          <w:rFonts w:hint="eastAsia"/>
        </w:rPr>
        <w:tab/>
      </w:r>
      <w:r w:rsidRPr="00CB1690">
        <w:rPr>
          <w:rFonts w:hint="eastAsia"/>
        </w:rPr>
        <w:t>如</w:t>
      </w:r>
      <w:r w:rsidRPr="00CB1690">
        <w:rPr>
          <w:rFonts w:hint="eastAsia"/>
        </w:rPr>
        <w:t xml:space="preserve"> private UserService userService;</w:t>
      </w:r>
    </w:p>
    <w:p w:rsidR="00DC2C7B" w:rsidRPr="00CB1690" w:rsidRDefault="00F7379E" w:rsidP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中括号是数组类型的一部分，数组定义如下：</w:t>
      </w:r>
      <w:r w:rsidRPr="00CB1690">
        <w:rPr>
          <w:rFonts w:hint="eastAsia"/>
        </w:rPr>
        <w:t xml:space="preserve">String[] args; </w:t>
      </w:r>
      <w:r w:rsidRPr="00CB1690">
        <w:br/>
      </w:r>
      <w:r w:rsidRPr="00CB1690">
        <w:rPr>
          <w:rFonts w:hint="eastAsia"/>
        </w:rPr>
        <w:t>反例：使用</w:t>
      </w:r>
      <w:r w:rsidRPr="00CB1690">
        <w:rPr>
          <w:rFonts w:hint="eastAsia"/>
        </w:rPr>
        <w:t xml:space="preserve"> String args[]</w:t>
      </w:r>
      <w:r w:rsidRPr="00CB1690">
        <w:rPr>
          <w:rFonts w:hint="eastAsia"/>
        </w:rPr>
        <w:t>的方式来定义</w:t>
      </w:r>
      <w:r w:rsidRPr="00CB1690">
        <w:rPr>
          <w:rFonts w:hint="eastAsia"/>
        </w:rPr>
        <w:t>;</w:t>
      </w:r>
    </w:p>
    <w:p w:rsidR="00F7379E" w:rsidRPr="00CB1690" w:rsidRDefault="00F7379E" w:rsidP="00B17C06">
      <w:pPr>
        <w:tabs>
          <w:tab w:val="left" w:pos="840"/>
        </w:tabs>
        <w:ind w:left="840"/>
        <w:jc w:val="left"/>
        <w:rPr>
          <w:rFonts w:hint="eastAsia"/>
        </w:rPr>
      </w:pPr>
      <w:bookmarkStart w:id="0" w:name="_GoBack"/>
      <w:bookmarkEnd w:id="0"/>
    </w:p>
    <w:p w:rsidR="00DC2C7B" w:rsidRPr="00CB1690" w:rsidRDefault="00DC2C7B">
      <w:pPr>
        <w:ind w:left="420"/>
        <w:jc w:val="left"/>
      </w:pPr>
    </w:p>
    <w:p w:rsidR="00DC2C7B" w:rsidRPr="00CB1690" w:rsidRDefault="00F7379E">
      <w:pPr>
        <w:numPr>
          <w:ilvl w:val="0"/>
          <w:numId w:val="1"/>
        </w:numPr>
        <w:jc w:val="left"/>
      </w:pPr>
      <w:r w:rsidRPr="00CB1690">
        <w:rPr>
          <w:rFonts w:hint="eastAsia"/>
        </w:rPr>
        <w:t>常量规范：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禁止在代码内出现“魔法值”，如</w:t>
      </w:r>
      <w:r w:rsidRPr="00CB1690">
        <w:rPr>
          <w:rFonts w:hint="eastAsia"/>
        </w:rPr>
        <w:t xml:space="preserve"> if(user.age &gt; 30 &amp;&amp; user.type == 2){...}</w:t>
      </w:r>
      <w:r w:rsidRPr="00CB1690">
        <w:rPr>
          <w:rFonts w:hint="eastAsia"/>
        </w:rPr>
        <w:t>，应该把“</w:t>
      </w:r>
      <w:r w:rsidRPr="00CB1690">
        <w:rPr>
          <w:rFonts w:hint="eastAsia"/>
        </w:rPr>
        <w:t>30</w:t>
      </w:r>
      <w:r w:rsidRPr="00CB1690">
        <w:rPr>
          <w:rFonts w:hint="eastAsia"/>
        </w:rPr>
        <w:t>”，“</w:t>
      </w:r>
      <w:r w:rsidRPr="00CB1690">
        <w:rPr>
          <w:rFonts w:hint="eastAsia"/>
        </w:rPr>
        <w:t>2</w:t>
      </w:r>
      <w:r w:rsidRPr="00CB1690">
        <w:rPr>
          <w:rFonts w:hint="eastAsia"/>
        </w:rPr>
        <w:t>”等数值定义成常量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统一采用全大写加下划线命名法：如，</w:t>
      </w:r>
      <w:r w:rsidRPr="00CB1690">
        <w:rPr>
          <w:rFonts w:hint="eastAsia"/>
        </w:rPr>
        <w:t>USER_YOUNG_AGE, USER_YOUNG_OLD, USER_TYPE_VIP, USER_TYPE_NORMAL;</w:t>
      </w:r>
    </w:p>
    <w:p w:rsidR="00DC2C7B" w:rsidRPr="00CB1690" w:rsidRDefault="00F7379E">
      <w:pPr>
        <w:numPr>
          <w:ilvl w:val="1"/>
          <w:numId w:val="1"/>
        </w:numPr>
        <w:jc w:val="left"/>
      </w:pPr>
      <w:r w:rsidRPr="00CB1690">
        <w:rPr>
          <w:rFonts w:hint="eastAsia"/>
        </w:rPr>
        <w:t>待补充</w:t>
      </w:r>
      <w:r w:rsidRPr="00CB1690">
        <w:rPr>
          <w:rFonts w:hint="eastAsia"/>
        </w:rPr>
        <w:t>;</w:t>
      </w:r>
    </w:p>
    <w:p w:rsidR="00DC2C7B" w:rsidRPr="00CB1690" w:rsidRDefault="00DC2C7B">
      <w:pPr>
        <w:ind w:left="420"/>
        <w:jc w:val="left"/>
      </w:pPr>
    </w:p>
    <w:p w:rsidR="00DC2C7B" w:rsidRPr="00CB1690" w:rsidRDefault="00F7379E">
      <w:pPr>
        <w:numPr>
          <w:ilvl w:val="0"/>
          <w:numId w:val="2"/>
        </w:numPr>
        <w:ind w:left="420"/>
        <w:jc w:val="left"/>
      </w:pPr>
      <w:r w:rsidRPr="00CB1690">
        <w:rPr>
          <w:rFonts w:hint="eastAsia"/>
        </w:rPr>
        <w:t>函数规范：</w:t>
      </w:r>
    </w:p>
    <w:p w:rsidR="00DC2C7B" w:rsidRPr="00CB1690" w:rsidRDefault="00F7379E">
      <w:pPr>
        <w:numPr>
          <w:ilvl w:val="1"/>
          <w:numId w:val="2"/>
        </w:numPr>
        <w:tabs>
          <w:tab w:val="clear" w:pos="840"/>
        </w:tabs>
        <w:jc w:val="left"/>
      </w:pPr>
      <w:r w:rsidRPr="00CB1690">
        <w:rPr>
          <w:rFonts w:hint="eastAsia"/>
        </w:rPr>
        <w:t>采用小驼峰命名法；</w:t>
      </w:r>
    </w:p>
    <w:p w:rsidR="00DC2C7B" w:rsidRPr="00CB1690" w:rsidRDefault="00F7379E">
      <w:pPr>
        <w:numPr>
          <w:ilvl w:val="1"/>
          <w:numId w:val="2"/>
        </w:numPr>
        <w:tabs>
          <w:tab w:val="clear" w:pos="840"/>
        </w:tabs>
        <w:jc w:val="left"/>
      </w:pPr>
      <w:r w:rsidRPr="00CB1690">
        <w:rPr>
          <w:rFonts w:hint="eastAsia"/>
        </w:rPr>
        <w:t>应使用动词、动宾结构或系表结构作为函数名：如</w:t>
      </w:r>
      <w:r w:rsidRPr="00CB1690">
        <w:rPr>
          <w:rFonts w:hint="eastAsia"/>
        </w:rPr>
        <w:t>getTime(), setUser, call(), isConnected();</w:t>
      </w:r>
    </w:p>
    <w:p w:rsidR="00DC2C7B" w:rsidRPr="00CB1690" w:rsidRDefault="00F7379E">
      <w:pPr>
        <w:numPr>
          <w:ilvl w:val="1"/>
          <w:numId w:val="2"/>
        </w:numPr>
        <w:tabs>
          <w:tab w:val="clear" w:pos="840"/>
        </w:tabs>
        <w:jc w:val="left"/>
      </w:pPr>
      <w:r w:rsidRPr="00CB1690">
        <w:rPr>
          <w:rFonts w:hint="eastAsia"/>
        </w:rPr>
        <w:t>几个典型类型的函数命名：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获取一个对象或属性：</w:t>
      </w:r>
      <w:r w:rsidRPr="00CB1690">
        <w:rPr>
          <w:rFonts w:hint="eastAsia"/>
        </w:rPr>
        <w:t>getXXX();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获取一个布尔型属性：</w:t>
      </w:r>
      <w:r w:rsidRPr="00CB1690">
        <w:rPr>
          <w:rFonts w:hint="eastAsia"/>
        </w:rPr>
        <w:t>isXXX();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获取一个集合：</w:t>
      </w:r>
      <w:r w:rsidRPr="00CB1690">
        <w:rPr>
          <w:rFonts w:hint="eastAsia"/>
        </w:rPr>
        <w:t>listXXX();</w:t>
      </w:r>
      <w:r w:rsidRPr="00CB1690">
        <w:rPr>
          <w:rFonts w:hint="eastAsia"/>
        </w:rPr>
        <w:t>适用于</w:t>
      </w:r>
      <w:r w:rsidRPr="00CB1690">
        <w:rPr>
          <w:rFonts w:hint="eastAsia"/>
        </w:rPr>
        <w:t>List, Set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设置属性：</w:t>
      </w:r>
      <w:r w:rsidRPr="00CB1690">
        <w:rPr>
          <w:rFonts w:hint="eastAsia"/>
        </w:rPr>
        <w:t>setXXX();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添加对象：</w:t>
      </w:r>
      <w:r w:rsidRPr="00CB1690">
        <w:rPr>
          <w:rFonts w:hint="eastAsia"/>
        </w:rPr>
        <w:t>addXXX();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删除对象：</w:t>
      </w:r>
      <w:r w:rsidRPr="00CB1690">
        <w:rPr>
          <w:rFonts w:hint="eastAsia"/>
        </w:rPr>
        <w:t>deleteXXX();</w:t>
      </w:r>
    </w:p>
    <w:p w:rsidR="00DC2C7B" w:rsidRPr="00CB1690" w:rsidRDefault="00F7379E">
      <w:pPr>
        <w:numPr>
          <w:ilvl w:val="2"/>
          <w:numId w:val="2"/>
        </w:numPr>
        <w:tabs>
          <w:tab w:val="clear" w:pos="1260"/>
        </w:tabs>
        <w:jc w:val="left"/>
      </w:pPr>
      <w:r w:rsidRPr="00CB1690">
        <w:rPr>
          <w:rFonts w:hint="eastAsia"/>
        </w:rPr>
        <w:t>更新对象：</w:t>
      </w:r>
      <w:r w:rsidRPr="00CB1690">
        <w:rPr>
          <w:rFonts w:hint="eastAsia"/>
        </w:rPr>
        <w:t>updateXXX();</w:t>
      </w:r>
    </w:p>
    <w:p w:rsidR="00DC2C7B" w:rsidRPr="00CB1690" w:rsidRDefault="00F7379E">
      <w:pPr>
        <w:numPr>
          <w:ilvl w:val="1"/>
          <w:numId w:val="2"/>
        </w:numPr>
        <w:tabs>
          <w:tab w:val="clear" w:pos="840"/>
        </w:tabs>
        <w:jc w:val="left"/>
      </w:pPr>
      <w:r w:rsidRPr="00CB1690">
        <w:rPr>
          <w:rFonts w:hint="eastAsia"/>
        </w:rPr>
        <w:t>参数命名规范与变量一致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2"/>
        </w:numPr>
        <w:tabs>
          <w:tab w:val="clear" w:pos="840"/>
        </w:tabs>
        <w:jc w:val="left"/>
      </w:pPr>
      <w:r w:rsidRPr="00CB1690">
        <w:rPr>
          <w:rFonts w:hint="eastAsia"/>
        </w:rPr>
        <w:t>一个函数应该只完成一个功能，如果函数超过</w:t>
      </w:r>
      <w:r w:rsidRPr="00CB1690">
        <w:rPr>
          <w:rFonts w:hint="eastAsia"/>
        </w:rPr>
        <w:t>50</w:t>
      </w:r>
      <w:r w:rsidRPr="00CB1690">
        <w:rPr>
          <w:rFonts w:hint="eastAsia"/>
        </w:rPr>
        <w:t>行，请检查是否有可复用代码，若有则提取成私有函数，并调用。</w:t>
      </w:r>
    </w:p>
    <w:p w:rsidR="00DC2C7B" w:rsidRPr="00CB1690" w:rsidRDefault="00F7379E">
      <w:pPr>
        <w:numPr>
          <w:ilvl w:val="1"/>
          <w:numId w:val="2"/>
        </w:numPr>
        <w:tabs>
          <w:tab w:val="clear" w:pos="840"/>
        </w:tabs>
        <w:jc w:val="left"/>
      </w:pPr>
      <w:r w:rsidRPr="00CB1690">
        <w:rPr>
          <w:rFonts w:hint="eastAsia"/>
        </w:rPr>
        <w:t>待补充</w:t>
      </w:r>
      <w:r w:rsidRPr="00CB1690">
        <w:rPr>
          <w:rFonts w:hint="eastAsia"/>
        </w:rPr>
        <w:t>;</w:t>
      </w:r>
    </w:p>
    <w:p w:rsidR="00DC2C7B" w:rsidRPr="00CB1690" w:rsidRDefault="00DC2C7B">
      <w:pPr>
        <w:jc w:val="left"/>
      </w:pPr>
    </w:p>
    <w:p w:rsidR="00DC2C7B" w:rsidRPr="00CB1690" w:rsidRDefault="00F7379E">
      <w:pPr>
        <w:numPr>
          <w:ilvl w:val="0"/>
          <w:numId w:val="3"/>
        </w:numPr>
        <w:ind w:firstLine="420"/>
        <w:jc w:val="left"/>
      </w:pPr>
      <w:r w:rsidRPr="00CB1690">
        <w:rPr>
          <w:rFonts w:hint="eastAsia"/>
        </w:rPr>
        <w:t>类与封装规范：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采用大驼峰命名法：如，</w:t>
      </w:r>
      <w:r w:rsidRPr="00CB1690">
        <w:rPr>
          <w:rFonts w:hint="eastAsia"/>
        </w:rPr>
        <w:t>AppointmentInfo, UserController;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除非特殊情况下，类均为</w:t>
      </w:r>
      <w:r w:rsidRPr="00CB1690">
        <w:rPr>
          <w:rFonts w:hint="eastAsia"/>
        </w:rPr>
        <w:t>public</w:t>
      </w:r>
      <w:r w:rsidRPr="00CB1690">
        <w:rPr>
          <w:rFonts w:hint="eastAsia"/>
        </w:rPr>
        <w:t>，成员变量均为</w:t>
      </w:r>
      <w:r w:rsidRPr="00CB1690">
        <w:rPr>
          <w:rFonts w:hint="eastAsia"/>
        </w:rPr>
        <w:t>private</w:t>
      </w:r>
      <w:r w:rsidRPr="00CB1690">
        <w:rPr>
          <w:rFonts w:hint="eastAsia"/>
        </w:rPr>
        <w:t>，并且每个成员变量应具有</w:t>
      </w:r>
      <w:r w:rsidRPr="00CB1690">
        <w:rPr>
          <w:rFonts w:hint="eastAsia"/>
        </w:rPr>
        <w:t>getXXX()</w:t>
      </w:r>
      <w:r w:rsidRPr="00CB1690">
        <w:rPr>
          <w:rFonts w:hint="eastAsia"/>
        </w:rPr>
        <w:t>，</w:t>
      </w:r>
      <w:r w:rsidRPr="00CB1690">
        <w:rPr>
          <w:rFonts w:hint="eastAsia"/>
        </w:rPr>
        <w:t>setXXX()</w:t>
      </w:r>
      <w:r w:rsidRPr="00CB1690">
        <w:rPr>
          <w:rFonts w:hint="eastAsia"/>
        </w:rPr>
        <w:t>方法，并且严禁在该两种方法内添加业务逻辑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成员常量均为</w:t>
      </w:r>
      <w:r w:rsidRPr="00CB1690">
        <w:rPr>
          <w:rFonts w:hint="eastAsia"/>
        </w:rPr>
        <w:t xml:space="preserve"> private static final XXX_XXX_XXX = XXX</w:t>
      </w:r>
      <w:r w:rsidRPr="00CB1690">
        <w:rPr>
          <w:rFonts w:hint="eastAsia"/>
        </w:rPr>
        <w:t>，若该常量被多个类引用，则单独建立一个常量包，并且建立相应的常量类，把常量定义在内，修饰符改为</w:t>
      </w:r>
      <w:r w:rsidRPr="00CB1690">
        <w:rPr>
          <w:rFonts w:hint="eastAsia"/>
        </w:rPr>
        <w:t>public;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重写父类方法必须加注解：</w:t>
      </w:r>
      <w:r w:rsidRPr="00CB1690">
        <w:rPr>
          <w:rFonts w:hint="eastAsia"/>
        </w:rPr>
        <w:t>@Override;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注解尽量写在变量上而不是方法上，提高代码可读性（如在</w:t>
      </w:r>
      <w:r w:rsidRPr="00CB1690">
        <w:rPr>
          <w:rFonts w:hint="eastAsia"/>
        </w:rPr>
        <w:t>springmvc</w:t>
      </w:r>
      <w:r w:rsidRPr="00CB1690">
        <w:rPr>
          <w:rFonts w:hint="eastAsia"/>
        </w:rPr>
        <w:t>中，</w:t>
      </w:r>
      <w:r w:rsidRPr="00CB1690">
        <w:rPr>
          <w:rFonts w:hint="eastAsia"/>
        </w:rPr>
        <w:t>@AutoWired</w:t>
      </w:r>
      <w:r w:rsidRPr="00CB1690">
        <w:rPr>
          <w:rFonts w:hint="eastAsia"/>
        </w:rPr>
        <w:t>写在成员变量上而不写在</w:t>
      </w:r>
      <w:r w:rsidRPr="00CB1690">
        <w:rPr>
          <w:rFonts w:hint="eastAsia"/>
        </w:rPr>
        <w:t>setXXX()</w:t>
      </w:r>
      <w:r w:rsidRPr="00CB1690">
        <w:rPr>
          <w:rFonts w:hint="eastAsia"/>
        </w:rPr>
        <w:t>方法上）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严禁出现“局部变量未被引用”、“私有函数未被调用”、“包或类未被使用”等警告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封装修饰符写法：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在本类使用的变量、方法必须为</w:t>
      </w:r>
      <w:r w:rsidRPr="00CB1690">
        <w:rPr>
          <w:rFonts w:hint="eastAsia"/>
        </w:rPr>
        <w:t>private;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打算被继承的变量、方法必须为</w:t>
      </w:r>
      <w:r w:rsidRPr="00CB1690">
        <w:rPr>
          <w:rFonts w:hint="eastAsia"/>
        </w:rPr>
        <w:t>protected;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打算被包内其他类调用的方法必须为默认（空修饰）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打算被全局调用的方法必须为</w:t>
      </w:r>
      <w:r w:rsidRPr="00CB1690">
        <w:rPr>
          <w:rFonts w:hint="eastAsia"/>
        </w:rPr>
        <w:t>public;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严禁出现默认或</w:t>
      </w:r>
      <w:r w:rsidRPr="00CB1690">
        <w:rPr>
          <w:rFonts w:hint="eastAsia"/>
        </w:rPr>
        <w:t>public</w:t>
      </w:r>
      <w:r w:rsidRPr="00CB1690">
        <w:rPr>
          <w:rFonts w:hint="eastAsia"/>
        </w:rPr>
        <w:t>的变量，但可以出现</w:t>
      </w:r>
      <w:r w:rsidRPr="00CB1690">
        <w:rPr>
          <w:rFonts w:hint="eastAsia"/>
        </w:rPr>
        <w:t>public</w:t>
      </w:r>
      <w:r w:rsidRPr="00CB1690">
        <w:rPr>
          <w:rFonts w:hint="eastAsia"/>
        </w:rPr>
        <w:t>的常量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类内的编码结构要按以下顺序从上到下编码（每部分并不是必须有的）：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常量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成员变量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公有构造方法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公有方法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非公有方法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3"/>
        </w:numPr>
        <w:tabs>
          <w:tab w:val="clear" w:pos="1260"/>
        </w:tabs>
        <w:jc w:val="left"/>
      </w:pPr>
      <w:r w:rsidRPr="00CB1690">
        <w:rPr>
          <w:rFonts w:hint="eastAsia"/>
        </w:rPr>
        <w:t>get/set</w:t>
      </w:r>
      <w:r w:rsidRPr="00CB1690">
        <w:rPr>
          <w:rFonts w:hint="eastAsia"/>
        </w:rPr>
        <w:t>方法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3"/>
        </w:numPr>
        <w:tabs>
          <w:tab w:val="clear" w:pos="840"/>
        </w:tabs>
        <w:jc w:val="left"/>
      </w:pPr>
      <w:r w:rsidRPr="00CB1690">
        <w:rPr>
          <w:rFonts w:hint="eastAsia"/>
        </w:rPr>
        <w:t>待补充</w:t>
      </w:r>
      <w:r w:rsidRPr="00CB1690">
        <w:rPr>
          <w:rFonts w:hint="eastAsia"/>
        </w:rPr>
        <w:t>;</w:t>
      </w:r>
    </w:p>
    <w:p w:rsidR="00DC2C7B" w:rsidRPr="00CB1690" w:rsidRDefault="00DC2C7B">
      <w:pPr>
        <w:jc w:val="left"/>
      </w:pPr>
    </w:p>
    <w:p w:rsidR="00DC2C7B" w:rsidRPr="00CB1690" w:rsidRDefault="00F7379E">
      <w:pPr>
        <w:numPr>
          <w:ilvl w:val="0"/>
          <w:numId w:val="4"/>
        </w:numPr>
        <w:ind w:firstLine="420"/>
        <w:jc w:val="left"/>
      </w:pPr>
      <w:r w:rsidRPr="00CB1690">
        <w:rPr>
          <w:rFonts w:hint="eastAsia"/>
        </w:rPr>
        <w:t>注释与格式规范：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严禁过度使用注释，或过度懒得写注释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使用行注释时建议写在上边，而不写在右边，代码更加美观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公有常量、公有方法必须有块注释，可（快捷键：</w:t>
      </w:r>
      <w:r w:rsidRPr="00CB1690">
        <w:rPr>
          <w:rFonts w:hint="eastAsia"/>
        </w:rPr>
        <w:t>Shift + Alt + J</w:t>
      </w:r>
      <w:r w:rsidRPr="00CB1690">
        <w:rPr>
          <w:rFonts w:hint="eastAsia"/>
        </w:rPr>
        <w:t>）快速生成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每个类必须有块注释，内容至少为两部分：作者、类的功能描述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每个公有方法必须有块注释，内容为关键参数描述、功能描述、返回值描述（若很关键）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函数内，把若干行代码作为一个子操作，每个子操作间空一行，每个关键子操作使用行注释在代码上方进行说明，便于日后维护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间隔规范写法：</w:t>
      </w:r>
    </w:p>
    <w:p w:rsidR="00DC2C7B" w:rsidRPr="00CB1690" w:rsidRDefault="00F7379E">
      <w:pPr>
        <w:numPr>
          <w:ilvl w:val="2"/>
          <w:numId w:val="4"/>
        </w:numPr>
        <w:tabs>
          <w:tab w:val="clear" w:pos="1260"/>
        </w:tabs>
        <w:jc w:val="left"/>
      </w:pPr>
      <w:r w:rsidRPr="00CB1690">
        <w:rPr>
          <w:rFonts w:hint="eastAsia"/>
        </w:rPr>
        <w:t>package</w:t>
      </w:r>
      <w:r w:rsidRPr="00CB1690">
        <w:rPr>
          <w:rFonts w:hint="eastAsia"/>
        </w:rPr>
        <w:t>与</w:t>
      </w:r>
      <w:r w:rsidRPr="00CB1690">
        <w:rPr>
          <w:rFonts w:hint="eastAsia"/>
        </w:rPr>
        <w:t>import</w:t>
      </w:r>
      <w:r w:rsidRPr="00CB1690">
        <w:rPr>
          <w:rFonts w:hint="eastAsia"/>
        </w:rPr>
        <w:t>之间空一行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4"/>
        </w:numPr>
        <w:tabs>
          <w:tab w:val="clear" w:pos="1260"/>
        </w:tabs>
        <w:jc w:val="left"/>
      </w:pPr>
      <w:r w:rsidRPr="00CB1690">
        <w:rPr>
          <w:rFonts w:hint="eastAsia"/>
        </w:rPr>
        <w:t>import</w:t>
      </w:r>
      <w:r w:rsidRPr="00CB1690">
        <w:rPr>
          <w:rFonts w:hint="eastAsia"/>
        </w:rPr>
        <w:t>与类之间空两行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4"/>
        </w:numPr>
        <w:tabs>
          <w:tab w:val="clear" w:pos="1260"/>
        </w:tabs>
        <w:jc w:val="left"/>
      </w:pPr>
      <w:r w:rsidRPr="00CB1690">
        <w:rPr>
          <w:rFonts w:hint="eastAsia"/>
        </w:rPr>
        <w:t>每个类内第一行为空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4"/>
        </w:numPr>
        <w:tabs>
          <w:tab w:val="clear" w:pos="1260"/>
        </w:tabs>
        <w:jc w:val="left"/>
      </w:pPr>
      <w:r w:rsidRPr="00CB1690">
        <w:rPr>
          <w:rFonts w:hint="eastAsia"/>
        </w:rPr>
        <w:t>写类时，按照四</w:t>
      </w:r>
      <w:r w:rsidRPr="00CB1690">
        <w:rPr>
          <w:rFonts w:hint="eastAsia"/>
        </w:rPr>
        <w:t>h)</w:t>
      </w:r>
      <w:r w:rsidRPr="00CB1690">
        <w:rPr>
          <w:rFonts w:hint="eastAsia"/>
        </w:rPr>
        <w:t>的顺序进行编码，每个常量（变量）之间空一行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4"/>
        </w:numPr>
        <w:tabs>
          <w:tab w:val="clear" w:pos="1260"/>
        </w:tabs>
        <w:jc w:val="left"/>
      </w:pPr>
      <w:r w:rsidRPr="00CB1690">
        <w:rPr>
          <w:rFonts w:hint="eastAsia"/>
        </w:rPr>
        <w:t>若常量（变量）之间存在行注释或注解，可以不空行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2"/>
          <w:numId w:val="4"/>
        </w:numPr>
        <w:tabs>
          <w:tab w:val="clear" w:pos="1260"/>
        </w:tabs>
        <w:jc w:val="left"/>
      </w:pPr>
      <w:r w:rsidRPr="00CB1690">
        <w:rPr>
          <w:rFonts w:hint="eastAsia"/>
        </w:rPr>
        <w:t>常量区域、变量区域、方法之间均空两行（自动生成的</w:t>
      </w:r>
      <w:r w:rsidRPr="00CB1690">
        <w:rPr>
          <w:rFonts w:hint="eastAsia"/>
        </w:rPr>
        <w:t>get/set</w:t>
      </w:r>
      <w:r w:rsidRPr="00CB1690">
        <w:rPr>
          <w:rFonts w:hint="eastAsia"/>
        </w:rPr>
        <w:t>方法在最后可以不理会）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任何代码块使用这样的花括号方式，即第一个花括号在函数名右边：</w:t>
      </w:r>
    </w:p>
    <w:p w:rsidR="00DC2C7B" w:rsidRPr="00CB1690" w:rsidRDefault="00F7379E">
      <w:pPr>
        <w:ind w:left="840" w:firstLine="420"/>
        <w:jc w:val="left"/>
      </w:pPr>
      <w:r w:rsidRPr="00CB1690">
        <w:rPr>
          <w:rFonts w:hint="eastAsia"/>
        </w:rPr>
        <w:lastRenderedPageBreak/>
        <w:t>private void getTime(){</w:t>
      </w:r>
    </w:p>
    <w:p w:rsidR="00DC2C7B" w:rsidRPr="00CB1690" w:rsidRDefault="00F7379E">
      <w:pPr>
        <w:ind w:left="1260" w:firstLine="420"/>
        <w:jc w:val="left"/>
      </w:pPr>
      <w:r w:rsidRPr="00CB1690">
        <w:rPr>
          <w:rFonts w:hint="eastAsia"/>
        </w:rPr>
        <w:t>//do Sometings...</w:t>
      </w:r>
    </w:p>
    <w:p w:rsidR="00DC2C7B" w:rsidRPr="00CB1690" w:rsidRDefault="00F7379E">
      <w:pPr>
        <w:ind w:left="126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任何</w:t>
      </w:r>
      <w:r w:rsidRPr="00CB1690">
        <w:rPr>
          <w:rFonts w:hint="eastAsia"/>
        </w:rPr>
        <w:t>if, while, for</w:t>
      </w:r>
      <w:r w:rsidRPr="00CB1690">
        <w:rPr>
          <w:rFonts w:hint="eastAsia"/>
        </w:rPr>
        <w:t>严禁不添加花括号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在</w:t>
      </w:r>
      <w:r w:rsidRPr="00CB1690">
        <w:rPr>
          <w:rFonts w:hint="eastAsia"/>
        </w:rPr>
        <w:t>if.try,while,finally,foreach</w:t>
      </w:r>
      <w:r w:rsidRPr="00CB1690">
        <w:rPr>
          <w:rFonts w:hint="eastAsia"/>
        </w:rPr>
        <w:t>，方法，类，代码块等区域，一定要知道缩进一个</w:t>
      </w:r>
      <w:r w:rsidRPr="00CB1690">
        <w:rPr>
          <w:rFonts w:hint="eastAsia"/>
        </w:rPr>
        <w:t>Tab</w:t>
      </w:r>
      <w:r w:rsidRPr="00CB1690">
        <w:rPr>
          <w:rFonts w:hint="eastAsia"/>
        </w:rPr>
        <w:t>键，大大提高代码可读性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凡是能使用</w:t>
      </w:r>
      <w:r w:rsidRPr="00CB1690">
        <w:rPr>
          <w:rFonts w:hint="eastAsia"/>
        </w:rPr>
        <w:t>foreach</w:t>
      </w:r>
      <w:r w:rsidRPr="00CB1690">
        <w:rPr>
          <w:rFonts w:hint="eastAsia"/>
        </w:rPr>
        <w:t>的地方尽量使用，避免使用</w:t>
      </w:r>
      <w:r w:rsidRPr="00CB1690">
        <w:rPr>
          <w:rFonts w:hint="eastAsia"/>
        </w:rPr>
        <w:t>while, for</w:t>
      </w:r>
      <w:r w:rsidRPr="00CB1690">
        <w:rPr>
          <w:rFonts w:hint="eastAsia"/>
        </w:rPr>
        <w:t>，提高代码的优雅度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凡是能</w:t>
      </w:r>
      <w:r w:rsidRPr="00CB1690">
        <w:rPr>
          <w:rFonts w:hint="eastAsia"/>
        </w:rPr>
        <w:t xml:space="preserve">throws </w:t>
      </w:r>
      <w:r w:rsidRPr="00CB1690">
        <w:rPr>
          <w:rFonts w:hint="eastAsia"/>
        </w:rPr>
        <w:t>异常的方法，尽量不去</w:t>
      </w:r>
      <w:r w:rsidRPr="00CB1690">
        <w:rPr>
          <w:rFonts w:hint="eastAsia"/>
        </w:rPr>
        <w:t>try/catch</w:t>
      </w:r>
      <w:r w:rsidRPr="00CB1690">
        <w:rPr>
          <w:rFonts w:hint="eastAsia"/>
        </w:rPr>
        <w:t>异常，提高代码的优雅度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凡是能逐步判断并中断的方法，严禁嵌套判断：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反例：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if(a == 1 ){</w:t>
      </w:r>
    </w:p>
    <w:p w:rsidR="00DC2C7B" w:rsidRPr="00CB1690" w:rsidRDefault="00F7379E">
      <w:pPr>
        <w:ind w:left="840" w:firstLine="420"/>
        <w:jc w:val="left"/>
      </w:pPr>
      <w:r w:rsidRPr="00CB1690">
        <w:rPr>
          <w:rFonts w:hint="eastAsia"/>
        </w:rPr>
        <w:t>if(b == 2){</w:t>
      </w:r>
    </w:p>
    <w:p w:rsidR="00DC2C7B" w:rsidRPr="00CB1690" w:rsidRDefault="00F7379E">
      <w:pPr>
        <w:ind w:left="1260" w:firstLine="420"/>
        <w:jc w:val="left"/>
      </w:pPr>
      <w:r w:rsidRPr="00CB1690">
        <w:rPr>
          <w:rFonts w:hint="eastAsia"/>
        </w:rPr>
        <w:t>if(c == 3){</w:t>
      </w:r>
    </w:p>
    <w:p w:rsidR="00DC2C7B" w:rsidRPr="00CB1690" w:rsidRDefault="00F7379E">
      <w:pPr>
        <w:ind w:left="1680" w:firstLine="420"/>
        <w:jc w:val="left"/>
      </w:pPr>
      <w:r w:rsidRPr="00CB1690">
        <w:rPr>
          <w:rFonts w:hint="eastAsia"/>
        </w:rPr>
        <w:t>doSometings();</w:t>
      </w:r>
    </w:p>
    <w:p w:rsidR="00DC2C7B" w:rsidRPr="00CB1690" w:rsidRDefault="00F7379E">
      <w:pPr>
        <w:ind w:left="1260" w:firstLine="42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ind w:left="840" w:firstLine="42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return;</w:t>
      </w:r>
    </w:p>
    <w:p w:rsidR="00DC2C7B" w:rsidRPr="00CB1690" w:rsidRDefault="00DC2C7B">
      <w:pPr>
        <w:ind w:left="840"/>
        <w:jc w:val="left"/>
      </w:pP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正例：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if(a != 1){</w:t>
      </w:r>
    </w:p>
    <w:p w:rsidR="00DC2C7B" w:rsidRPr="00CB1690" w:rsidRDefault="00F7379E">
      <w:pPr>
        <w:ind w:left="840" w:firstLine="420"/>
        <w:jc w:val="left"/>
      </w:pPr>
      <w:r w:rsidRPr="00CB1690">
        <w:rPr>
          <w:rFonts w:hint="eastAsia"/>
        </w:rPr>
        <w:t>return;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if(b != 2){</w:t>
      </w:r>
    </w:p>
    <w:p w:rsidR="00DC2C7B" w:rsidRPr="00CB1690" w:rsidRDefault="00F7379E">
      <w:pPr>
        <w:ind w:left="840" w:firstLine="420"/>
        <w:jc w:val="left"/>
      </w:pPr>
      <w:r w:rsidRPr="00CB1690">
        <w:rPr>
          <w:rFonts w:hint="eastAsia"/>
        </w:rPr>
        <w:t>return;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if(c != 3){</w:t>
      </w:r>
    </w:p>
    <w:p w:rsidR="00DC2C7B" w:rsidRPr="00CB1690" w:rsidRDefault="00F7379E">
      <w:pPr>
        <w:ind w:left="840" w:firstLine="420"/>
        <w:jc w:val="left"/>
      </w:pPr>
      <w:r w:rsidRPr="00CB1690">
        <w:rPr>
          <w:rFonts w:hint="eastAsia"/>
        </w:rPr>
        <w:t>return;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}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doSomethings();</w:t>
      </w:r>
    </w:p>
    <w:p w:rsidR="00DC2C7B" w:rsidRPr="00CB1690" w:rsidRDefault="00F7379E">
      <w:pPr>
        <w:ind w:left="840"/>
        <w:jc w:val="left"/>
      </w:pPr>
      <w:r w:rsidRPr="00CB1690">
        <w:rPr>
          <w:rFonts w:hint="eastAsia"/>
        </w:rPr>
        <w:t>return;</w:t>
      </w:r>
    </w:p>
    <w:p w:rsidR="00DC2C7B" w:rsidRPr="00CB1690" w:rsidRDefault="00F7379E">
      <w:pPr>
        <w:numPr>
          <w:ilvl w:val="1"/>
          <w:numId w:val="4"/>
        </w:numPr>
        <w:tabs>
          <w:tab w:val="clear" w:pos="840"/>
        </w:tabs>
        <w:jc w:val="left"/>
      </w:pPr>
      <w:r w:rsidRPr="00CB1690">
        <w:rPr>
          <w:rFonts w:hint="eastAsia"/>
        </w:rPr>
        <w:t>待补充</w:t>
      </w:r>
      <w:r w:rsidRPr="00CB1690">
        <w:rPr>
          <w:rFonts w:hint="eastAsia"/>
        </w:rPr>
        <w:t>;</w:t>
      </w:r>
    </w:p>
    <w:p w:rsidR="00DC2C7B" w:rsidRPr="00CB1690" w:rsidRDefault="00DC2C7B">
      <w:pPr>
        <w:ind w:left="840"/>
        <w:jc w:val="left"/>
      </w:pPr>
    </w:p>
    <w:p w:rsidR="00DC2C7B" w:rsidRPr="00CB1690" w:rsidRDefault="00F7379E">
      <w:pPr>
        <w:numPr>
          <w:ilvl w:val="0"/>
          <w:numId w:val="5"/>
        </w:numPr>
        <w:ind w:firstLine="420"/>
        <w:jc w:val="left"/>
      </w:pPr>
      <w:r w:rsidRPr="00CB1690">
        <w:rPr>
          <w:rFonts w:hint="eastAsia"/>
        </w:rPr>
        <w:t>其他规范：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严禁抛出非自定义异常类对象</w:t>
      </w:r>
      <w:r w:rsidRPr="00CB1690">
        <w:rPr>
          <w:rFonts w:hint="eastAsia"/>
        </w:rPr>
        <w:t>;</w:t>
      </w:r>
      <w:r w:rsidRPr="00CB1690">
        <w:rPr>
          <w:rFonts w:hint="eastAsia"/>
        </w:rPr>
        <w:t>如，</w:t>
      </w:r>
      <w:r w:rsidRPr="00CB1690">
        <w:rPr>
          <w:rFonts w:hint="eastAsia"/>
        </w:rPr>
        <w:t>throw new RuntimeException(</w:t>
      </w:r>
      <w:r w:rsidRPr="00CB1690">
        <w:t>“</w:t>
      </w:r>
      <w:r w:rsidRPr="00CB1690">
        <w:rPr>
          <w:rFonts w:hint="eastAsia"/>
        </w:rPr>
        <w:t>hello bug</w:t>
      </w:r>
      <w:r w:rsidRPr="00CB1690">
        <w:t>”</w:t>
      </w:r>
      <w:r w:rsidRPr="00CB1690">
        <w:rPr>
          <w:rFonts w:hint="eastAsia"/>
        </w:rPr>
        <w:t>);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多写非空判断，提高代码健壮性，节省调试时间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在开发有较高安全需求服务器端应用时，永远不要相信客户端传来的数据，必须做好各种校验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项目开始时必须统一包名、各层名称，可参考规范：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控制器：</w:t>
      </w:r>
      <w:r w:rsidRPr="00CB1690">
        <w:rPr>
          <w:rFonts w:hint="eastAsia"/>
        </w:rPr>
        <w:t>Controller;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业务层：</w:t>
      </w:r>
      <w:r w:rsidRPr="00CB1690">
        <w:rPr>
          <w:rFonts w:hint="eastAsia"/>
        </w:rPr>
        <w:t>Service;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持久层：</w:t>
      </w:r>
      <w:r w:rsidRPr="00CB1690">
        <w:rPr>
          <w:rFonts w:hint="eastAsia"/>
        </w:rPr>
        <w:t>DAO;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实体：</w:t>
      </w:r>
      <w:r w:rsidRPr="00CB1690">
        <w:rPr>
          <w:rFonts w:hint="eastAsia"/>
        </w:rPr>
        <w:t>Entity;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表示层实体：</w:t>
      </w:r>
      <w:r w:rsidRPr="00CB1690">
        <w:rPr>
          <w:rFonts w:hint="eastAsia"/>
        </w:rPr>
        <w:t>VO;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lastRenderedPageBreak/>
        <w:t>业务层实体：</w:t>
      </w:r>
      <w:r w:rsidRPr="00CB1690">
        <w:rPr>
          <w:rFonts w:hint="eastAsia"/>
        </w:rPr>
        <w:t>BO;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工具：</w:t>
      </w:r>
      <w:r w:rsidRPr="00CB1690">
        <w:rPr>
          <w:rFonts w:hint="eastAsia"/>
        </w:rPr>
        <w:t>Util;</w:t>
      </w:r>
    </w:p>
    <w:p w:rsidR="00DC2C7B" w:rsidRPr="00CB1690" w:rsidRDefault="00F7379E">
      <w:pPr>
        <w:numPr>
          <w:ilvl w:val="2"/>
          <w:numId w:val="5"/>
        </w:numPr>
        <w:tabs>
          <w:tab w:val="clear" w:pos="1260"/>
        </w:tabs>
        <w:jc w:val="left"/>
      </w:pPr>
      <w:r w:rsidRPr="00CB1690">
        <w:rPr>
          <w:rFonts w:hint="eastAsia"/>
        </w:rPr>
        <w:t>拦截器：</w:t>
      </w:r>
      <w:r w:rsidRPr="00CB1690">
        <w:rPr>
          <w:rFonts w:hint="eastAsia"/>
        </w:rPr>
        <w:t>Interceptor;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数据库表名与实体类一致，字段名与实体类属性名一致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数据库表设计必须达到第三范式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项目需求分析时必须有</w:t>
      </w:r>
      <w:r w:rsidRPr="00CB1690">
        <w:rPr>
          <w:rFonts w:hint="eastAsia"/>
        </w:rPr>
        <w:t>UML</w:t>
      </w:r>
      <w:r w:rsidRPr="00CB1690">
        <w:rPr>
          <w:rFonts w:hint="eastAsia"/>
        </w:rPr>
        <w:t>各种图其中的一种或几种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在复杂的业务操作编写前，必须画算法流程图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项目进行中需要有一方（前端、后端）提供接口文档，并且定期维护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后端需要公开数据库表设计文档</w:t>
      </w:r>
      <w:r w:rsidRPr="00CB1690">
        <w:rPr>
          <w:rFonts w:hint="eastAsia"/>
        </w:rPr>
        <w:t>;</w:t>
      </w:r>
    </w:p>
    <w:p w:rsidR="00DC2C7B" w:rsidRPr="00CB1690" w:rsidRDefault="00F7379E">
      <w:pPr>
        <w:numPr>
          <w:ilvl w:val="1"/>
          <w:numId w:val="5"/>
        </w:numPr>
        <w:tabs>
          <w:tab w:val="clear" w:pos="840"/>
        </w:tabs>
        <w:jc w:val="left"/>
      </w:pPr>
      <w:r w:rsidRPr="00CB1690">
        <w:rPr>
          <w:rFonts w:hint="eastAsia"/>
        </w:rPr>
        <w:t>待补充</w:t>
      </w:r>
      <w:r w:rsidRPr="00CB1690">
        <w:rPr>
          <w:rFonts w:hint="eastAsia"/>
        </w:rPr>
        <w:t>;</w:t>
      </w:r>
    </w:p>
    <w:sectPr w:rsidR="00DC2C7B" w:rsidRPr="00CB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F05E2"/>
    <w:multiLevelType w:val="multilevel"/>
    <w:tmpl w:val="596F05E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6F0C4B"/>
    <w:multiLevelType w:val="multilevel"/>
    <w:tmpl w:val="596F0C4B"/>
    <w:lvl w:ilvl="0">
      <w:start w:val="3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6F11F5"/>
    <w:multiLevelType w:val="multilevel"/>
    <w:tmpl w:val="596F11F5"/>
    <w:lvl w:ilvl="0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96F17C8"/>
    <w:multiLevelType w:val="multilevel"/>
    <w:tmpl w:val="596F17C8"/>
    <w:lvl w:ilvl="0">
      <w:start w:val="5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6F1E5C"/>
    <w:multiLevelType w:val="multilevel"/>
    <w:tmpl w:val="596F1E5C"/>
    <w:lvl w:ilvl="0">
      <w:start w:val="6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7B"/>
    <w:rsid w:val="00093D55"/>
    <w:rsid w:val="001A2655"/>
    <w:rsid w:val="00B17C06"/>
    <w:rsid w:val="00CB1690"/>
    <w:rsid w:val="00DC2C7B"/>
    <w:rsid w:val="00F7379E"/>
    <w:rsid w:val="042C1409"/>
    <w:rsid w:val="059E71DD"/>
    <w:rsid w:val="09EA5E48"/>
    <w:rsid w:val="0CB34811"/>
    <w:rsid w:val="12FA71AA"/>
    <w:rsid w:val="15847ED5"/>
    <w:rsid w:val="1BD217AB"/>
    <w:rsid w:val="29F86046"/>
    <w:rsid w:val="2A875DDB"/>
    <w:rsid w:val="2AB51565"/>
    <w:rsid w:val="30764C46"/>
    <w:rsid w:val="34086802"/>
    <w:rsid w:val="395C7819"/>
    <w:rsid w:val="4069691A"/>
    <w:rsid w:val="406B5274"/>
    <w:rsid w:val="40C95DF9"/>
    <w:rsid w:val="44464136"/>
    <w:rsid w:val="4D2816BF"/>
    <w:rsid w:val="5368441B"/>
    <w:rsid w:val="54773D1C"/>
    <w:rsid w:val="5BFD4228"/>
    <w:rsid w:val="5E065721"/>
    <w:rsid w:val="623E53E2"/>
    <w:rsid w:val="624D0796"/>
    <w:rsid w:val="63E803D9"/>
    <w:rsid w:val="67EF45B2"/>
    <w:rsid w:val="690E059F"/>
    <w:rsid w:val="6965400C"/>
    <w:rsid w:val="6B87009F"/>
    <w:rsid w:val="6C4E6CDB"/>
    <w:rsid w:val="6CD6531E"/>
    <w:rsid w:val="6DB00F45"/>
    <w:rsid w:val="709A2D57"/>
    <w:rsid w:val="7C8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3BE8F"/>
  <w15:docId w15:val="{0B002B9D-CA93-420C-8D80-9018672D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Darhao</dc:creator>
  <cp:lastModifiedBy>think</cp:lastModifiedBy>
  <cp:revision>5</cp:revision>
  <dcterms:created xsi:type="dcterms:W3CDTF">2014-10-29T12:08:00Z</dcterms:created>
  <dcterms:modified xsi:type="dcterms:W3CDTF">2018-12-03T01:16:00Z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