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9C5" w:rsidRPr="00192B81" w:rsidRDefault="00E43BC1" w:rsidP="00192B81">
      <w:pPr>
        <w:pStyle w:val="Title"/>
        <w:pBdr>
          <w:bottom w:val="single" w:sz="8" w:space="5" w:color="4F81BD" w:themeColor="accent1"/>
        </w:pBdr>
        <w:ind w:left="-284"/>
        <w:rPr>
          <w:rFonts w:ascii="Arial" w:hAnsi="Arial" w:cs="Arial"/>
          <w:color w:val="auto"/>
        </w:rPr>
      </w:pPr>
      <w:r w:rsidRPr="00192B81">
        <w:rPr>
          <w:rFonts w:ascii="Arial" w:hAnsi="Arial" w:cs="Arial"/>
          <w:color w:val="auto"/>
        </w:rPr>
        <w:t>Week 2 – Market Research Re</w:t>
      </w:r>
      <w:r w:rsidR="00192B81" w:rsidRPr="00192B81">
        <w:rPr>
          <w:rFonts w:ascii="Arial" w:hAnsi="Arial" w:cs="Arial"/>
          <w:color w:val="auto"/>
        </w:rPr>
        <w:t>p</w:t>
      </w:r>
      <w:r w:rsidRPr="00192B81">
        <w:rPr>
          <w:rFonts w:ascii="Arial" w:hAnsi="Arial" w:cs="Arial"/>
          <w:color w:val="auto"/>
        </w:rPr>
        <w:t>ort</w:t>
      </w:r>
    </w:p>
    <w:p w:rsidR="00192B81" w:rsidRPr="00192B81" w:rsidRDefault="00E43BC1" w:rsidP="00192B81">
      <w:pPr>
        <w:pStyle w:val="Heading1"/>
        <w:ind w:left="-284"/>
        <w:rPr>
          <w:rFonts w:ascii="Arial" w:hAnsi="Arial" w:cs="Arial"/>
          <w:color w:val="auto"/>
          <w:sz w:val="32"/>
          <w:szCs w:val="32"/>
        </w:rPr>
      </w:pPr>
      <w:r w:rsidRPr="00192B81">
        <w:rPr>
          <w:rFonts w:ascii="Arial" w:hAnsi="Arial" w:cs="Arial"/>
          <w:color w:val="auto"/>
          <w:sz w:val="32"/>
          <w:szCs w:val="32"/>
        </w:rPr>
        <w:t>Competitor List</w:t>
      </w:r>
    </w:p>
    <w:p w:rsidR="005949C5" w:rsidRPr="00192B81" w:rsidRDefault="00E43BC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Medisafe</w:t>
      </w:r>
    </w:p>
    <w:p w:rsidR="00192B81" w:rsidRDefault="00E43BC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proofErr w:type="spellStart"/>
      <w:r w:rsidRPr="00192B81">
        <w:rPr>
          <w:rFonts w:ascii="Arial" w:hAnsi="Arial" w:cs="Arial"/>
          <w:sz w:val="24"/>
          <w:szCs w:val="24"/>
        </w:rPr>
        <w:t>MyTherapy</w:t>
      </w:r>
      <w:proofErr w:type="spellEnd"/>
    </w:p>
    <w:p w:rsidR="005949C5" w:rsidRPr="00192B81" w:rsidRDefault="00E43BC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proofErr w:type="spellStart"/>
      <w:r w:rsidRPr="00192B81">
        <w:rPr>
          <w:rFonts w:ascii="Arial" w:hAnsi="Arial" w:cs="Arial"/>
          <w:sz w:val="24"/>
          <w:szCs w:val="24"/>
        </w:rPr>
        <w:t>CareZone</w:t>
      </w:r>
      <w:proofErr w:type="spellEnd"/>
    </w:p>
    <w:p w:rsidR="005949C5" w:rsidRPr="00192B81" w:rsidRDefault="00E43BC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Pill Reminder</w:t>
      </w:r>
    </w:p>
    <w:p w:rsidR="005949C5" w:rsidRPr="00192B81" w:rsidRDefault="00E43BC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Mango Health</w:t>
      </w:r>
    </w:p>
    <w:p w:rsidR="005949C5" w:rsidRDefault="00E43BC1" w:rsidP="00192B81">
      <w:pPr>
        <w:pStyle w:val="Heading1"/>
        <w:ind w:left="-284"/>
        <w:rPr>
          <w:rFonts w:ascii="Arial" w:hAnsi="Arial" w:cs="Arial"/>
          <w:color w:val="auto"/>
          <w:sz w:val="32"/>
          <w:szCs w:val="32"/>
        </w:rPr>
      </w:pPr>
      <w:r w:rsidRPr="00192B81">
        <w:rPr>
          <w:rFonts w:ascii="Arial" w:hAnsi="Arial" w:cs="Arial"/>
          <w:color w:val="auto"/>
          <w:sz w:val="32"/>
          <w:szCs w:val="32"/>
        </w:rPr>
        <w:t>Competitor Feature Comparison</w:t>
      </w:r>
    </w:p>
    <w:tbl>
      <w:tblPr>
        <w:tblStyle w:val="LightShading"/>
        <w:tblW w:w="0" w:type="auto"/>
        <w:tblLook w:val="04A0"/>
      </w:tblPr>
      <w:tblGrid>
        <w:gridCol w:w="1800"/>
        <w:gridCol w:w="1728"/>
        <w:gridCol w:w="1728"/>
        <w:gridCol w:w="1728"/>
        <w:gridCol w:w="1728"/>
      </w:tblGrid>
      <w:tr w:rsidR="0082725E" w:rsidRPr="0082725E" w:rsidTr="0082725E">
        <w:trPr>
          <w:cnfStyle w:val="100000000000"/>
        </w:trPr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Feature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100000000000"/>
            </w:pPr>
            <w:proofErr w:type="spellStart"/>
            <w:r w:rsidRPr="0082725E">
              <w:t>Medisafe</w:t>
            </w:r>
            <w:proofErr w:type="spellEnd"/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100000000000"/>
            </w:pPr>
            <w:proofErr w:type="spellStart"/>
            <w:r w:rsidRPr="0082725E">
              <w:t>MyTherapy</w:t>
            </w:r>
            <w:proofErr w:type="spellEnd"/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100000000000"/>
            </w:pPr>
            <w:proofErr w:type="spellStart"/>
            <w:r w:rsidRPr="0082725E">
              <w:t>CareZone</w:t>
            </w:r>
            <w:proofErr w:type="spellEnd"/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100000000000"/>
            </w:pPr>
            <w:r w:rsidRPr="0082725E">
              <w:t>Pill Reminder</w:t>
            </w:r>
          </w:p>
        </w:tc>
      </w:tr>
      <w:tr w:rsidR="0082725E" w:rsidRPr="0082725E" w:rsidTr="0082725E">
        <w:trPr>
          <w:cnfStyle w:val="000000100000"/>
        </w:trPr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Medication reminders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Available</w:t>
            </w:r>
          </w:p>
        </w:tc>
      </w:tr>
      <w:tr w:rsidR="0082725E" w:rsidRPr="0082725E" w:rsidTr="0082725E"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Dosage tracking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Not 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Not available</w:t>
            </w:r>
          </w:p>
        </w:tc>
      </w:tr>
      <w:tr w:rsidR="0082725E" w:rsidRPr="0082725E" w:rsidTr="0082725E">
        <w:trPr>
          <w:cnfStyle w:val="000000100000"/>
        </w:trPr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Adherence tracking (taken/missed)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Not 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Not available</w:t>
            </w:r>
          </w:p>
        </w:tc>
      </w:tr>
      <w:tr w:rsidR="0082725E" w:rsidRPr="0082725E" w:rsidTr="0082725E"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Caregiver support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Not 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Available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Not available</w:t>
            </w:r>
          </w:p>
        </w:tc>
      </w:tr>
      <w:tr w:rsidR="0082725E" w:rsidRPr="0082725E" w:rsidTr="0082725E">
        <w:trPr>
          <w:cnfStyle w:val="000000100000"/>
        </w:trPr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Simple UI for elderly users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Moderate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Moderate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Complex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100000"/>
            </w:pPr>
            <w:r w:rsidRPr="0082725E">
              <w:t>Simple</w:t>
            </w:r>
          </w:p>
        </w:tc>
      </w:tr>
      <w:tr w:rsidR="0082725E" w:rsidRPr="0082725E" w:rsidTr="0082725E">
        <w:tc>
          <w:tcPr>
            <w:cnfStyle w:val="001000000000"/>
            <w:tcW w:w="1728" w:type="dxa"/>
          </w:tcPr>
          <w:p w:rsidR="0082725E" w:rsidRPr="0082725E" w:rsidRDefault="0082725E" w:rsidP="0082725E">
            <w:r w:rsidRPr="0082725E">
              <w:t>Handles complex schedules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Moderate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Good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Poor</w:t>
            </w:r>
          </w:p>
        </w:tc>
        <w:tc>
          <w:tcPr>
            <w:tcW w:w="1728" w:type="dxa"/>
          </w:tcPr>
          <w:p w:rsidR="0082725E" w:rsidRPr="0082725E" w:rsidRDefault="0082725E" w:rsidP="0082725E">
            <w:pPr>
              <w:cnfStyle w:val="000000000000"/>
            </w:pPr>
            <w:r w:rsidRPr="0082725E">
              <w:t>Poor</w:t>
            </w:r>
          </w:p>
        </w:tc>
      </w:tr>
    </w:tbl>
    <w:p w:rsidR="0082725E" w:rsidRPr="0082725E" w:rsidRDefault="0082725E" w:rsidP="0082725E"/>
    <w:p w:rsidR="005949C5" w:rsidRPr="00192B81" w:rsidRDefault="00E43BC1" w:rsidP="00192B81">
      <w:pPr>
        <w:pStyle w:val="Heading1"/>
        <w:ind w:left="-284"/>
        <w:rPr>
          <w:rFonts w:ascii="Arial" w:hAnsi="Arial" w:cs="Arial"/>
          <w:color w:val="auto"/>
          <w:sz w:val="32"/>
          <w:szCs w:val="32"/>
        </w:rPr>
      </w:pPr>
      <w:r w:rsidRPr="00192B81">
        <w:rPr>
          <w:rFonts w:ascii="Arial" w:hAnsi="Arial" w:cs="Arial"/>
          <w:color w:val="auto"/>
          <w:sz w:val="32"/>
          <w:szCs w:val="32"/>
        </w:rPr>
        <w:t>Market Opportunity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Existing apps are often too complex, especially for elderly use</w:t>
      </w:r>
      <w:r w:rsidR="0082725E">
        <w:rPr>
          <w:rFonts w:ascii="Arial" w:hAnsi="Arial" w:cs="Arial"/>
          <w:sz w:val="24"/>
          <w:szCs w:val="24"/>
        </w:rPr>
        <w:t>rs to understand and use easily.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Many apps do not properly track whet</w:t>
      </w:r>
      <w:r w:rsidR="0082725E">
        <w:rPr>
          <w:rFonts w:ascii="Arial" w:hAnsi="Arial" w:cs="Arial"/>
          <w:sz w:val="24"/>
          <w:szCs w:val="24"/>
        </w:rPr>
        <w:t>her medicine is taken or missed.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 xml:space="preserve">Current solutions struggle to manage complex medication </w:t>
      </w:r>
      <w:r w:rsidR="0082725E">
        <w:rPr>
          <w:rFonts w:ascii="Arial" w:hAnsi="Arial" w:cs="Arial"/>
          <w:sz w:val="24"/>
          <w:szCs w:val="24"/>
        </w:rPr>
        <w:t xml:space="preserve">schedules with multiple timings. 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Users may feel confused or overwhelmed while using these apps</w:t>
      </w:r>
      <w:r w:rsidR="0082725E">
        <w:rPr>
          <w:rFonts w:ascii="Arial" w:hAnsi="Arial" w:cs="Arial"/>
          <w:sz w:val="24"/>
          <w:szCs w:val="24"/>
        </w:rPr>
        <w:t xml:space="preserve">. </w:t>
      </w:r>
      <w:r w:rsidRPr="00192B81">
        <w:rPr>
          <w:rFonts w:ascii="Arial" w:hAnsi="Arial" w:cs="Arial"/>
          <w:sz w:val="24"/>
          <w:szCs w:val="24"/>
        </w:rPr>
        <w:t xml:space="preserve"> 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There is an opportunity to create a simple, easy-to-use, and effective solution</w:t>
      </w:r>
      <w:r w:rsidR="0082725E">
        <w:rPr>
          <w:rFonts w:ascii="Arial" w:hAnsi="Arial" w:cs="Arial"/>
          <w:sz w:val="24"/>
          <w:szCs w:val="24"/>
        </w:rPr>
        <w:t xml:space="preserve">. </w:t>
      </w:r>
    </w:p>
    <w:p w:rsidR="005949C5" w:rsidRPr="00192B81" w:rsidRDefault="00E43BC1" w:rsidP="00192B81">
      <w:pPr>
        <w:pStyle w:val="Heading1"/>
        <w:ind w:left="-284"/>
        <w:rPr>
          <w:rFonts w:ascii="Arial" w:hAnsi="Arial" w:cs="Arial"/>
          <w:color w:val="auto"/>
          <w:sz w:val="32"/>
          <w:szCs w:val="32"/>
        </w:rPr>
      </w:pPr>
      <w:r w:rsidRPr="00192B81">
        <w:rPr>
          <w:rFonts w:ascii="Arial" w:hAnsi="Arial" w:cs="Arial"/>
          <w:color w:val="auto"/>
          <w:sz w:val="32"/>
          <w:szCs w:val="32"/>
        </w:rPr>
        <w:t>Unique Value Proposition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A simple and easy-to-use medication reminder system for all users</w:t>
      </w:r>
      <w:r w:rsidR="0082725E">
        <w:rPr>
          <w:rFonts w:ascii="Arial" w:hAnsi="Arial" w:cs="Arial"/>
          <w:sz w:val="24"/>
          <w:szCs w:val="24"/>
        </w:rPr>
        <w:t>.</w:t>
      </w:r>
      <w:r w:rsidRPr="00192B81">
        <w:rPr>
          <w:rFonts w:ascii="Arial" w:hAnsi="Arial" w:cs="Arial"/>
          <w:sz w:val="24"/>
          <w:szCs w:val="24"/>
        </w:rPr>
        <w:t xml:space="preserve"> 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Provides clear scheduling so users know exactly when to take their medicine</w:t>
      </w:r>
      <w:r w:rsidR="0082725E">
        <w:rPr>
          <w:rFonts w:ascii="Arial" w:hAnsi="Arial" w:cs="Arial"/>
          <w:sz w:val="24"/>
          <w:szCs w:val="24"/>
        </w:rPr>
        <w:t>.</w:t>
      </w:r>
      <w:r w:rsidRPr="00192B81">
        <w:rPr>
          <w:rFonts w:ascii="Arial" w:hAnsi="Arial" w:cs="Arial"/>
          <w:sz w:val="24"/>
          <w:szCs w:val="24"/>
        </w:rPr>
        <w:t xml:space="preserve"> 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Includes tracking features to record whether medicine is taken or missed</w:t>
      </w:r>
      <w:r w:rsidR="0082725E">
        <w:rPr>
          <w:rFonts w:ascii="Arial" w:hAnsi="Arial" w:cs="Arial"/>
          <w:sz w:val="24"/>
          <w:szCs w:val="24"/>
        </w:rPr>
        <w:t>.</w:t>
      </w:r>
      <w:r w:rsidRPr="00192B81">
        <w:rPr>
          <w:rFonts w:ascii="Arial" w:hAnsi="Arial" w:cs="Arial"/>
          <w:sz w:val="24"/>
          <w:szCs w:val="24"/>
        </w:rPr>
        <w:t xml:space="preserve"> </w:t>
      </w:r>
    </w:p>
    <w:p w:rsidR="00192B81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lastRenderedPageBreak/>
        <w:t>Offers a dashboard view to display daily medication schedules in an organized way</w:t>
      </w:r>
      <w:r w:rsidR="00E43BC1">
        <w:rPr>
          <w:rFonts w:ascii="Arial" w:hAnsi="Arial" w:cs="Arial"/>
          <w:sz w:val="24"/>
          <w:szCs w:val="24"/>
        </w:rPr>
        <w:t>.</w:t>
      </w:r>
      <w:r w:rsidRPr="00192B81">
        <w:rPr>
          <w:rFonts w:ascii="Arial" w:hAnsi="Arial" w:cs="Arial"/>
          <w:sz w:val="24"/>
          <w:szCs w:val="24"/>
        </w:rPr>
        <w:t xml:space="preserve"> </w:t>
      </w:r>
    </w:p>
    <w:p w:rsidR="005949C5" w:rsidRPr="00192B81" w:rsidRDefault="00192B81" w:rsidP="00192B81">
      <w:pPr>
        <w:pStyle w:val="ListParagraph"/>
        <w:numPr>
          <w:ilvl w:val="0"/>
          <w:numId w:val="10"/>
        </w:numPr>
        <w:ind w:left="-284" w:firstLine="0"/>
        <w:rPr>
          <w:rFonts w:ascii="Arial" w:hAnsi="Arial" w:cs="Arial"/>
          <w:sz w:val="24"/>
          <w:szCs w:val="24"/>
        </w:rPr>
      </w:pPr>
      <w:r w:rsidRPr="00192B81">
        <w:rPr>
          <w:rFonts w:ascii="Arial" w:hAnsi="Arial" w:cs="Arial"/>
          <w:sz w:val="24"/>
          <w:szCs w:val="24"/>
        </w:rPr>
        <w:t>Designed to improve medication adherence and make management easier</w:t>
      </w:r>
      <w:r w:rsidR="00E43BC1">
        <w:rPr>
          <w:rFonts w:ascii="Arial" w:hAnsi="Arial" w:cs="Arial"/>
          <w:sz w:val="24"/>
          <w:szCs w:val="24"/>
        </w:rPr>
        <w:t>.</w:t>
      </w:r>
    </w:p>
    <w:sectPr w:rsidR="005949C5" w:rsidRPr="00192B81" w:rsidSect="00192B81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302A7D"/>
    <w:multiLevelType w:val="hybridMultilevel"/>
    <w:tmpl w:val="8A068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6C4C26"/>
    <w:multiLevelType w:val="hybridMultilevel"/>
    <w:tmpl w:val="954E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1D278B"/>
    <w:multiLevelType w:val="hybridMultilevel"/>
    <w:tmpl w:val="533EF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3455F4"/>
    <w:multiLevelType w:val="hybridMultilevel"/>
    <w:tmpl w:val="5992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2B81"/>
    <w:rsid w:val="0029639D"/>
    <w:rsid w:val="00326F90"/>
    <w:rsid w:val="005949C5"/>
    <w:rsid w:val="0082725E"/>
    <w:rsid w:val="00AA1D8D"/>
    <w:rsid w:val="00B47730"/>
    <w:rsid w:val="00CB0664"/>
    <w:rsid w:val="00E43BC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1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2026-04-11T00:09:00Z</dcterms:created>
  <dcterms:modified xsi:type="dcterms:W3CDTF">2026-04-11T00:09:00Z</dcterms:modified>
</cp:coreProperties>
</file>