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0E47" w:rsidRDefault="00910E47" w:rsidP="008C3E6D">
      <w:pPr>
        <w:ind w:left="2268"/>
        <w:rPr>
          <w:rFonts w:ascii="Times New Roman" w:hAnsi="Times New Roman" w:cs="Times New Roman"/>
          <w:sz w:val="28"/>
          <w:szCs w:val="28"/>
        </w:rPr>
      </w:pPr>
    </w:p>
    <w:p w:rsidR="00CC6899" w:rsidRDefault="00CC6899" w:rsidP="00C35A3F">
      <w:pPr>
        <w:ind w:left="9639"/>
      </w:pPr>
    </w:p>
    <w:p w:rsidR="00CC6899" w:rsidRDefault="00CC6899" w:rsidP="00CC6899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ОПИСАНИЕ ОБЪЕКТА ЗАКУПКИ</w:t>
      </w:r>
    </w:p>
    <w:p w:rsidR="00CC6899" w:rsidRDefault="00CC6899" w:rsidP="00CC6899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:rsidR="00CC6899" w:rsidRPr="00715966" w:rsidRDefault="00CC6899" w:rsidP="00CC689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15966">
        <w:rPr>
          <w:rFonts w:ascii="Times New Roman" w:hAnsi="Times New Roman"/>
          <w:sz w:val="24"/>
          <w:szCs w:val="24"/>
        </w:rPr>
        <w:t xml:space="preserve">1. Наименование услуг: </w:t>
      </w:r>
      <w:r w:rsidR="00796E97">
        <w:rPr>
          <w:rFonts w:ascii="Times New Roman" w:hAnsi="Times New Roman"/>
          <w:sz w:val="24"/>
          <w:szCs w:val="24"/>
        </w:rPr>
        <w:t>оказание услуг по производственному лабораторному контролю</w:t>
      </w:r>
      <w:r w:rsidRPr="00715966">
        <w:rPr>
          <w:rFonts w:ascii="Times New Roman" w:hAnsi="Times New Roman"/>
          <w:sz w:val="24"/>
          <w:szCs w:val="24"/>
        </w:rPr>
        <w:t xml:space="preserve"> факторов производственной среды и трудового процесса на рабочих местах ФГБОУ ВО Уральский ГАУ</w:t>
      </w:r>
      <w:r>
        <w:rPr>
          <w:rFonts w:ascii="Times New Roman" w:hAnsi="Times New Roman"/>
          <w:sz w:val="24"/>
          <w:szCs w:val="24"/>
        </w:rPr>
        <w:t xml:space="preserve"> в </w:t>
      </w:r>
      <w:r w:rsidRPr="00715966">
        <w:rPr>
          <w:rFonts w:ascii="Times New Roman" w:hAnsi="Times New Roman"/>
          <w:sz w:val="24"/>
          <w:szCs w:val="24"/>
        </w:rPr>
        <w:t>2026 году.</w:t>
      </w:r>
    </w:p>
    <w:p w:rsidR="00CC6899" w:rsidRPr="00715966" w:rsidRDefault="00CC6899" w:rsidP="00CC689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15966">
        <w:rPr>
          <w:rFonts w:ascii="Times New Roman" w:hAnsi="Times New Roman"/>
          <w:sz w:val="24"/>
          <w:szCs w:val="24"/>
        </w:rPr>
        <w:t xml:space="preserve">2. Код по Общероссийскому классификатору продукции по видам экономической деятельности (ОКПД 2), утверждённому приказом Росстандарта от 31.01.2014 № 14-ст: </w:t>
      </w:r>
      <w:r w:rsidR="00643054" w:rsidRPr="00643054">
        <w:rPr>
          <w:rFonts w:ascii="Times New Roman" w:hAnsi="Times New Roman"/>
          <w:sz w:val="24"/>
          <w:szCs w:val="24"/>
        </w:rPr>
        <w:t>71.20.19: Услуги по техническим испытаниям и анализу прочие</w:t>
      </w:r>
      <w:r w:rsidR="00643054">
        <w:rPr>
          <w:rFonts w:ascii="Times New Roman" w:hAnsi="Times New Roman"/>
          <w:sz w:val="24"/>
          <w:szCs w:val="24"/>
        </w:rPr>
        <w:t>.</w:t>
      </w:r>
    </w:p>
    <w:p w:rsidR="00CC6899" w:rsidRPr="00715966" w:rsidRDefault="00CC6899" w:rsidP="00CC689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Наименование и адрес </w:t>
      </w:r>
      <w:r w:rsidR="00753F74">
        <w:rPr>
          <w:rFonts w:ascii="Times New Roman" w:hAnsi="Times New Roman"/>
          <w:sz w:val="24"/>
          <w:szCs w:val="24"/>
        </w:rPr>
        <w:t xml:space="preserve">предприятия </w:t>
      </w:r>
      <w:r w:rsidRPr="00715966">
        <w:rPr>
          <w:rFonts w:ascii="Times New Roman" w:hAnsi="Times New Roman"/>
          <w:sz w:val="24"/>
          <w:szCs w:val="24"/>
        </w:rPr>
        <w:t>заказчика: ФГБОУ ВО Уральский ГАУ, 620075, Свердловская область, г. Екатеринбург, ул. Карла</w:t>
      </w:r>
      <w:r w:rsidRPr="00C66EAA">
        <w:rPr>
          <w:rFonts w:ascii="Times New Roman" w:hAnsi="Times New Roman"/>
          <w:sz w:val="24"/>
          <w:szCs w:val="24"/>
        </w:rPr>
        <w:t xml:space="preserve"> Либкнехта,</w:t>
      </w:r>
      <w:r w:rsidR="00767E4B">
        <w:rPr>
          <w:rFonts w:ascii="Times New Roman" w:hAnsi="Times New Roman"/>
          <w:sz w:val="24"/>
          <w:szCs w:val="24"/>
        </w:rPr>
        <w:t xml:space="preserve"> </w:t>
      </w:r>
      <w:r w:rsidRPr="00C66EAA">
        <w:rPr>
          <w:rFonts w:ascii="Times New Roman" w:hAnsi="Times New Roman"/>
          <w:sz w:val="24"/>
          <w:szCs w:val="24"/>
        </w:rPr>
        <w:t>42</w:t>
      </w:r>
      <w:r w:rsidR="00767E4B">
        <w:rPr>
          <w:rFonts w:ascii="Times New Roman" w:hAnsi="Times New Roman"/>
          <w:sz w:val="24"/>
          <w:szCs w:val="24"/>
        </w:rPr>
        <w:t>.</w:t>
      </w:r>
    </w:p>
    <w:p w:rsidR="00CC6899" w:rsidRDefault="00CC6899" w:rsidP="00CC6899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004B71">
        <w:rPr>
          <w:rFonts w:ascii="Times New Roman" w:hAnsi="Times New Roman"/>
          <w:sz w:val="24"/>
          <w:szCs w:val="24"/>
        </w:rPr>
        <w:t xml:space="preserve">4. Основание и цель оказания услуг: </w:t>
      </w:r>
      <w:r w:rsidRPr="004154E3">
        <w:rPr>
          <w:rFonts w:ascii="Times New Roman" w:hAnsi="Times New Roman"/>
          <w:sz w:val="24"/>
          <w:szCs w:val="24"/>
        </w:rPr>
        <w:t xml:space="preserve">Производственный лабораторный контроль факторов производственной среды и трудового процесса на рабочих местах </w:t>
      </w:r>
      <w:r w:rsidRPr="00C66EAA">
        <w:rPr>
          <w:rFonts w:ascii="Times New Roman" w:hAnsi="Times New Roman"/>
          <w:sz w:val="24"/>
          <w:szCs w:val="24"/>
        </w:rPr>
        <w:t xml:space="preserve">проводится </w:t>
      </w:r>
      <w:r>
        <w:rPr>
          <w:rFonts w:ascii="Times New Roman" w:hAnsi="Times New Roman"/>
          <w:sz w:val="24"/>
          <w:szCs w:val="24"/>
        </w:rPr>
        <w:t xml:space="preserve">с целью обеспечения безопасных условий труда в </w:t>
      </w:r>
      <w:r w:rsidRPr="00C66EAA">
        <w:rPr>
          <w:rFonts w:ascii="Times New Roman" w:hAnsi="Times New Roman"/>
          <w:sz w:val="24"/>
          <w:szCs w:val="24"/>
          <w:lang w:eastAsia="ru-RU"/>
        </w:rPr>
        <w:t>соответствии со ст. 214 ТК РФ.</w:t>
      </w:r>
    </w:p>
    <w:p w:rsidR="00C37D41" w:rsidRPr="00C108DD" w:rsidRDefault="00CC6899" w:rsidP="00CC689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108DD">
        <w:rPr>
          <w:rFonts w:ascii="Times New Roman" w:hAnsi="Times New Roman"/>
          <w:sz w:val="24"/>
          <w:szCs w:val="24"/>
        </w:rPr>
        <w:t xml:space="preserve">5. Срок оказания услуг — в два этапа: </w:t>
      </w:r>
    </w:p>
    <w:p w:rsidR="00C37D41" w:rsidRPr="00C108DD" w:rsidRDefault="00CC6899" w:rsidP="00C37D4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108DD">
        <w:rPr>
          <w:rFonts w:ascii="Times New Roman" w:hAnsi="Times New Roman"/>
          <w:sz w:val="24"/>
          <w:szCs w:val="24"/>
        </w:rPr>
        <w:t>первый этап — с даты з</w:t>
      </w:r>
      <w:r w:rsidR="00C37D41" w:rsidRPr="00C108DD">
        <w:rPr>
          <w:rFonts w:ascii="Times New Roman" w:hAnsi="Times New Roman"/>
          <w:sz w:val="24"/>
          <w:szCs w:val="24"/>
        </w:rPr>
        <w:t>аключения договора по 01 октября</w:t>
      </w:r>
      <w:r w:rsidR="00C108DD" w:rsidRPr="00C108DD">
        <w:rPr>
          <w:rFonts w:ascii="Times New Roman" w:hAnsi="Times New Roman"/>
          <w:sz w:val="24"/>
          <w:szCs w:val="24"/>
        </w:rPr>
        <w:t xml:space="preserve"> 2026 года;</w:t>
      </w:r>
    </w:p>
    <w:p w:rsidR="00C108DD" w:rsidRDefault="00C108DD" w:rsidP="00C4086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108DD">
        <w:rPr>
          <w:rFonts w:ascii="Times New Roman" w:hAnsi="Times New Roman"/>
          <w:sz w:val="24"/>
          <w:szCs w:val="24"/>
        </w:rPr>
        <w:t>второй этап — с 02 октября с по 21 декабря 2026 года включительно.</w:t>
      </w:r>
    </w:p>
    <w:p w:rsidR="00C108DD" w:rsidRDefault="00C40865" w:rsidP="00C108D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C108DD" w:rsidRPr="00C108DD">
        <w:rPr>
          <w:rFonts w:ascii="Times New Roman" w:hAnsi="Times New Roman"/>
          <w:sz w:val="24"/>
          <w:szCs w:val="24"/>
        </w:rPr>
        <w:t>.1. В рамках первого этапа Исполнитель осуществляет отбор проб и проведение измерений факторов производственной среды и трудового процесса в отношении всех факторов, перечисленных в Приложении</w:t>
      </w:r>
      <w:r>
        <w:rPr>
          <w:rFonts w:ascii="Times New Roman" w:hAnsi="Times New Roman"/>
          <w:sz w:val="24"/>
          <w:szCs w:val="24"/>
        </w:rPr>
        <w:t> № 1 к настоящему описанию объекта закупки</w:t>
      </w:r>
      <w:r w:rsidR="00C108DD" w:rsidRPr="00C108DD">
        <w:rPr>
          <w:rFonts w:ascii="Times New Roman" w:hAnsi="Times New Roman"/>
          <w:sz w:val="24"/>
          <w:szCs w:val="24"/>
        </w:rPr>
        <w:t>.</w:t>
      </w:r>
    </w:p>
    <w:p w:rsidR="00767E4B" w:rsidRPr="00767E4B" w:rsidRDefault="00767E4B" w:rsidP="00C108D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5.2. </w:t>
      </w:r>
      <w:r w:rsidRPr="00767E4B">
        <w:rPr>
          <w:rFonts w:ascii="Times New Roman" w:hAnsi="Times New Roman"/>
          <w:sz w:val="24"/>
          <w:szCs w:val="24"/>
        </w:rPr>
        <w:t xml:space="preserve">В рамках второго этапа Исполнитель осуществляет отбор проб и проведение измерений факторов производственной среды и трудового процесса. При этом исследования проводятся в отношении факторов, включённых в Приложение № 1 к настоящему Описанию объекта </w:t>
      </w:r>
      <w:r w:rsidRPr="00D61DEF">
        <w:rPr>
          <w:rFonts w:ascii="Times New Roman" w:hAnsi="Times New Roman"/>
          <w:sz w:val="24"/>
          <w:szCs w:val="24"/>
        </w:rPr>
        <w:t xml:space="preserve">закупки, </w:t>
      </w:r>
      <w:r w:rsidR="00D61DEF" w:rsidRPr="00D61DEF">
        <w:rPr>
          <w:rFonts w:ascii="Times New Roman" w:hAnsi="Times New Roman"/>
          <w:sz w:val="24"/>
          <w:szCs w:val="24"/>
        </w:rPr>
        <w:t xml:space="preserve">для которых предусмотрена периодичность исследований и измерений, </w:t>
      </w:r>
      <w:r w:rsidRPr="00D61DEF">
        <w:rPr>
          <w:rFonts w:ascii="Times New Roman" w:hAnsi="Times New Roman"/>
          <w:sz w:val="24"/>
          <w:szCs w:val="24"/>
        </w:rPr>
        <w:t>с соблюдением установленной для каждого из них периодичности.</w:t>
      </w:r>
    </w:p>
    <w:p w:rsidR="00C108DD" w:rsidRPr="00767E4B" w:rsidRDefault="00C40865" w:rsidP="00C108D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67E4B">
        <w:rPr>
          <w:rFonts w:ascii="Times New Roman" w:hAnsi="Times New Roman"/>
          <w:sz w:val="24"/>
          <w:szCs w:val="24"/>
        </w:rPr>
        <w:t>5</w:t>
      </w:r>
      <w:r w:rsidR="00767E4B" w:rsidRPr="00767E4B">
        <w:rPr>
          <w:rFonts w:ascii="Times New Roman" w:hAnsi="Times New Roman"/>
          <w:sz w:val="24"/>
          <w:szCs w:val="24"/>
        </w:rPr>
        <w:t>.3</w:t>
      </w:r>
      <w:r w:rsidR="00C108DD" w:rsidRPr="00767E4B">
        <w:rPr>
          <w:rFonts w:ascii="Times New Roman" w:hAnsi="Times New Roman"/>
          <w:sz w:val="24"/>
          <w:szCs w:val="24"/>
        </w:rPr>
        <w:t>. Работы выполняются в соответствии с требованиями Федерального закона от 28.12.2013 № 426</w:t>
      </w:r>
      <w:r w:rsidR="00C108DD" w:rsidRPr="00767E4B">
        <w:rPr>
          <w:rFonts w:ascii="Times New Roman" w:hAnsi="Times New Roman" w:cs="Cambria Math"/>
          <w:sz w:val="24"/>
          <w:szCs w:val="24"/>
        </w:rPr>
        <w:t>‑</w:t>
      </w:r>
      <w:r w:rsidR="00C108DD" w:rsidRPr="00767E4B">
        <w:rPr>
          <w:rFonts w:ascii="Times New Roman" w:hAnsi="Times New Roman" w:cs="Calibri"/>
          <w:sz w:val="24"/>
          <w:szCs w:val="24"/>
        </w:rPr>
        <w:t>ФЗ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«О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специальной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оценке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условий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труда»</w:t>
      </w:r>
      <w:r w:rsidR="00C108DD" w:rsidRPr="00767E4B">
        <w:rPr>
          <w:rFonts w:ascii="Times New Roman" w:hAnsi="Times New Roman"/>
          <w:sz w:val="24"/>
          <w:szCs w:val="24"/>
        </w:rPr>
        <w:t xml:space="preserve">, </w:t>
      </w:r>
      <w:r w:rsidR="00C108DD" w:rsidRPr="00767E4B">
        <w:rPr>
          <w:rFonts w:ascii="Times New Roman" w:hAnsi="Times New Roman" w:cs="Calibri"/>
          <w:sz w:val="24"/>
          <w:szCs w:val="24"/>
        </w:rPr>
        <w:t>Методикой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проведения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СОУТ</w:t>
      </w:r>
      <w:r w:rsidR="00C108DD" w:rsidRPr="00767E4B">
        <w:rPr>
          <w:rFonts w:ascii="Times New Roman" w:hAnsi="Times New Roman"/>
          <w:sz w:val="24"/>
          <w:szCs w:val="24"/>
        </w:rPr>
        <w:t xml:space="preserve">, </w:t>
      </w:r>
      <w:r w:rsidR="00C108DD" w:rsidRPr="00767E4B">
        <w:rPr>
          <w:rFonts w:ascii="Times New Roman" w:hAnsi="Times New Roman" w:cs="Calibri"/>
          <w:sz w:val="24"/>
          <w:szCs w:val="24"/>
        </w:rPr>
        <w:t>а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также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с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учётом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норм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законодательства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об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обеспечении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единства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изм</w:t>
      </w:r>
      <w:r w:rsidR="00C108DD" w:rsidRPr="00767E4B">
        <w:rPr>
          <w:rFonts w:ascii="Times New Roman" w:hAnsi="Times New Roman"/>
          <w:sz w:val="24"/>
          <w:szCs w:val="24"/>
        </w:rPr>
        <w:t>ерений.</w:t>
      </w:r>
    </w:p>
    <w:p w:rsidR="00C108DD" w:rsidRPr="00767E4B" w:rsidRDefault="00C40865" w:rsidP="00C108D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67E4B">
        <w:rPr>
          <w:rFonts w:ascii="Times New Roman" w:hAnsi="Times New Roman"/>
          <w:sz w:val="24"/>
          <w:szCs w:val="24"/>
        </w:rPr>
        <w:t>5</w:t>
      </w:r>
      <w:r w:rsidR="00767E4B" w:rsidRPr="00767E4B">
        <w:rPr>
          <w:rFonts w:ascii="Times New Roman" w:hAnsi="Times New Roman"/>
          <w:sz w:val="24"/>
          <w:szCs w:val="24"/>
        </w:rPr>
        <w:t>.4</w:t>
      </w:r>
      <w:r w:rsidR="00C108DD" w:rsidRPr="00767E4B">
        <w:rPr>
          <w:rFonts w:ascii="Times New Roman" w:hAnsi="Times New Roman"/>
          <w:sz w:val="24"/>
          <w:szCs w:val="24"/>
        </w:rPr>
        <w:t>. Результатом первого этапа являются оформленные в установленном порядке протоколы исследований (испытаний) и измерений, подписанные уполномоченным лицом лаборатории и заверенные печатью (при наличии).</w:t>
      </w:r>
    </w:p>
    <w:p w:rsidR="00C108DD" w:rsidRDefault="00C40865" w:rsidP="00C108D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67E4B">
        <w:rPr>
          <w:rFonts w:ascii="Times New Roman" w:hAnsi="Times New Roman"/>
          <w:sz w:val="24"/>
          <w:szCs w:val="24"/>
        </w:rPr>
        <w:t>5</w:t>
      </w:r>
      <w:r w:rsidR="00767E4B" w:rsidRPr="00767E4B">
        <w:rPr>
          <w:rFonts w:ascii="Times New Roman" w:hAnsi="Times New Roman"/>
          <w:sz w:val="24"/>
          <w:szCs w:val="24"/>
        </w:rPr>
        <w:t>.5</w:t>
      </w:r>
      <w:r w:rsidR="00767E4B">
        <w:rPr>
          <w:rFonts w:ascii="Times New Roman" w:hAnsi="Times New Roman"/>
          <w:sz w:val="24"/>
          <w:szCs w:val="24"/>
        </w:rPr>
        <w:t>. Приёмка результатов проведенных этапов</w:t>
      </w:r>
      <w:r w:rsidR="00C108DD" w:rsidRPr="00767E4B">
        <w:rPr>
          <w:rFonts w:ascii="Times New Roman" w:hAnsi="Times New Roman"/>
          <w:sz w:val="24"/>
          <w:szCs w:val="24"/>
        </w:rPr>
        <w:t xml:space="preserve"> осуществляется путём подписания Сторонами промежуточного акта сдачи</w:t>
      </w:r>
      <w:r w:rsidR="00C108DD" w:rsidRPr="00767E4B">
        <w:rPr>
          <w:rFonts w:ascii="Times New Roman" w:hAnsi="Times New Roman" w:cs="Cambria Math"/>
          <w:sz w:val="24"/>
          <w:szCs w:val="24"/>
        </w:rPr>
        <w:t>‑</w:t>
      </w:r>
      <w:r w:rsidR="00C108DD" w:rsidRPr="00767E4B">
        <w:rPr>
          <w:rFonts w:ascii="Times New Roman" w:hAnsi="Times New Roman" w:cs="Calibri"/>
          <w:sz w:val="24"/>
          <w:szCs w:val="24"/>
        </w:rPr>
        <w:t>приёмки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оказанных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услуг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с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приложением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оригиналов</w:t>
      </w:r>
      <w:r w:rsidR="00C108DD" w:rsidRPr="00767E4B">
        <w:rPr>
          <w:rFonts w:ascii="Times New Roman" w:hAnsi="Times New Roman"/>
          <w:sz w:val="24"/>
          <w:szCs w:val="24"/>
        </w:rPr>
        <w:t xml:space="preserve"> </w:t>
      </w:r>
      <w:r w:rsidR="00C108DD" w:rsidRPr="00767E4B">
        <w:rPr>
          <w:rFonts w:ascii="Times New Roman" w:hAnsi="Times New Roman" w:cs="Calibri"/>
          <w:sz w:val="24"/>
          <w:szCs w:val="24"/>
        </w:rPr>
        <w:t>протоколов</w:t>
      </w:r>
      <w:r w:rsidR="00C108DD" w:rsidRPr="00767E4B">
        <w:rPr>
          <w:rFonts w:ascii="Times New Roman" w:hAnsi="Times New Roman"/>
          <w:sz w:val="24"/>
          <w:szCs w:val="24"/>
        </w:rPr>
        <w:t>.</w:t>
      </w:r>
    </w:p>
    <w:p w:rsidR="00CC6899" w:rsidRDefault="00CC6899" w:rsidP="00CC689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CC6899" w:rsidRDefault="00CC6899" w:rsidP="00CC689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A32921">
        <w:rPr>
          <w:rFonts w:ascii="Times New Roman" w:hAnsi="Times New Roman"/>
          <w:sz w:val="24"/>
          <w:szCs w:val="24"/>
        </w:rPr>
        <w:t>6. Требования к исполнителю</w:t>
      </w:r>
    </w:p>
    <w:p w:rsidR="00767E4B" w:rsidRPr="00A32921" w:rsidRDefault="00767E4B" w:rsidP="00CC6899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CC6899" w:rsidRPr="00095695" w:rsidRDefault="00CC6899" w:rsidP="00CC689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95695">
        <w:rPr>
          <w:rFonts w:ascii="Times New Roman" w:hAnsi="Times New Roman"/>
          <w:sz w:val="24"/>
          <w:szCs w:val="24"/>
        </w:rPr>
        <w:t>6.1.</w:t>
      </w:r>
      <w:r w:rsidRPr="00095695">
        <w:rPr>
          <w:rFonts w:ascii="Times New Roman" w:hAnsi="Times New Roman"/>
          <w:b/>
          <w:sz w:val="24"/>
          <w:szCs w:val="24"/>
        </w:rPr>
        <w:t xml:space="preserve"> </w:t>
      </w:r>
      <w:r w:rsidRPr="00095695">
        <w:rPr>
          <w:rFonts w:ascii="Times New Roman" w:hAnsi="Times New Roman"/>
          <w:sz w:val="24"/>
          <w:szCs w:val="24"/>
        </w:rPr>
        <w:t xml:space="preserve">Организация должна иметь право на проведение </w:t>
      </w:r>
      <w:r w:rsidRPr="004154E3">
        <w:rPr>
          <w:rFonts w:ascii="Times New Roman" w:hAnsi="Times New Roman"/>
          <w:sz w:val="24"/>
          <w:szCs w:val="24"/>
        </w:rPr>
        <w:t>производственн</w:t>
      </w:r>
      <w:r>
        <w:rPr>
          <w:rFonts w:ascii="Times New Roman" w:hAnsi="Times New Roman"/>
          <w:sz w:val="24"/>
          <w:szCs w:val="24"/>
        </w:rPr>
        <w:t>ого</w:t>
      </w:r>
      <w:r w:rsidRPr="004154E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лабораторного</w:t>
      </w:r>
      <w:r w:rsidRPr="004154E3">
        <w:rPr>
          <w:rFonts w:ascii="Times New Roman" w:hAnsi="Times New Roman"/>
          <w:sz w:val="24"/>
          <w:szCs w:val="24"/>
        </w:rPr>
        <w:t xml:space="preserve"> контрол</w:t>
      </w:r>
      <w:r>
        <w:rPr>
          <w:rFonts w:ascii="Times New Roman" w:hAnsi="Times New Roman"/>
          <w:sz w:val="24"/>
          <w:szCs w:val="24"/>
        </w:rPr>
        <w:t>я</w:t>
      </w:r>
      <w:r w:rsidRPr="004154E3">
        <w:rPr>
          <w:rFonts w:ascii="Times New Roman" w:hAnsi="Times New Roman"/>
          <w:sz w:val="24"/>
          <w:szCs w:val="24"/>
        </w:rPr>
        <w:t xml:space="preserve"> факторов на рабочих местах</w:t>
      </w:r>
      <w:r w:rsidRPr="00095695">
        <w:rPr>
          <w:rFonts w:ascii="Times New Roman" w:hAnsi="Times New Roman"/>
          <w:sz w:val="24"/>
          <w:szCs w:val="24"/>
        </w:rPr>
        <w:t>.</w:t>
      </w:r>
    </w:p>
    <w:p w:rsidR="00CC6899" w:rsidRDefault="00CC6899" w:rsidP="00CC6899">
      <w:pPr>
        <w:pStyle w:val="a3"/>
        <w:tabs>
          <w:tab w:val="left" w:pos="686"/>
        </w:tabs>
        <w:spacing w:after="0" w:line="240" w:lineRule="auto"/>
        <w:ind w:firstLine="709"/>
        <w:rPr>
          <w:sz w:val="24"/>
          <w:szCs w:val="24"/>
        </w:rPr>
      </w:pPr>
      <w:r w:rsidRPr="00C66EAA">
        <w:rPr>
          <w:sz w:val="24"/>
          <w:szCs w:val="24"/>
        </w:rPr>
        <w:t>6.</w:t>
      </w:r>
      <w:r>
        <w:rPr>
          <w:sz w:val="24"/>
          <w:szCs w:val="24"/>
        </w:rPr>
        <w:t>2</w:t>
      </w:r>
      <w:r w:rsidRPr="00C66EAA">
        <w:rPr>
          <w:sz w:val="24"/>
          <w:szCs w:val="24"/>
        </w:rPr>
        <w:t>. Организация должна иметь</w:t>
      </w:r>
      <w:r>
        <w:rPr>
          <w:sz w:val="24"/>
          <w:szCs w:val="24"/>
        </w:rPr>
        <w:t xml:space="preserve"> аттестованные и допущенные методики исследований факторов </w:t>
      </w:r>
      <w:r w:rsidRPr="004154E3">
        <w:rPr>
          <w:sz w:val="24"/>
          <w:szCs w:val="24"/>
        </w:rPr>
        <w:t>производственной среды и трудового процесса</w:t>
      </w:r>
      <w:r>
        <w:rPr>
          <w:sz w:val="24"/>
          <w:szCs w:val="24"/>
        </w:rPr>
        <w:t xml:space="preserve"> в соответствии с действующим законодательством.</w:t>
      </w:r>
      <w:r w:rsidRPr="004154E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:rsidR="00CC6899" w:rsidRPr="00C66EAA" w:rsidRDefault="00CC6899" w:rsidP="00CC6899">
      <w:pPr>
        <w:pStyle w:val="a3"/>
        <w:tabs>
          <w:tab w:val="left" w:pos="686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6.3. Организация должна иметь достаточный персонал, оборудование для выполнения указанных исследований, т</w:t>
      </w:r>
      <w:r w:rsidRPr="00C66EAA">
        <w:rPr>
          <w:sz w:val="24"/>
          <w:szCs w:val="24"/>
        </w:rPr>
        <w:t xml:space="preserve">ехническую возможность и организационный опыт </w:t>
      </w:r>
      <w:r>
        <w:rPr>
          <w:sz w:val="24"/>
          <w:szCs w:val="24"/>
        </w:rPr>
        <w:t>оказания услуг проведения производственного лабораторного контроля</w:t>
      </w:r>
      <w:r w:rsidRPr="00C66EAA">
        <w:rPr>
          <w:sz w:val="24"/>
          <w:szCs w:val="24"/>
        </w:rPr>
        <w:t>.</w:t>
      </w:r>
    </w:p>
    <w:p w:rsidR="00CC6899" w:rsidRDefault="00CC6899" w:rsidP="00CC6899">
      <w:pPr>
        <w:pStyle w:val="a3"/>
        <w:tabs>
          <w:tab w:val="left" w:pos="686"/>
        </w:tabs>
        <w:spacing w:after="0" w:line="240" w:lineRule="auto"/>
        <w:ind w:firstLine="709"/>
        <w:rPr>
          <w:sz w:val="24"/>
          <w:szCs w:val="24"/>
        </w:rPr>
      </w:pPr>
      <w:r w:rsidRPr="00C66EAA">
        <w:rPr>
          <w:sz w:val="24"/>
          <w:szCs w:val="24"/>
        </w:rPr>
        <w:t xml:space="preserve">6.4. Организации, </w:t>
      </w:r>
      <w:r>
        <w:rPr>
          <w:sz w:val="24"/>
          <w:szCs w:val="24"/>
        </w:rPr>
        <w:t>оказывающая услугу по проведению производственного лабораторного контроля факт</w:t>
      </w:r>
      <w:r w:rsidRPr="00C66EAA">
        <w:rPr>
          <w:sz w:val="24"/>
          <w:szCs w:val="24"/>
        </w:rPr>
        <w:t>ически должна находитьс</w:t>
      </w:r>
      <w:r>
        <w:rPr>
          <w:sz w:val="24"/>
          <w:szCs w:val="24"/>
        </w:rPr>
        <w:t>я в пределах МО г. Екатеринбург</w:t>
      </w:r>
      <w:r w:rsidRPr="00C66EAA">
        <w:rPr>
          <w:sz w:val="24"/>
          <w:szCs w:val="24"/>
        </w:rPr>
        <w:t>.</w:t>
      </w:r>
    </w:p>
    <w:p w:rsidR="00CC6899" w:rsidRDefault="00CC6899" w:rsidP="00CC6899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6</w:t>
      </w:r>
      <w:r w:rsidRPr="00C66EA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5</w:t>
      </w:r>
      <w:r w:rsidRPr="00C66EAA">
        <w:rPr>
          <w:rFonts w:ascii="Times New Roman" w:hAnsi="Times New Roman"/>
          <w:sz w:val="24"/>
          <w:szCs w:val="24"/>
        </w:rPr>
        <w:t xml:space="preserve">. Услуги по </w:t>
      </w:r>
      <w:r>
        <w:rPr>
          <w:rFonts w:ascii="Times New Roman" w:hAnsi="Times New Roman"/>
          <w:sz w:val="24"/>
          <w:szCs w:val="24"/>
        </w:rPr>
        <w:t>п</w:t>
      </w:r>
      <w:r w:rsidRPr="00DF3EB8">
        <w:rPr>
          <w:rFonts w:ascii="Times New Roman" w:hAnsi="Times New Roman"/>
          <w:sz w:val="24"/>
          <w:szCs w:val="24"/>
        </w:rPr>
        <w:t>роизводственн</w:t>
      </w:r>
      <w:r>
        <w:rPr>
          <w:rFonts w:ascii="Times New Roman" w:hAnsi="Times New Roman"/>
          <w:sz w:val="24"/>
          <w:szCs w:val="24"/>
        </w:rPr>
        <w:t>ому</w:t>
      </w:r>
      <w:r w:rsidRPr="00DF3EB8">
        <w:rPr>
          <w:rFonts w:ascii="Times New Roman" w:hAnsi="Times New Roman"/>
          <w:sz w:val="24"/>
          <w:szCs w:val="24"/>
        </w:rPr>
        <w:t xml:space="preserve"> лабораторн</w:t>
      </w:r>
      <w:r>
        <w:rPr>
          <w:rFonts w:ascii="Times New Roman" w:hAnsi="Times New Roman"/>
          <w:sz w:val="24"/>
          <w:szCs w:val="24"/>
        </w:rPr>
        <w:t>ому</w:t>
      </w:r>
      <w:r w:rsidRPr="00DF3EB8">
        <w:rPr>
          <w:rFonts w:ascii="Times New Roman" w:hAnsi="Times New Roman"/>
          <w:sz w:val="24"/>
          <w:szCs w:val="24"/>
        </w:rPr>
        <w:t xml:space="preserve"> контрол</w:t>
      </w:r>
      <w:r>
        <w:rPr>
          <w:rFonts w:ascii="Times New Roman" w:hAnsi="Times New Roman"/>
          <w:sz w:val="24"/>
          <w:szCs w:val="24"/>
        </w:rPr>
        <w:t>ю</w:t>
      </w:r>
      <w:r w:rsidRPr="00DF3EB8">
        <w:rPr>
          <w:rFonts w:ascii="Times New Roman" w:hAnsi="Times New Roman"/>
          <w:sz w:val="24"/>
          <w:szCs w:val="24"/>
        </w:rPr>
        <w:t xml:space="preserve"> факторов производственной среды и трудового процесса</w:t>
      </w:r>
      <w:r>
        <w:rPr>
          <w:rFonts w:ascii="Times New Roman" w:hAnsi="Times New Roman"/>
          <w:sz w:val="24"/>
          <w:szCs w:val="24"/>
        </w:rPr>
        <w:t xml:space="preserve"> должны оказываться в соответствии с санитарным законодательством</w:t>
      </w:r>
      <w:r w:rsidRPr="00C66EAA">
        <w:rPr>
          <w:rFonts w:ascii="Times New Roman" w:hAnsi="Times New Roman"/>
          <w:sz w:val="24"/>
          <w:szCs w:val="24"/>
        </w:rPr>
        <w:t>.</w:t>
      </w:r>
    </w:p>
    <w:p w:rsidR="00CC6899" w:rsidRPr="00C66EAA" w:rsidRDefault="00CC6899" w:rsidP="00CC6899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:rsidR="00CC6899" w:rsidRDefault="00CC6899" w:rsidP="00CC6899">
      <w:pPr>
        <w:tabs>
          <w:tab w:val="left" w:pos="0"/>
        </w:tabs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A32921">
        <w:rPr>
          <w:rFonts w:ascii="Times New Roman" w:hAnsi="Times New Roman"/>
          <w:sz w:val="24"/>
          <w:szCs w:val="24"/>
        </w:rPr>
        <w:t>7. Требования   к порядку оказания услуг</w:t>
      </w:r>
    </w:p>
    <w:p w:rsidR="00767E4B" w:rsidRPr="00A32921" w:rsidRDefault="00767E4B" w:rsidP="00CC6899">
      <w:pPr>
        <w:tabs>
          <w:tab w:val="left" w:pos="0"/>
        </w:tabs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CC6899" w:rsidRDefault="00CC6899" w:rsidP="00CC6899">
      <w:pPr>
        <w:pStyle w:val="a3"/>
        <w:tabs>
          <w:tab w:val="left" w:pos="686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7.1. Объем и периодичность услуг оказывается в соответствии с приложением к настоящему техническому заданию «</w:t>
      </w:r>
      <w:r w:rsidRPr="00DF3EB8">
        <w:rPr>
          <w:sz w:val="24"/>
          <w:szCs w:val="24"/>
        </w:rPr>
        <w:t>Перечень химических веществ, биологических, физических и иных факторов, а также объектов производственного контроля, представляющих потенциальную опасность для работника, в отношении которых необходима организация лабораторных исследований, с указанием точек (мест), в которых осуществляется отбор проб, и периодичность проведения лабораторных исследований</w:t>
      </w:r>
      <w:r>
        <w:rPr>
          <w:sz w:val="24"/>
          <w:szCs w:val="24"/>
        </w:rPr>
        <w:t xml:space="preserve">» (далее – Приложение). </w:t>
      </w:r>
    </w:p>
    <w:p w:rsidR="00CC6899" w:rsidRPr="00C66EAA" w:rsidRDefault="00CC6899" w:rsidP="00CC6899">
      <w:pPr>
        <w:pStyle w:val="a3"/>
        <w:tabs>
          <w:tab w:val="left" w:pos="686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7.2. До начала предоставления услуг, исполнитель, не позднее 10 рабочих дней с даты заключения договора согласовывает с Заказчиком график оказания услуг на весь объем, предусмотренный Приложением. </w:t>
      </w:r>
    </w:p>
    <w:p w:rsidR="00CC6899" w:rsidRDefault="00CC6899" w:rsidP="00CC6899">
      <w:pPr>
        <w:pStyle w:val="a3"/>
        <w:tabs>
          <w:tab w:val="left" w:pos="686"/>
        </w:tabs>
        <w:spacing w:after="0" w:line="240" w:lineRule="auto"/>
        <w:ind w:firstLine="709"/>
        <w:rPr>
          <w:sz w:val="24"/>
          <w:szCs w:val="24"/>
        </w:rPr>
      </w:pPr>
      <w:r w:rsidRPr="00C66EAA">
        <w:rPr>
          <w:sz w:val="24"/>
          <w:szCs w:val="24"/>
        </w:rPr>
        <w:t>7.</w:t>
      </w:r>
      <w:r>
        <w:rPr>
          <w:sz w:val="24"/>
          <w:szCs w:val="24"/>
        </w:rPr>
        <w:t>3</w:t>
      </w:r>
      <w:r w:rsidRPr="00C66EAA">
        <w:rPr>
          <w:sz w:val="24"/>
          <w:szCs w:val="24"/>
        </w:rPr>
        <w:t xml:space="preserve">. </w:t>
      </w:r>
      <w:r>
        <w:rPr>
          <w:sz w:val="24"/>
          <w:szCs w:val="24"/>
        </w:rPr>
        <w:t>Отбор проб, измерения вредных производственных факторов (далее – ВПФ) осуществляются Исполнителем на указанных в Приложении рабочих местах самостоятельно.</w:t>
      </w:r>
    </w:p>
    <w:p w:rsidR="00CC6899" w:rsidRDefault="00CC6899" w:rsidP="00CC6899">
      <w:pPr>
        <w:pStyle w:val="a3"/>
        <w:tabs>
          <w:tab w:val="left" w:pos="686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7.4. Даты непосредственного отбора проб, измерений согласовываются Исполнителем с Заказчиком не позднее трех рабочих дней до дня отбора, измерений по инициативе Исполнителя.</w:t>
      </w:r>
    </w:p>
    <w:p w:rsidR="00C30EB7" w:rsidRPr="00C30EB7" w:rsidRDefault="00CC6899" w:rsidP="00C30EB7">
      <w:pPr>
        <w:pStyle w:val="a3"/>
        <w:tabs>
          <w:tab w:val="left" w:pos="686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7.5. </w:t>
      </w:r>
      <w:r w:rsidR="00C30EB7" w:rsidRPr="00C30EB7">
        <w:rPr>
          <w:sz w:val="24"/>
          <w:szCs w:val="24"/>
        </w:rPr>
        <w:t>«Результаты измерений и исследований в форме протоколов направляются Исполнителем Заказчику:</w:t>
      </w:r>
    </w:p>
    <w:p w:rsidR="00C30EB7" w:rsidRPr="00C30EB7" w:rsidRDefault="00C30EB7" w:rsidP="00C30EB7">
      <w:pPr>
        <w:pStyle w:val="a3"/>
        <w:tabs>
          <w:tab w:val="left" w:pos="686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 w:rsidRPr="00C30EB7">
        <w:rPr>
          <w:sz w:val="24"/>
          <w:szCs w:val="24"/>
        </w:rPr>
        <w:t>в электронном виде (сканированная копия) в формате PDF;</w:t>
      </w:r>
    </w:p>
    <w:p w:rsidR="00C30EB7" w:rsidRDefault="00C30EB7" w:rsidP="00C30EB7">
      <w:pPr>
        <w:pStyle w:val="a3"/>
        <w:tabs>
          <w:tab w:val="left" w:pos="686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–</w:t>
      </w:r>
      <w:r w:rsidRPr="00C30EB7">
        <w:rPr>
          <w:sz w:val="24"/>
          <w:szCs w:val="24"/>
        </w:rPr>
        <w:t xml:space="preserve"> в одном из редактиру</w:t>
      </w:r>
      <w:r w:rsidR="000E0933">
        <w:rPr>
          <w:sz w:val="24"/>
          <w:szCs w:val="24"/>
        </w:rPr>
        <w:t xml:space="preserve">емых форматов – </w:t>
      </w:r>
      <w:r>
        <w:rPr>
          <w:sz w:val="24"/>
          <w:szCs w:val="24"/>
        </w:rPr>
        <w:t>Word или Excel;</w:t>
      </w:r>
    </w:p>
    <w:p w:rsidR="00CC6899" w:rsidRDefault="00C30EB7" w:rsidP="00C30EB7">
      <w:pPr>
        <w:pStyle w:val="a3"/>
        <w:tabs>
          <w:tab w:val="left" w:pos="686"/>
        </w:tabs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 w:rsidRPr="00C30EB7">
        <w:rPr>
          <w:sz w:val="24"/>
          <w:szCs w:val="24"/>
        </w:rPr>
        <w:t>на бумажном носителе (оригинал документа)</w:t>
      </w:r>
      <w:r>
        <w:rPr>
          <w:sz w:val="24"/>
          <w:szCs w:val="24"/>
        </w:rPr>
        <w:t>.</w:t>
      </w:r>
    </w:p>
    <w:p w:rsidR="00CC6899" w:rsidRDefault="00CC6899" w:rsidP="00CC6899">
      <w:pPr>
        <w:pStyle w:val="a3"/>
        <w:tabs>
          <w:tab w:val="left" w:pos="686"/>
        </w:tabs>
        <w:spacing w:after="0" w:line="240" w:lineRule="auto"/>
        <w:ind w:firstLine="709"/>
        <w:jc w:val="center"/>
        <w:rPr>
          <w:b/>
          <w:sz w:val="24"/>
          <w:szCs w:val="24"/>
        </w:rPr>
      </w:pPr>
    </w:p>
    <w:p w:rsidR="00CC6899" w:rsidRPr="00C66EAA" w:rsidRDefault="00CC6899" w:rsidP="00CC6899">
      <w:pPr>
        <w:tabs>
          <w:tab w:val="left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CC6899" w:rsidRPr="00C66EAA" w:rsidRDefault="00CC6899" w:rsidP="00CC6899">
      <w:pPr>
        <w:tabs>
          <w:tab w:val="left" w:pos="0"/>
        </w:tabs>
        <w:spacing w:line="288" w:lineRule="auto"/>
        <w:jc w:val="center"/>
        <w:rPr>
          <w:rFonts w:ascii="Times New Roman" w:hAnsi="Times New Roman"/>
          <w:sz w:val="24"/>
          <w:szCs w:val="24"/>
        </w:rPr>
      </w:pPr>
    </w:p>
    <w:p w:rsidR="00CC6899" w:rsidRDefault="00CC6899" w:rsidP="00C35A3F">
      <w:pPr>
        <w:ind w:left="9639"/>
      </w:pPr>
    </w:p>
    <w:p w:rsidR="00CC6899" w:rsidRDefault="00CC6899" w:rsidP="00C35A3F">
      <w:pPr>
        <w:ind w:left="9639"/>
      </w:pPr>
    </w:p>
    <w:p w:rsidR="00CC6899" w:rsidRDefault="00CC6899" w:rsidP="00C35A3F">
      <w:pPr>
        <w:ind w:left="9639"/>
      </w:pPr>
    </w:p>
    <w:p w:rsidR="00CC6899" w:rsidRDefault="00CC6899" w:rsidP="00C35A3F">
      <w:pPr>
        <w:ind w:left="9639"/>
      </w:pPr>
    </w:p>
    <w:p w:rsidR="00CC6899" w:rsidRDefault="00CC6899" w:rsidP="00C35A3F">
      <w:pPr>
        <w:ind w:left="9639"/>
      </w:pPr>
    </w:p>
    <w:p w:rsidR="00CC6899" w:rsidRDefault="00CC6899" w:rsidP="00C35A3F">
      <w:pPr>
        <w:ind w:left="9639"/>
      </w:pPr>
    </w:p>
    <w:p w:rsidR="00CC6899" w:rsidRDefault="00CC6899" w:rsidP="00C35A3F">
      <w:pPr>
        <w:ind w:left="9639"/>
      </w:pPr>
    </w:p>
    <w:p w:rsidR="00CC6899" w:rsidRDefault="00CC6899" w:rsidP="00C35A3F">
      <w:pPr>
        <w:ind w:left="9639"/>
      </w:pPr>
    </w:p>
    <w:p w:rsidR="00CC6899" w:rsidRDefault="00CC6899" w:rsidP="00C35A3F">
      <w:pPr>
        <w:ind w:left="9639"/>
      </w:pPr>
    </w:p>
    <w:p w:rsidR="00CC6899" w:rsidRDefault="00CC6899" w:rsidP="00C35A3F">
      <w:pPr>
        <w:ind w:left="9639"/>
      </w:pPr>
    </w:p>
    <w:p w:rsidR="00C35A3F" w:rsidRDefault="00C35A3F" w:rsidP="00C35A3F">
      <w:pPr>
        <w:ind w:left="9639"/>
      </w:pPr>
    </w:p>
    <w:p w:rsidR="00CC6899" w:rsidRDefault="00CC6899" w:rsidP="00C35A3F">
      <w:pPr>
        <w:ind w:left="9639"/>
      </w:pPr>
    </w:p>
    <w:p w:rsidR="00CC6899" w:rsidRDefault="00CC6899" w:rsidP="00C35A3F">
      <w:pPr>
        <w:ind w:left="9639"/>
      </w:pPr>
    </w:p>
    <w:p w:rsidR="00CC6899" w:rsidRPr="00137356" w:rsidRDefault="00137356" w:rsidP="00137356">
      <w:pPr>
        <w:ind w:left="9639"/>
        <w:rPr>
          <w:rFonts w:ascii="Times New Roman" w:hAnsi="Times New Roman" w:cs="Times New Roman"/>
          <w:sz w:val="24"/>
          <w:szCs w:val="24"/>
        </w:rPr>
      </w:pPr>
      <w:r w:rsidRPr="00137356">
        <w:rPr>
          <w:rFonts w:ascii="Times New Roman" w:hAnsi="Times New Roman" w:cs="Times New Roman"/>
          <w:sz w:val="24"/>
          <w:szCs w:val="24"/>
        </w:rPr>
        <w:t xml:space="preserve">Приложение № 1 </w:t>
      </w:r>
      <w:r>
        <w:rPr>
          <w:rFonts w:ascii="Times New Roman" w:hAnsi="Times New Roman" w:cs="Times New Roman"/>
          <w:sz w:val="24"/>
          <w:szCs w:val="24"/>
        </w:rPr>
        <w:t xml:space="preserve">к </w:t>
      </w:r>
      <w:r w:rsidRPr="00137356">
        <w:rPr>
          <w:rFonts w:ascii="Times New Roman" w:hAnsi="Times New Roman" w:cs="Times New Roman"/>
          <w:sz w:val="24"/>
          <w:szCs w:val="24"/>
        </w:rPr>
        <w:t>Описанию объекта закупки</w:t>
      </w:r>
    </w:p>
    <w:tbl>
      <w:tblPr>
        <w:tblW w:w="14467" w:type="dxa"/>
        <w:tblLayout w:type="fixed"/>
        <w:tblLook w:val="04A0" w:firstRow="1" w:lastRow="0" w:firstColumn="1" w:lastColumn="0" w:noHBand="0" w:noVBand="1"/>
      </w:tblPr>
      <w:tblGrid>
        <w:gridCol w:w="2527"/>
        <w:gridCol w:w="2004"/>
        <w:gridCol w:w="1304"/>
        <w:gridCol w:w="1815"/>
        <w:gridCol w:w="2439"/>
        <w:gridCol w:w="2821"/>
        <w:gridCol w:w="1557"/>
      </w:tblGrid>
      <w:tr w:rsidR="00B96776" w:rsidRPr="00137356" w:rsidTr="00087297">
        <w:trPr>
          <w:trHeight w:val="1360"/>
        </w:trPr>
        <w:tc>
          <w:tcPr>
            <w:tcW w:w="144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137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Перечень химических веществ, биологических, физических и иных факторов, а также объектов производственного контроля, представляющих потенциальную опасность для работника, в отношении которых необходима организация лабораторных исследований, с указанием точек (мест), в которых осуществляется отбор проб, и периодичность проведения лабораторных исследований</w:t>
            </w:r>
          </w:p>
        </w:tc>
      </w:tr>
      <w:tr w:rsidR="00B96776" w:rsidRPr="00137356" w:rsidTr="00087297">
        <w:trPr>
          <w:trHeight w:val="1290"/>
        </w:trPr>
        <w:tc>
          <w:tcPr>
            <w:tcW w:w="144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Для оценки факторов трудового процесса - тяжесть и напряженность труда используются результаты, полученные в входе проведения специальной оценки условий труда (частота проведения специальной оценки условий труда требованиями Федерального закона от 28.12.2013 N 426-ФЗ "О спе</w:t>
            </w:r>
            <w:r w:rsidR="0013735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циальной оценке условий труда" </w:t>
            </w:r>
            <w:r w:rsidRPr="0013735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установлена не реже 1 раза в 5 лет). (На основании п.1.1 ст.32 Федерального закона от 30.03.1999 N 52-ФЗ "О санитарно-эпидемиологич</w:t>
            </w:r>
            <w:r w:rsidR="0013735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еском благополучии населения")</w:t>
            </w:r>
          </w:p>
          <w:p w:rsidR="00137356" w:rsidRPr="00137356" w:rsidRDefault="0013735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</w:tr>
      <w:tr w:rsidR="00B96776" w:rsidRPr="00137356" w:rsidTr="00087297">
        <w:trPr>
          <w:trHeight w:val="555"/>
        </w:trPr>
        <w:tc>
          <w:tcPr>
            <w:tcW w:w="25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Подразделение</w:t>
            </w:r>
          </w:p>
        </w:tc>
        <w:tc>
          <w:tcPr>
            <w:tcW w:w="20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Профессия / Должность</w:t>
            </w:r>
          </w:p>
        </w:tc>
        <w:tc>
          <w:tcPr>
            <w:tcW w:w="13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 работающих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Место отбора проб</w:t>
            </w:r>
          </w:p>
        </w:tc>
        <w:tc>
          <w:tcPr>
            <w:tcW w:w="28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Факторы производственной среды и трудового процесса</w:t>
            </w:r>
          </w:p>
        </w:tc>
        <w:tc>
          <w:tcPr>
            <w:tcW w:w="15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Периодичность</w:t>
            </w:r>
          </w:p>
        </w:tc>
      </w:tr>
      <w:tr w:rsidR="00B96776" w:rsidRPr="00137356" w:rsidTr="00087297">
        <w:trPr>
          <w:trHeight w:val="525"/>
        </w:trPr>
        <w:tc>
          <w:tcPr>
            <w:tcW w:w="25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3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Помещение</w:t>
            </w:r>
          </w:p>
        </w:tc>
        <w:tc>
          <w:tcPr>
            <w:tcW w:w="28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инженерных технологий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Декан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инженерных технологий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 компьютерного набора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инженерных технологий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Диспетчер факультета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инженерных технологий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диспетчер факультета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математики и информационных технологий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bookmarkStart w:id="0" w:name="_GoBack"/>
            <w:bookmarkEnd w:id="0"/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1311, 1312, 1302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математики и информационных технологий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1311, 1312, 1302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математики и информационных технологий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математики и информационных технологий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математики и информационных технологий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математики и информационных технологий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Кафедра технологии металлов и ремонта машин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4110 4109, 4111, 4112, 4102, 4103, 4104, 4105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технологии металлов и ремонта машин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технологии металлов и ремонта машин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4108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технологии металлов и ремонта машин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технологии металлов и ремонта машин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сервиса транспортных и технологических машин и оборудования АПК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4311, 4310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сервиса транспортных и технологических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машин и оборудования АПК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сервиса транспортных и технологических машин и оборудования АПК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сервиса транспортных и технологических машин и оборудования АПК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сервиса транспортных и технологических машин и оборудования АПК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технологические и транспортные машины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5221, 5219, 5110, 5223, 5113, 3105, 5114, 5113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технологические и транспортные машины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5221, 5219, 5110, 5223, 5113, 3105, 5114, 5113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технологические и транспортные машины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5221, 5219, 5110, 5223, 5113, 3105, 5114, 5113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технологические и транспортные машины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5116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технологические и транспортные машины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Технический эксперт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5219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технологические и транспортные машины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технологические и транспортные машины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Мастер производственного обучения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подготовки кадров рабочих профессий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Мастер производственного обучения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подготовки кадров рабочих профессий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практического обучения "Автошкола УрГАУ"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Мастер производственного обучения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Автомобиль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LADA (ВАЗ) Kalina гос.№ Х 677 АС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общая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Инфразвук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Азота оксиды /в пересчете на NO2/,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Углерод оксид,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(С2-С10),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(С2-С10),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практического обучения "Автошкола УрГАУ"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4211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практического обучения "Автошкола УрГАУ"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по подготовке водителей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автотранспортных средств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Автомобиль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Daewoo Nexia гос.№ Х 134 ОЕ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Мотоцикл 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общая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WELS  YD 200-2 гос.№  59-32 АУ 66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Инфразвук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Азота оксиды /в пересчете на NO2/,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Углерод оксид,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(С2-С10),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(С2-С10),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электрооборудования и автоматизации технологических процессов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3101, 5216,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1406 , 1409, 1402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Кафедра электрооборудования и автоматизации технологических процессов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электрооборудования и автоматизации технологических процессов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1410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электрооборудования и автоматизации технологических процессов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электрооборудования и автоматизации технологических процессов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электрооборудования и автоматизации технологических процессов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биотехнологии и пищевой инженерии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Декан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9.1-1б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биотехнологии и пищевой инженерии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компьютерным классом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9.1-1б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биотехнологии и пищевой инженерии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диспетчер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9.1-1б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биотехнологии и пищевой инженерии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Диспетчер факультета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9.1-1б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биотехнологии и пищевых продуктов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9.3-8а, 9.3-8, 9.3-10, 9.2-3а, 9.3-9а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биотехнологии и пищевых продуктов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9.3-8а, 9.3-8, 9.3-10, 9.2-3а, 9.3-9а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биотехнологии и пищевых продуктов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9.3-9а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биотехнологии и пищевых продуктов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9.3-9а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биотехнологии и пищевых продуктов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9.3-9а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биотехнологии и пищевых продуктов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9.3-9а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биотехнологии и пищевых продуктов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Мастер производственного обучения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9.3-9а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зооинженерии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9.2-3а, 9.3-9, 9.3-6а, 9.2-4.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зооинженерии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9.2-3а, 9.3-9, 9.3-6а, 9.2-4.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зооинженерии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9.2-3б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зооинженерии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9.2-4а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Кафедра зооинженерии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9.2-3б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зооинженерии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9.2-5.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зооинженерии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9.2-5а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физического воспитания и спорта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4237, 4131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физического воспитания и спорта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Спортивный зал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4227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физического воспитания и спорта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физического воспитания и спорта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4230,  4232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физического воспитания и спорта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практического обучения "Учебная пасека"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21а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пищевая инженерия аграрного производства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3204, 3203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пищевая инженерия аграрного производства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3204, 3203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пищевая инженерия аграрного производства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3204, 3203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пищевая инженерия аграрного производства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3202, 3201,3202,5218, 5212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техносферной и экологической безопасности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техносферной и экологической безопасности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техносферной и экологической безопасности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техносферной и экологической безопасности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5218, 5226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техносферной и экологической безопасности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5224 ,5222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техносферной и экологической безопасности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5224 ,5222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ветеринарной медицины и экспертизы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Декан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ветеринарной медицины и экспертизы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диспетчер факультета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Кафедра инфекционной и незаразной патологии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6003, 6005,6006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инфекционной и незаразной патологии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6003, 6005,6006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инфекционной и незаразной патологии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инфекционной и незаразной патологии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инфекционной и незаразной патологии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инфекционной и незаразной патологии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6017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инфекционной и незаразной патологии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6018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инфекционной и незаразной патологии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инфекционной и незаразной патологии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Ветеринарный врач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6012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реабилитации животных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реабилитации животных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Ветеринарный врач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реабилитации животных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хозяйством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реабилитации животных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Рабочий по уходу за животными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Уход за животными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реабилитации животных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морфологии и экспертизы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2106,  2205,2202,2203, 2008, 2201, 2202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4222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Формальдегид+ (метаналь)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Этанол (этиловый спирт),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Этанол (этиловый спирт),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Диметилбензол (смесь 2-, 3-, 4-изомеров) (ксилол смесь изомеров),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Диметилбензол (смесь 2-, 3-, 4-изомеров) (ксилол смесь изомеров),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Бензол+,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Бензол+,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Щелочи едкие+ /растворы в пересчете на гидроксид натрия/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С2-10 /в пересчете на С/ 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С2-10 /в пересчете на С/ 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морфологии и экспертизы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2106,  2205,2202,2203, 2008, 2201, 2202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4222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Формальдегид+ (метаналь)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Этанол (этиловый спирт),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Этанол (этиловый спирт),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Диметилбензол (смесь 2-, 3-, 4-изомеров) (ксилол смесь изомеров),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Диметилбензол (смесь 2-, 3-, 4-изомеров) (ксилол смесь изомеров),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Бензол+,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Бензол+,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Щелочи едкие+ /растворы в пересчете на гидроксид натрия/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С2-10 /в пересчете на С/ 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С2-10 /в пересчете на С/ 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морфологии и экспертизы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2106,  2205,2202,2203, 2008, 2201, 2202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4222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Формальдегид+ (метаналь)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Этанол (этиловый спирт),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Этанол (этиловый спирт),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Диметилбензол (смесь 2-, 3-, 4-изомеров) (ксилол смесь изомеров),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Диметилбензол (смесь 2-, 3-, 4-изомеров) (ксилол смесь изомеров),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Бензол+,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Бензол+,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Щелочи едкие+ /растворы в пересчете на гидроксид натрия/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С2-10 /в пересчете на С/ 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С2-10 /в пересчете на С/ 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морфологии и экспертизы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2106, 2205, 2202, 2203, 2008, 2201, 2202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4222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Формальдегид+ (метаналь)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Этанол (этиловый спирт),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Этанол (этиловый спирт),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Диметилбензол (смесь 2-, 3-, 4-изомеров) (ксилол смесь изомеров),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Диметилбензол (смесь 2-, 3-, 4-изомеров) (ксилол смесь изомеров),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Бензол+,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Бензол+,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Щелочи едкие+ /растворы в пересчете на гидроксид натрия/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С2-10 /в пересчете на С/ 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С2-10 /в пересчете на С/ 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морфологии и экспертизы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Формальдегид+ (метаналь)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Этанол (этиловый спирт),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Этанол (этиловый спирт),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Диметилбензол (смесь 2-, 3-, 4-изомеров) (ксилол смесь изомеров),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Диметилбензол (смесь 2-, 3-, 4-изомеров) (ксилол смесь изомеров),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Бензол+,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Бензол+,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Щелочи едкие+ /растворы в пересчете на гидроксид натрия/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С2-10 /в пересчете на С/ 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С2-10 /в пересчете на С/ 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морфологии и экспертизы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2 201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Кафедра морфологии и экспертизы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морфологии и экспертизы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музеем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Формальдегид+ (метаналь)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Этанол (этиловый спирт),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Этанол (этиловый спирт),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Щелочи едкие+ /растворы в пересчете на гидроксид натрия/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С2-10 /в пересчете на С/ 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С2-10 /в пересчете на С/ 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Кафедра морфологии и экспертизы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Ветеринарный врач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Формальдегид+ (метаналь)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Этанол (этиловый спирт),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Этанол (этиловый спирт),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Щелочи едкие+ /растворы в пересчете на гидроксид натрия/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С2-10 /в пересчете на С/ 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С2-10 /в пересчете на С/ 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хирургии, акушерства и микробиологии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2101, 2103, 2102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хирургии, акушерства и микробиологии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2101 2103, 2102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хирургии, акушерства и микробиологии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Кафедра хирургии, акушерства и микробиологии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хирургии, акушерства и микробиологии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хирургии, акушерства и микробиологии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хирургии, акушерства и микробиологии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хирургии, акушерства и микробиологии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Лаборант-исследователь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агротехнологий и землеустройства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Декан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агротехнологий и землеустройства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Диспетчер факультета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агротехнологий и землеустройства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диспетчер факультета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землеустройства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4316, 4317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землеустройства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4316, 4317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землеустройства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4319, 4320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землеустройства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землеустройства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овощеводства и плодоводства имени Н.Ф.Коняева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4522,4516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овощеводства и плодоводства имени Н.Ф.Коняева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4522,4516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овощеводства и плодоводства имени Н.Ф.Коняева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4508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овощеводства и плодоводства имени Н.Ф.Коняева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овощеводства и плодоводства имени Н.Ф.Коняева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овощеводства и плодоводства имени Н.Ф.Коняева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Мастер производственного обучения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4510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растениеводства и селекции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4512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растениеводства и селекции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4512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Кафедра растениеводства и селекции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4520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растениеводства и селекции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4511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растениеводства и селекции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растениеводства и селекции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4512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почвоведения, агроэкологии и химии имени проф. Н.А. Иванова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4316, 4317, 4317а, 4309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Азотная кислота+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Гидрохлорид (водород хлорид; хлоргидрат)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Формальдегид+ (метаналь)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Гидроксибензол+ (фенол),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Гидроксибензол+ (фенол), ср.с..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почвоведения, агроэкологии и химии имени проф. Н.А. Иванова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4316, 4317, 4317а, 4309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Азотная кислота+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Гидрохлорид (водород хлорид; хлоргидрат)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Формальдегид+ (метаналь)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Гидроксибензол+ (фенол),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Гидроксибензол+ (фенол), ср.с..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почвоведения, агроэкологии и химии имени проф. Н.А. Иванова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Азотная кислота+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Гидрохлорид (водород хлорид; хлоргидрат)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Формальдегид+ (метаналь)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Гидроксибензол+ (фенол),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Гидроксибензол+ (фенол), ср.с..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почвоведения, агроэкологии и химии имени проф. Н.А. Иванова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4616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Азотная кислота+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Гидрохлорид (водород хлорид; хлоргидрат)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Формальдегид+ (метаналь)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Гидроксибензол+ (фенол),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Гидроксибензол+ (фенол), ср.с..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почвоведения, агроэкологии и химии имени проф. Н.А. Иванова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почвоведения, агроэкологии и химии имени проф. Н.А. Иванова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Азотная кислота+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Гидрохлорид (водород хлорид; хлоргидрат)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Формальдегид+ (метаналь)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Гидроксибензол+ (фенол),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Гидроксибензол+ (фенол), ср.с..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экономики, финансов и менеджмента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 ИЭФМ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4 401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экономики, финансов и менеджмента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диспетчер института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4 402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иностранных языков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иностранных языков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иностранных языков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4404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иностранных языков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4404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иностранных языков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4513а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менеджмента и экономической теории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4404а, 4318, 4305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менеджмента и экономической теории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4404а, 4318, 4305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менеджмента и экономической теории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4402, 4410, 4304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менеджмента и экономической теории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Кафедра менеджмента и экономической теории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менеджмента и экономической теории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4404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философии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4305,4318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философии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4305,4318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философии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4302,4301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философии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философии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Кафедра философии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педагогики и психологии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3208, 3210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педагогики и психологии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3208, 3210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педагогики и психологии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педагогики и психологии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педагогики и психологии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лаборант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стратегических исследований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стратегических исследований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научный сотрудник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экономики, бухгалтерского учета и финансового контроля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4406, 4413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экономики, бухгалтерского учета и финансового контроля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4406, 4413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экономики, бухгалтерского учета и финансового контроля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4408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экономики, бухгалтерского учета и финансового контроля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экономики, бухгалтерского учета и финансового контроля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4 304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экономики, бухгалтерского учета и финансового контроля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4408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Факультет среднего профессионального образования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учебно-методической работе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Карла 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среднего профессионального образования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Заместитель декана по воспитательной работе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Карла 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среднего профессионального образования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Тьютор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Карла 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среднего профессионального образования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Декан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Карла 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5 201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среднего профессионального образования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декана по учебной работе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Карла 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5 202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среднего профессионального образования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Делопроизводитель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Карла 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5 201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 среднего профессионального образования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Педагог-организатор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Карла 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Факультет среднего профессионального образования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Социальный педагог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Карла 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контроля качества образовательной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контроля качества образовательной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Ведущий специалист по вопросам организации и осуществления образовательной деятельности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организации приема студентов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организации приема студентов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Документовед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организации приема студентов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приему студентов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организации приема студентов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Старший специалист по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приему студентов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международных образовательных программ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1 302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международных образовательных программ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1 302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международных образовательных программ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аудитория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1 312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международных образовательных программ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Документовед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1 302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профессионального развития молодежи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Библиотека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заведующего библиотекой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5208 (5207, 5106,)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Библиотека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Библиотекарь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5208 (5207, 5106,)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 социальной и воспитательной работе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 социальной и воспитательной работе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 социальной и воспитательной работе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Документовед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Музей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Хранитель музейных фондов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культуры и творчества студентов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культуры и творчества студентов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4216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Центр культуры и творчества студентов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культурно-массовой работе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4216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культуры и творчества студентов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Звукооператор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4216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культуры и творчества студентов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кружка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4216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 научно-исследовательской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 научно-исследовательской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Документовед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 научно-исследовательской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специалист по интеллектуальной собственности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 научно-исследовательской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научной работе и инновациям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 научно-исследовательской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научной работе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 научно-исследовательской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выставочной и грантовой деятельности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 научно-исследовательской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Младший научный сотрудник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 научно-исследовательской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научный сотрудник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Научно-исследовательский институт агроэкономического развития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1204а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Научно-исследовательский институт агроэкономического развития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специалист по научной работе и инновациям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1204а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Научно-исследовательский институт физико-химических проблем и техносферной  безопасности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1204а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Научно-исследовательский институт аграрно-экологических проблем и управления сельским хозяйством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аспирантуры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5212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Лаборатория ветеринарно-санитарной экспертизы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Лаборант-исследователь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21а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Научно-исследовательская лаборатория молекулярных и биологических исследований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Лаборант-исследователь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21а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Научно-исследовательская лаборатория молекулярных и биологических исследований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21а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Хлор+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Научно-исследовательская лаборатория молекулярных и биологических исследований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Младший научный сотрудник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21а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Хлор+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Научно-исследовательская лаборатория молекулярных и биологических исследований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научный сотрудник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21а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Хлор+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практического обучения "Цех по переработке мяса"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Ветеринарный врач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21а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21а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Центр практического обучения "Цех по переработке мяса"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21а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практического обучения "Цех по переработке мяса"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21а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Документовед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1202, 1313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Советник ректора по безопасности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Советник ректора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Помощник ректора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Помощник проректора по организационным и общим вопросам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1204 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Проректор по правовым вопросам и имущественным отношениям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Проректор по организационным и общим вопросам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1101а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Проректор по научной работе и инновациям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Помощник проректора по научной работе и инновациям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Советник ректора по стратегическому развитию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Проректор по воспитательной работе и молодежной политике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Проректор по образовательной деятельности и цифровизации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Помощник проректора по образовательной деятельности и цифровизации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Ректорат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Проректор по экономике и стратегическому развитию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Департамент кадровой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Департамент кадровой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Департамент кадровой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Документовед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1 213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Департамент кадровой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специалист по кадрам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Департамент кадровой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Курьер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Департамент кадровой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специалист по работе со студентами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1201а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Департамент кадровой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специалист по работе со студентами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Департамент кадровой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 по общим вопросам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1 213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Департамент кадровой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специалист по общим вопросам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1 213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Департамент кадровой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специалист по архивному делу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46арх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Департамент кадровой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работе со студентами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1201а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Департамент кадровой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специалист по воинскому учету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Департамент издательской и рейтинговой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1201 б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Департамент издательской и рейтинговой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протокольно-организационному обеспечению международного сотрудничества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Департамент издательской и рейтинговой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научно-технической информации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Департамент издательской и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рейтинговой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Инженер по научно-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технической информации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Уральское аграрное издательство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работе с РИНЦ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Уральское аграрное издательство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издательскому делу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Уральское аграрное издательство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редактуре и верстке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Уральское аграрное издательство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дизайну и верстке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гражданской обороны и чрезвычайных ситуаций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гражданской обороны и чрезвычайных ситуаций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мобилизационной подготовке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Управление безопасности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4211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безопасности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4211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безопасности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специалист по профилактике коррупционных и иных правонарушений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4211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безопасности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специалист по антитеррористической защищенности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4211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бухгалтерского учёта и финансово-хозяйственной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Инженер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бухгалтерского учёта и финансово-хозяйственной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Инженер-программист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Отдел бухгалтерского учёта и финансово-хозяйственной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Бухгалтер II внутридолжностной категории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бухгалтерского учёта и финансово-хозяйственной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Экономист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бухгалтерского учёта и финансово-хозяйственной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главного бухгалтера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бухгалтерского учёта и финансово-хозяйственной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Бухгалтер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бухгалтерского учёта и финансово-хозяйственной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Бухгалтер I внутридолжностной категории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1102, 1206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бухгалтерского учёта и финансово-хозяйственной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Бухгалтер-кассир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Отдел бухгалтерского учёта и финансово-хозяйственной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бухгалтер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бухгалтерского учёта и финансово-хозяйственной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Экономист I внутридолжностной категории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бухгалтерского учёта и финансово-хозяйственной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Помощник бухгалтера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бухгалтерского учёта и финансово-хозяйственной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Помощник экономиста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бухгалтерского учёта и финансово-хозяйственной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складом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организации закупок и договорной работы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договорной работе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организации закупок и договорной работы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организации закупок и договорной работы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организации закупок и договорной работы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Документовед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организации закупок и договорной работы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юридическому сопровождению закупок и договорной работы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организации закупок и договорной работы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сопровождению закупок и договорной работы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0872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Документовед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Ветеринарный врач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Инженер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Диспетчер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Слесарь-сантехник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Мастерская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Заточной станок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УШМ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Шуруповерт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Водитель автомобиля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ГАЗ-31105 гос.№ К 624 ТК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 330210 гос.№ В 683 ЕС 66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ГАЗ-САЗ-3507 гос.№ А 884 РХ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общая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УАЗ-390945 гос.№ У 37 2СК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Инфразвук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Шевроле Нива гос.№ А 258 УЕ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Азота оксиды /в пересчете на NO2/,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 САЗ 3507 гос.№ Е 796 ЕУ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Углерод оксид,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 САЗ 3507 гос.№ А 756 КА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(С2-С10),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 САЗ 35071 гос.№ А 764 КА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(С2-С10),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Камаз 55111 гос.№ А 433 ОА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Проп-2-ен-1-аль (акролеин),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Камаз 56274 гос.№ О 668 ОУ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 32213 гос.№  А 211 КА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 52-01 гос.№ К 364 УТ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 САЗ 3507 гос.№ А 760 КА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 5312 гос.№ А 139 КТ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 САЗ гос.№  О 447 ОУ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Сварщик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Сварочный пост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сварочное оборудование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оборудование для газовой резки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УШМ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УФИ: УФ-В и УФ-С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Электродрель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диЖелезо триоксид (железо (III) оксид), ср.см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Азота диоксид (азот (IV) оксид; азота двуокись) 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Углерод оксид (угарный газ; углерода окись) 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Озон,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Марганец в сварочных аэрозолях при его содержании до 20%,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Марганец в сварочных аэрозолях при его содержании до 20%,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Электромонтер по ремонту и обслуживанию электрического оборудования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Ремонт электрооборудования в здании, РУ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Перфоратор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Шуруповерт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ЭМП частотой 50 Гц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Электрик участка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Ремонт электрооборудования в здании, РУ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Перфоратор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Шуруповерт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ЭМП частотой 50 Гц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Плотник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Пилорама (не отапливаемое помещение)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Шипорезка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Циркулярная пила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общая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Рейсмус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78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Фуганок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Пыль растительного и животного происхождения: г) мучная, древесная и другие (с примесью диоксида кремния менее 2%)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Сверлильный станок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Наждак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Столяр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Пилорама (не отапливаемое помещение)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Шипорезка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Циркулярная пила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общая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Рейсмус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78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Фуганок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Пыль растительного и животного происхождения: г) мучная, древесная и другие (с примесью диоксида кремния менее 2%)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Сверлильный станок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Наждак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Диспетчерская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практическому обучению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складом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Техник по искусственному осеменению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Инженер по охране труда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Санитар ветеринарный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 центра практического обучения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Энергетик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щиток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ЭМП частотой 50 Гц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Уборщик служебных помещений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Уборка помещений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Хлор+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Слесарь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Зерноток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Установки оцистки зерна: "Норния", "Алмаз"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Электропогрузчик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УШМ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Шуруповерт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общая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Пыль растительного и животного происхождения: б) зерновая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Тракторист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 МТЗ-82 гос.№  80 53 СЕ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 МТЗ-80 гос.№  55 42 СТ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Т-30-69 ФГП-0,3 гос.№  88 44 СТ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общая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 Т-150 К гос.№ 55 44 СУ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Инфразвук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 МТЗ-82 гос.№ 39 35 СХ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Азота оксиды /в пересчете на NO2/,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 Беларус 82.1 гос.№ 99 44 СТ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Углерод оксид,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 Беларус 2022.3 гос.№ 66 61 ЕВ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(С2-С10),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 Кировец К5 гос.№ 87 28 ЕВ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(С2-С10),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 МТЗ-80 гос.№ 62 95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Проп-2-ен-1-аль (акролеин),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 МТЗ-80  гос.№ 80 59 СЕ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 РТМ-160У гос.№ 66 ТВ 06-78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 ХТЗ-17221  гос.№ 66 СТ 35-74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Самоходная машина УЭС 280  гос.№ 66 СО 83-13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 Беларус-921  гос.№  66 СТ 84-76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Колесный трактор МТЗ-82 гос.№ 66 СУ 70-07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Колесный трактор К-700  гос.№ СЗ 97-01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Гусеничный трактор ВТ-100Д  гос.№ 66 СР 71-26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Колесный трактор Т-150К гос.№ 66 СК 59-31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Колесный трактор  МТЗ-82 гос.№ СЗ 18-25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Колесный трактор  МТЗ-82 гос.№ СЗ 15-07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  МТЗ-82 гос.№ СЗ 21-65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Колесный трактор МТЗ-82 гос.№ 66 СР 71-52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Колесный трактор МТЗ-82.1  гос.№ 66 СР 71-49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Колесный трактор МТЗ-82 гос.№ СШ 65-96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Комбайн РСМ «ACROS 550» гос.№  66 СА 63-35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Комбайн зерноуборочный КЗС-7 гос.№ 66 СА 63-88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Lamborghini  R6120  трактор гос.№ СА 41-73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Средство энергетическое УЭС 280 гос.№  66 СА 63-87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53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Комбайн зерноуборочный самоходный КЗС-812-22 гос.№ 66-62 ЕВ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Комбайн КСК-600 «Полесье»  гос.№  66 ТА 09-81 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Бригадир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Ферма, 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Ферма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Рабочий по уходу за животными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Ферма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Слесарь по молочному оборудованию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Ферма, молочное оборудование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Прораб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Ферма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 машинного доения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Ферма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 по выращиванию молодняка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Ферма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Зоотехник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Ферма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Техник по племенному делу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Ферма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зоотехник-селекционер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Ферма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Учебно-опытное хозяйство УрГАУ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Ветеринарный фельдшер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Ферма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Аммиак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Комбинат питания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Комбинат питания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производством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3517F9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7F9" w:rsidRPr="00137356" w:rsidRDefault="003517F9" w:rsidP="00351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Комбинат питания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7F9" w:rsidRPr="00137356" w:rsidRDefault="003517F9" w:rsidP="00351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Заместитель заведующего производством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7F9" w:rsidRPr="00137356" w:rsidRDefault="003517F9" w:rsidP="00351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7F9" w:rsidRPr="00137356" w:rsidRDefault="003517F9" w:rsidP="003517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356">
              <w:rPr>
                <w:rFonts w:ascii="Times New Roman" w:hAnsi="Times New Roman" w:cs="Times New Roman"/>
                <w:sz w:val="24"/>
                <w:szCs w:val="24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7F9" w:rsidRPr="00137356" w:rsidRDefault="003517F9" w:rsidP="003517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356">
              <w:rPr>
                <w:rFonts w:ascii="Times New Roman" w:hAnsi="Times New Roman" w:cs="Times New Roman"/>
                <w:sz w:val="24"/>
                <w:szCs w:val="24"/>
              </w:rPr>
              <w:t>Столовая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7F9" w:rsidRPr="00137356" w:rsidRDefault="003517F9" w:rsidP="00351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17F9" w:rsidRPr="00137356" w:rsidRDefault="003517F9" w:rsidP="00351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Комбинат питания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Экономист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4120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Комбинат питания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администратор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4120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Комбинат питания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4120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Комбинат питания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складом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4120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Комбинат питания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Кассир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Зал приема пищи, касса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Комбинат питания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Буфетчик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Буфет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112а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17Б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Комбинат питания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Кондитер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Кухня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78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Пыль растительного и животного происхождения: г) мучная, древесная и другие (с примесью диоксида кремния менее 2%)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Комбинат питания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Повар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Кухня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Комбинат питания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Кухонный работник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Кухня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Комбинат питания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Мойщик посуды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Кухня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информационной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информационной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 по информационно-рекламной деятельности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Управление информационной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 по связям с общественностью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информационной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Фотокорреспондент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информационной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Инженер-программист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информационной политики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связям с общественностью и рекламе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информационных технологий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информационных технологий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Инженер-программист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информационных технологий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 компьютерного набора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Управление информационных технологий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Инженер технической поддержки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учебно-методической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учебно-методической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учебно-методической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учебно-методической работе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учебно-методической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учебно-методической работе I категории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учебно-методической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Педагог-психолог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3208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учебно-методической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специалист по планированию учебного процесса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учебно-методической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учебно - методическому сопровождению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учебно-методической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Ведущий специалист электронного обучения и дистанционных образовательных технологий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учебно-методической деятельности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сопровождению информационных систем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Научно-образовательный центр "Прикладные нанобиотехнологии"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Научно-образовательный центр "Прикладные нанобиотехнологии"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Лаборант-исследователь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Научно-образовательный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центр "Прикладные нанобиотехнологии"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Младший научный сотрудник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учета, анализа и отчетности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Спортивный клуб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4515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Спортивный клуб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Тренер-преподаватель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Спортивный зал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4227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Правовое управление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Юрисконсульт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Правовое управление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Правовое управление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Общежитие № 4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Документовед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15А;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Общежитие № 4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Комендант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пос. Исток, ул. Главная, 15А;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Общежитие № 2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студенческого общежития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226/3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Общежитие № 2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Делопроизводитель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Белинского, 226/3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Общежитие № 3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студенческого общежития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Июльская, 20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Общежитие № 3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Делопроизводитель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Июльская, 20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Общежитие № 5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Комендант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Белоярский район, пос. Студенческий, ул. Мира, 18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Общежитие № 6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Комендант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пос. Белореченский, ул. Восточная, 10;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Белоярский район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Лаборатория сити-фермерства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лабораторией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Лаборатория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5104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 административно-хозяйственной работе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по обслуживанию и эксплуатации зданий и сооружений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по обслуживанию и эксплуатации зданий и сооружений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Инженер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по обслуживанию и эксплуатации зданий и сооружений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Комендант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по обслуживанию и эксплуатации зданий и сооружений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Гардеробщик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Гардероб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по обслуживанию и эксплуатации зданий и сооружений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хозяйством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5225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по обслуживанию и эксплуатации зданий и сооружений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Бригадир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по обслуживанию и эксплуатации зданий и сооружений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Плотник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Ремонтные работы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Электродрель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общая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178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Шуруповерт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Пыль растительного и животного происхождения: г) мучная, древесная и другие (с примесью диоксида кремния менее 2%) 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по обслуживанию и эксплуатации зданий и сооружений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эксперт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по обслуживанию и эксплуатации зданий и сооружений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инженер по ремонту и капитальному строительству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охраны труда и пожарной безопасности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Специалист по охране труда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охраны труда и пожарной безопасности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пожарной безопасности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4116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главного энергетика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Слесарь-сантехник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Мастерская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УШМ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Перфоратор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главного энергетика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Сварщик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Сварочный пост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Сварочное оборудование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УФИ: УФ-В и УФ-С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диЖелезо триоксид (железо (III) оксид), ср.см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Азота диоксид (азот (IV) оксид; азота двуокись) 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Углерод оксид (угарный газ; углерода окись) 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Озон,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Марганец в сварочных аэрозолях при его содержании до 20%,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Марганец в сварочных аэрозолях при его содержании до 20%,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главного энергетика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Электромонтер по ремонту и обслуживанию электрического оборудования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Мастерская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УШМ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Перфоратор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ЭМП частотой 50 Гц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главного энергетика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Электрик участка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</w:t>
            </w:r>
            <w:r w:rsidR="00C515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Мастерская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УШМ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Перфоратор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ЭМП частотой 50 Гц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главного энергетика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энергетик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главного энергетика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Инженер-энергетик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Транспортный отдел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Nissan Teana 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.№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788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общая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Инфразвук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Азота оксиды /в пересчете на NO2/,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Углерод оксид,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(С2-С10),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02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(С2-С10),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Транспортный отдел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Диспетчер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К.Либкнехта,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5203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Транспортный отдел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Водитель автомобиля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Toyota Camry гос.№ О 480 КТ 777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Toyota Corolla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.№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675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локальная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Hyundai Sonata 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.№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383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 общая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Fiat Albea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.№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272 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Инфразвук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 31105 «Волга» гос.№ К 624 ТК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Азота оксиды /в пересчете на NO2/,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 3102 «Волга» гос.№ Х 200 НО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Углерод оксид,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27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 33027 «Газель» (грузовая) гос.№ К 581 АН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(С2-С10),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127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 32212 «Газель» (грузовая) гос.№ В 340 СН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Углеводороды алифатические предельные (С2-С10), ср.с.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FIAT-241GS-16 (автобус) гос.№ В341 СН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Проп-2-ен-1-аль (акролеин), м.р.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квартал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Трактор МТЗ гос.№ О 888 СС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Chevrolet Niva (ВАЗ) гос.№ Е 050 ХХ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LADA (ВАЗ) Largus  гос.№ К 566 АН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дополнительного профессионального образования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 института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C515D4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  <w:r w:rsidR="00B96776"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96776"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Либкнехта, 42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Директора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развития карьеры и профориентационной работы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76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Отдел профориентационного развития молодежи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специалист по профориентации и развитию молодежи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практической подготовки студентов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практической подготовке студентов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целевого приема и трудоустройства выпускников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трудоустройству выпускников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510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целевого приема и трудоустройства выпускников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целевому приему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Тургенева, 23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Показатели </w:t>
            </w:r>
            <w:r w:rsidR="00DA5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искусственного</w:t>
            </w: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освещения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  <w:tr w:rsidR="00B96776" w:rsidRPr="00137356" w:rsidTr="00087297">
        <w:trPr>
          <w:trHeight w:val="255"/>
        </w:trPr>
        <w:tc>
          <w:tcPr>
            <w:tcW w:w="2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4205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микроклимата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6776" w:rsidRPr="00137356" w:rsidRDefault="00B96776" w:rsidP="00B96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7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 в год</w:t>
            </w:r>
          </w:p>
        </w:tc>
      </w:tr>
    </w:tbl>
    <w:p w:rsidR="00B96776" w:rsidRDefault="00B96776"/>
    <w:p w:rsidR="00B96776" w:rsidRDefault="00B96776" w:rsidP="00B96776">
      <w:pPr>
        <w:tabs>
          <w:tab w:val="left" w:pos="915"/>
        </w:tabs>
      </w:pPr>
      <w:r>
        <w:tab/>
      </w:r>
    </w:p>
    <w:p w:rsidR="00B96776" w:rsidRDefault="00B96776" w:rsidP="00B96776">
      <w:pPr>
        <w:tabs>
          <w:tab w:val="left" w:pos="915"/>
        </w:tabs>
      </w:pPr>
    </w:p>
    <w:p w:rsidR="00B96776" w:rsidRDefault="00B96776" w:rsidP="00B96776">
      <w:pPr>
        <w:tabs>
          <w:tab w:val="left" w:pos="915"/>
        </w:tabs>
      </w:pPr>
    </w:p>
    <w:p w:rsidR="00B96776" w:rsidRDefault="00B96776" w:rsidP="00B96776">
      <w:pPr>
        <w:tabs>
          <w:tab w:val="left" w:pos="915"/>
        </w:tabs>
      </w:pPr>
    </w:p>
    <w:p w:rsidR="00B96776" w:rsidRDefault="00B96776" w:rsidP="00B96776">
      <w:pPr>
        <w:tabs>
          <w:tab w:val="left" w:pos="915"/>
        </w:tabs>
      </w:pPr>
    </w:p>
    <w:p w:rsidR="00B96776" w:rsidRDefault="00B96776" w:rsidP="00B96776">
      <w:pPr>
        <w:tabs>
          <w:tab w:val="left" w:pos="915"/>
        </w:tabs>
      </w:pPr>
    </w:p>
    <w:p w:rsidR="00B96776" w:rsidRDefault="00B96776" w:rsidP="00B96776">
      <w:pPr>
        <w:tabs>
          <w:tab w:val="left" w:pos="915"/>
        </w:tabs>
      </w:pPr>
    </w:p>
    <w:p w:rsidR="00B96776" w:rsidRDefault="00B96776" w:rsidP="00B96776">
      <w:pPr>
        <w:tabs>
          <w:tab w:val="left" w:pos="915"/>
        </w:tabs>
      </w:pPr>
    </w:p>
    <w:p w:rsidR="00B96776" w:rsidRDefault="00B96776"/>
    <w:sectPr w:rsidR="00B96776" w:rsidSect="008C3E6D">
      <w:pgSz w:w="16838" w:h="11906" w:orient="landscape"/>
      <w:pgMar w:top="28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586"/>
    <w:rsid w:val="00043B9F"/>
    <w:rsid w:val="00087297"/>
    <w:rsid w:val="000E0933"/>
    <w:rsid w:val="00137356"/>
    <w:rsid w:val="00292E9C"/>
    <w:rsid w:val="002979D4"/>
    <w:rsid w:val="002D6391"/>
    <w:rsid w:val="003517F9"/>
    <w:rsid w:val="00444D6A"/>
    <w:rsid w:val="00643054"/>
    <w:rsid w:val="007278E4"/>
    <w:rsid w:val="00753F74"/>
    <w:rsid w:val="00767E4B"/>
    <w:rsid w:val="00796E97"/>
    <w:rsid w:val="008C3E6D"/>
    <w:rsid w:val="00910E47"/>
    <w:rsid w:val="00920A64"/>
    <w:rsid w:val="00931E48"/>
    <w:rsid w:val="009B79B2"/>
    <w:rsid w:val="009C3586"/>
    <w:rsid w:val="00B05505"/>
    <w:rsid w:val="00B96776"/>
    <w:rsid w:val="00C108DD"/>
    <w:rsid w:val="00C30EB7"/>
    <w:rsid w:val="00C35A3F"/>
    <w:rsid w:val="00C37D41"/>
    <w:rsid w:val="00C40865"/>
    <w:rsid w:val="00C515D4"/>
    <w:rsid w:val="00CC6899"/>
    <w:rsid w:val="00D61DEF"/>
    <w:rsid w:val="00DA5A8E"/>
    <w:rsid w:val="00DB1F7C"/>
    <w:rsid w:val="00DB7CC4"/>
    <w:rsid w:val="00DF4217"/>
    <w:rsid w:val="00E80337"/>
    <w:rsid w:val="00EB7E77"/>
    <w:rsid w:val="00ED6BE8"/>
    <w:rsid w:val="00E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4021A4-4671-42BC-BB51-4FF853A5D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7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C6899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CC6899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0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79</Pages>
  <Words>14401</Words>
  <Characters>82092</Characters>
  <Application>Microsoft Office Word</Application>
  <DocSecurity>0</DocSecurity>
  <Lines>684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31</cp:revision>
  <dcterms:created xsi:type="dcterms:W3CDTF">2026-05-04T06:44:00Z</dcterms:created>
  <dcterms:modified xsi:type="dcterms:W3CDTF">2026-07-31T13:51:00Z</dcterms:modified>
</cp:coreProperties>
</file>