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select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实现高性能的服务器</w:t>
      </w:r>
    </w:p>
    <w:p>
      <w:p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</w:p>
    <w:p>
      <w:pPr>
        <w:numPr>
          <w:ilvl w:val="0"/>
          <w:numId w:val="1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什么是异步IO</w:t>
      </w:r>
    </w:p>
    <w:p>
      <w:pPr>
        <w:numPr>
          <w:numId w:val="0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 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所谓的异步IO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指的是通过事件触发的机制对异步IO进行处理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与</w:t>
      </w:r>
    </w:p>
    <w:p>
      <w:pPr>
        <w:numPr>
          <w:numId w:val="0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多线程和进程来比较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极大对减少系统对开销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没有复制的进程和线程</w:t>
      </w:r>
    </w:p>
    <w:p>
      <w:pPr>
        <w:numPr>
          <w:numId w:val="0"/>
        </w:numP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</w:pP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的维护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select的使用方式</w:t>
      </w:r>
    </w:p>
    <w:p>
      <w:pPr>
        <w:numPr>
          <w:numId w:val="0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 i.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遍历文件描述符集中的所有描述符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找出有变化的文件描述</w:t>
      </w:r>
    </w:p>
    <w:p>
      <w:pPr>
        <w:numPr>
          <w:numId w:val="0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 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i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i.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对于侦听的socket和数据收发的socket要区别对待</w:t>
      </w:r>
    </w:p>
    <w:p>
      <w:pPr>
        <w:numPr>
          <w:numId w:val="0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 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Iii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.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socket必须设置为非阻塞的方去工作</w:t>
      </w:r>
    </w:p>
    <w:p>
      <w:pPr>
        <w:numPr>
          <w:ilvl w:val="0"/>
          <w:numId w:val="1"/>
        </w:numP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</w:pP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几个重要的api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</w:t>
      </w:r>
    </w:p>
    <w:p>
      <w:pPr>
        <w:numPr>
          <w:numId w:val="0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 i.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FD_ZERO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清空文件描述符集中的所有描述符</w:t>
      </w:r>
    </w:p>
    <w:p>
      <w:pPr>
        <w:numPr>
          <w:numId w:val="0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 ii.FD_SET 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把文件描述符添加到文件描述符集中</w:t>
      </w:r>
    </w:p>
    <w:p>
      <w:pPr>
        <w:numPr>
          <w:numId w:val="0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 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i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ii.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FD_ISSET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判断某个文件描述是否在文件描述符集中</w:t>
      </w:r>
    </w:p>
    <w:p>
      <w:pPr>
        <w:numPr>
          <w:numId w:val="0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 i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ii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.flag fcntl(fd,F_SETFL/F_GETFL,flag) 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获取flag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设置为非阻塞</w:t>
      </w:r>
    </w:p>
    <w:p>
      <w:pPr>
        <w:numPr>
          <w:numId w:val="0"/>
        </w:numP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</w:pP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 i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iii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.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events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select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（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nfds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readfds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writefds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execptfds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,timeout）</w:t>
      </w:r>
    </w:p>
    <w:p>
      <w:pPr>
        <w:numPr>
          <w:numId w:val="0"/>
        </w:numP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</w:pP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    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参数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1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:文件描述符最大的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+1</w:t>
      </w:r>
    </w:p>
    <w:p>
      <w:pPr>
        <w:numPr>
          <w:numId w:val="0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    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参数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2/3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:读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/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写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文件描述符</w:t>
      </w:r>
    </w:p>
    <w:p>
      <w:pPr>
        <w:numPr>
          <w:numId w:val="0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    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参数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4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:异常的文件描述</w:t>
      </w:r>
    </w:p>
    <w:p>
      <w:pPr>
        <w:numPr>
          <w:numId w:val="0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    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参数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5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:超时时间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select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 xml:space="preserve"> 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是阻塞的</w:t>
      </w:r>
      <w:r>
        <w:rPr>
          <w:rFonts w:hint="default" w:ascii="PingFang SC Regular" w:hAnsi="PingFang SC Regular" w:eastAsia="PingFang SC Regular" w:cs="PingFang SC Regular"/>
          <w:sz w:val="32"/>
          <w:szCs w:val="32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  <w:t>需要定时触发</w:t>
      </w:r>
      <w:bookmarkStart w:id="0" w:name="_GoBack"/>
      <w:bookmarkEnd w:id="0"/>
    </w:p>
    <w:p>
      <w:pPr>
        <w:numPr>
          <w:numId w:val="0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</w:p>
    <w:p>
      <w:pPr>
        <w:numPr>
          <w:numId w:val="0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</w:p>
    <w:p>
      <w:pPr>
        <w:numPr>
          <w:numId w:val="0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</w:p>
    <w:p>
      <w:pPr>
        <w:numPr>
          <w:numId w:val="0"/>
        </w:numPr>
        <w:rPr>
          <w:rFonts w:hint="eastAsia" w:ascii="PingFang SC Regular" w:hAnsi="PingFang SC Regular" w:eastAsia="PingFang SC Regular" w:cs="PingFang SC Regular"/>
          <w:sz w:val="32"/>
          <w:szCs w:val="32"/>
          <w:lang w:val="en-US" w:eastAsia="zh-Hans"/>
        </w:rPr>
      </w:pPr>
    </w:p>
    <w:p>
      <w:pPr>
        <w:numPr>
          <w:numId w:val="0"/>
        </w:numPr>
        <w:rPr>
          <w:rFonts w:hint="eastAsia" w:ascii="PingFang SC Regular" w:hAnsi="PingFang SC Regular" w:eastAsia="PingFang SC Regular" w:cs="PingFang SC Regular"/>
          <w:sz w:val="32"/>
          <w:szCs w:val="32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5423A"/>
    <w:multiLevelType w:val="singleLevel"/>
    <w:tmpl w:val="61D5423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D8617"/>
    <w:rsid w:val="4ADF631E"/>
    <w:rsid w:val="B5FD8D2D"/>
    <w:rsid w:val="F36E3B0D"/>
    <w:rsid w:val="FF3D8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2022-01-05T14:53:00Z</dcterms:created>
  <dc:creator>stan</dc:creator>
  <cp:lastModifiedBy>stan</cp:lastModifiedBy>
  <dcterms:modified xsi:type="dcterms:W3CDTF">2022-01-05T15:14:54Z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2052-3.1.0.4945</vt:lpwstr>
  </property>
</Properties>
</file>