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5DD99" w14:textId="2D378E9D" w:rsidR="0094086D" w:rsidRPr="00AC22F2" w:rsidRDefault="00C64D82" w:rsidP="00C64D82">
      <w:pPr>
        <w:jc w:val="center"/>
        <w:rPr>
          <w:rFonts w:ascii="Times New Roman" w:hAnsi="Times New Roman" w:cs="Times New Roman"/>
          <w:b/>
          <w:sz w:val="36"/>
        </w:rPr>
      </w:pPr>
      <w:r w:rsidRPr="00C64D82">
        <w:rPr>
          <w:rFonts w:ascii="Times New Roman" w:hAnsi="Times New Roman" w:cs="Times New Roman" w:hint="eastAsia"/>
          <w:b/>
          <w:sz w:val="36"/>
        </w:rPr>
        <w:t>SCUT Normalized</w:t>
      </w:r>
      <w:r>
        <w:rPr>
          <w:rFonts w:ascii="Times New Roman" w:hAnsi="Times New Roman" w:cs="Times New Roman" w:hint="eastAsia"/>
          <w:b/>
          <w:sz w:val="36"/>
        </w:rPr>
        <w:t>-</w:t>
      </w:r>
      <w:r w:rsidRPr="00C64D82">
        <w:rPr>
          <w:rFonts w:ascii="Times New Roman" w:hAnsi="Times New Roman" w:cs="Times New Roman" w:hint="eastAsia"/>
          <w:b/>
          <w:sz w:val="36"/>
        </w:rPr>
        <w:t>Full-Palmar-Hand Database</w:t>
      </w:r>
      <w:r w:rsidR="00F75199">
        <w:rPr>
          <w:rFonts w:ascii="Times New Roman" w:hAnsi="Times New Roman" w:cs="Times New Roman" w:hint="eastAsia"/>
          <w:b/>
          <w:sz w:val="36"/>
        </w:rPr>
        <w:t xml:space="preserve"> </w:t>
      </w:r>
      <w:r w:rsidRPr="00C64D82">
        <w:rPr>
          <w:rFonts w:ascii="Times New Roman" w:hAnsi="Times New Roman" w:cs="Times New Roman" w:hint="eastAsia"/>
          <w:b/>
          <w:sz w:val="36"/>
        </w:rPr>
        <w:t>Version 1 (SCUT</w:t>
      </w:r>
      <w:r>
        <w:rPr>
          <w:rFonts w:ascii="Times New Roman" w:hAnsi="Times New Roman" w:cs="Times New Roman" w:hint="eastAsia"/>
          <w:b/>
          <w:sz w:val="36"/>
        </w:rPr>
        <w:t>_</w:t>
      </w:r>
      <w:r w:rsidRPr="00C64D82">
        <w:rPr>
          <w:rFonts w:ascii="Times New Roman" w:hAnsi="Times New Roman" w:cs="Times New Roman" w:hint="eastAsia"/>
          <w:b/>
          <w:sz w:val="36"/>
        </w:rPr>
        <w:t>NFPH</w:t>
      </w:r>
      <w:r>
        <w:rPr>
          <w:rFonts w:ascii="Times New Roman" w:hAnsi="Times New Roman" w:cs="Times New Roman" w:hint="eastAsia"/>
          <w:b/>
          <w:sz w:val="36"/>
        </w:rPr>
        <w:t>_</w:t>
      </w:r>
      <w:r w:rsidRPr="00C64D82">
        <w:rPr>
          <w:rFonts w:ascii="Times New Roman" w:hAnsi="Times New Roman" w:cs="Times New Roman" w:hint="eastAsia"/>
          <w:b/>
          <w:sz w:val="36"/>
        </w:rPr>
        <w:t>v1) and</w:t>
      </w:r>
      <w:r>
        <w:rPr>
          <w:rFonts w:ascii="Times New Roman" w:hAnsi="Times New Roman" w:cs="Times New Roman" w:hint="eastAsia"/>
          <w:b/>
          <w:sz w:val="36"/>
        </w:rPr>
        <w:t xml:space="preserve"> </w:t>
      </w:r>
      <w:r w:rsidRPr="00C64D82">
        <w:rPr>
          <w:rFonts w:ascii="Times New Roman" w:hAnsi="Times New Roman" w:cs="Times New Roman" w:hint="eastAsia"/>
          <w:b/>
          <w:sz w:val="36"/>
        </w:rPr>
        <w:t>Version 2</w:t>
      </w:r>
      <w:r w:rsidR="00F75199">
        <w:rPr>
          <w:rFonts w:ascii="Times New Roman" w:hAnsi="Times New Roman" w:cs="Times New Roman" w:hint="eastAsia"/>
          <w:b/>
          <w:sz w:val="36"/>
        </w:rPr>
        <w:t xml:space="preserve"> </w:t>
      </w:r>
      <w:r w:rsidRPr="00C64D82">
        <w:rPr>
          <w:rFonts w:ascii="Times New Roman" w:hAnsi="Times New Roman" w:cs="Times New Roman" w:hint="eastAsia"/>
          <w:b/>
          <w:sz w:val="36"/>
        </w:rPr>
        <w:t>(SCU</w:t>
      </w:r>
      <w:r>
        <w:rPr>
          <w:rFonts w:ascii="Times New Roman" w:hAnsi="Times New Roman" w:cs="Times New Roman" w:hint="eastAsia"/>
          <w:b/>
          <w:sz w:val="36"/>
        </w:rPr>
        <w:t>T_</w:t>
      </w:r>
      <w:r w:rsidRPr="00C64D82">
        <w:rPr>
          <w:rFonts w:ascii="Times New Roman" w:hAnsi="Times New Roman" w:cs="Times New Roman" w:hint="eastAsia"/>
          <w:b/>
          <w:sz w:val="36"/>
        </w:rPr>
        <w:t>NFPH</w:t>
      </w:r>
      <w:r>
        <w:rPr>
          <w:rFonts w:ascii="Times New Roman" w:hAnsi="Times New Roman" w:cs="Times New Roman" w:hint="eastAsia"/>
          <w:b/>
          <w:sz w:val="36"/>
        </w:rPr>
        <w:t>_</w:t>
      </w:r>
      <w:r w:rsidRPr="00C64D82">
        <w:rPr>
          <w:rFonts w:ascii="Times New Roman" w:hAnsi="Times New Roman" w:cs="Times New Roman" w:hint="eastAsia"/>
          <w:b/>
          <w:sz w:val="36"/>
        </w:rPr>
        <w:t>v2)</w:t>
      </w:r>
      <w:r w:rsidR="00D879C4">
        <w:rPr>
          <w:rFonts w:ascii="Times New Roman" w:hAnsi="Times New Roman" w:cs="Times New Roman" w:hint="eastAsia"/>
          <w:b/>
          <w:sz w:val="36"/>
        </w:rPr>
        <w:t xml:space="preserve"> </w:t>
      </w:r>
    </w:p>
    <w:p w14:paraId="4C92E9E8" w14:textId="2827C262"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License Agreement</w:t>
      </w:r>
    </w:p>
    <w:p w14:paraId="3B245361" w14:textId="77777777" w:rsidR="0094086D" w:rsidRPr="00FA2C34" w:rsidRDefault="0094086D">
      <w:pPr>
        <w:rPr>
          <w:rFonts w:ascii="Times New Roman" w:hAnsi="Times New Roman" w:cs="Times New Roman"/>
          <w:b/>
          <w:color w:val="000000" w:themeColor="text1"/>
          <w:sz w:val="28"/>
        </w:rPr>
      </w:pPr>
      <w:r w:rsidRPr="00FA2C34">
        <w:rPr>
          <w:rFonts w:ascii="Times New Roman" w:hAnsi="Times New Roman" w:cs="Times New Roman"/>
          <w:b/>
          <w:color w:val="000000" w:themeColor="text1"/>
          <w:sz w:val="28"/>
        </w:rPr>
        <w:t>Introduction</w:t>
      </w:r>
    </w:p>
    <w:p w14:paraId="7B9F91DE" w14:textId="016EE0EA" w:rsidR="00DD7525" w:rsidRPr="00DD7525" w:rsidRDefault="0094086D" w:rsidP="00B97D71">
      <w:pPr>
        <w:snapToGrid w:val="0"/>
        <w:rPr>
          <w:rFonts w:ascii="Times New Roman" w:hAnsi="Times New Roman" w:cs="Times New Roman"/>
          <w:color w:val="000000" w:themeColor="text1"/>
          <w:sz w:val="24"/>
        </w:rPr>
      </w:pPr>
      <w:r w:rsidRPr="00FA2C34">
        <w:rPr>
          <w:rFonts w:ascii="Times New Roman" w:hAnsi="Times New Roman" w:cs="Times New Roman"/>
          <w:color w:val="000000" w:themeColor="text1"/>
          <w:sz w:val="24"/>
        </w:rPr>
        <w:t>T</w:t>
      </w:r>
      <w:r w:rsidR="00D879C4">
        <w:rPr>
          <w:rFonts w:ascii="Times New Roman" w:hAnsi="Times New Roman" w:cs="Times New Roman" w:hint="eastAsia"/>
          <w:color w:val="000000" w:themeColor="text1"/>
          <w:sz w:val="24"/>
        </w:rPr>
        <w:t>his</w:t>
      </w:r>
      <w:r w:rsidRPr="00FA2C34">
        <w:rPr>
          <w:rFonts w:ascii="Times New Roman" w:hAnsi="Times New Roman" w:cs="Times New Roman"/>
          <w:color w:val="000000" w:themeColor="text1"/>
          <w:sz w:val="24"/>
        </w:rPr>
        <w:t xml:space="preserve"> </w:t>
      </w:r>
      <w:r w:rsidR="00D879C4" w:rsidRPr="00D879C4">
        <w:rPr>
          <w:rFonts w:ascii="Times New Roman" w:hAnsi="Times New Roman" w:cs="Times New Roman"/>
          <w:color w:val="000000" w:themeColor="text1"/>
          <w:sz w:val="24"/>
        </w:rPr>
        <w:t xml:space="preserve">large-scale and challenging </w:t>
      </w:r>
      <w:r w:rsidR="00FA04C9">
        <w:rPr>
          <w:rFonts w:ascii="Times New Roman" w:hAnsi="Times New Roman" w:cs="Times New Roman" w:hint="eastAsia"/>
          <w:color w:val="000000" w:themeColor="text1"/>
          <w:sz w:val="24"/>
        </w:rPr>
        <w:t>hand multimodal biometric</w:t>
      </w:r>
      <w:r w:rsidR="00D879C4" w:rsidRPr="00D879C4">
        <w:rPr>
          <w:rFonts w:ascii="Times New Roman" w:hAnsi="Times New Roman" w:cs="Times New Roman"/>
          <w:color w:val="000000" w:themeColor="text1"/>
          <w:sz w:val="24"/>
        </w:rPr>
        <w:t xml:space="preserve"> database</w:t>
      </w:r>
      <w:r w:rsidR="00FA04C9">
        <w:rPr>
          <w:rFonts w:ascii="Times New Roman" w:hAnsi="Times New Roman" w:cs="Times New Roman" w:hint="eastAsia"/>
          <w:color w:val="000000" w:themeColor="text1"/>
          <w:sz w:val="24"/>
        </w:rPr>
        <w:t>s</w:t>
      </w:r>
      <w:r w:rsidR="00D879C4">
        <w:rPr>
          <w:rFonts w:ascii="Times New Roman" w:hAnsi="Times New Roman" w:cs="Times New Roman" w:hint="eastAsia"/>
          <w:color w:val="000000" w:themeColor="text1"/>
          <w:sz w:val="24"/>
        </w:rPr>
        <w:t xml:space="preserve"> </w:t>
      </w:r>
      <w:r w:rsidR="00FA04C9">
        <w:rPr>
          <w:rFonts w:ascii="Times New Roman" w:hAnsi="Times New Roman" w:cs="Times New Roman" w:hint="eastAsia"/>
          <w:color w:val="000000" w:themeColor="text1"/>
          <w:sz w:val="24"/>
        </w:rPr>
        <w:t>are</w:t>
      </w:r>
      <w:r w:rsidRPr="00FA2C34">
        <w:rPr>
          <w:rFonts w:ascii="Times New Roman" w:hAnsi="Times New Roman" w:cs="Times New Roman"/>
          <w:color w:val="000000" w:themeColor="text1"/>
          <w:sz w:val="24"/>
        </w:rPr>
        <w:t xml:space="preserve"> publicly available to the research community. </w:t>
      </w:r>
      <w:r w:rsidR="00FA04C9">
        <w:rPr>
          <w:rFonts w:ascii="Times New Roman" w:hAnsi="Times New Roman" w:cs="Times New Roman" w:hint="eastAsia"/>
          <w:color w:val="000000" w:themeColor="text1"/>
          <w:sz w:val="24"/>
        </w:rPr>
        <w:t xml:space="preserve">They </w:t>
      </w:r>
      <w:r w:rsidR="00991C27">
        <w:rPr>
          <w:rFonts w:ascii="Times New Roman" w:hAnsi="Times New Roman" w:cs="Times New Roman" w:hint="eastAsia"/>
          <w:color w:val="000000" w:themeColor="text1"/>
          <w:sz w:val="24"/>
        </w:rPr>
        <w:t>were</w:t>
      </w:r>
      <w:r w:rsidRPr="00FA2C34">
        <w:rPr>
          <w:rFonts w:ascii="Times New Roman" w:hAnsi="Times New Roman" w:cs="Times New Roman"/>
          <w:color w:val="000000" w:themeColor="text1"/>
          <w:sz w:val="24"/>
        </w:rPr>
        <w:t xml:space="preserve"> collected by Biometrics and Intelligent Perception Lab (BIP Lab)</w:t>
      </w:r>
      <w:r w:rsidR="00AC22F2" w:rsidRPr="00FA2C34">
        <w:rPr>
          <w:rFonts w:ascii="Times New Roman" w:hAnsi="Times New Roman" w:cs="Times New Roman"/>
          <w:color w:val="000000" w:themeColor="text1"/>
          <w:sz w:val="24"/>
        </w:rPr>
        <w:t>, School of Automation Science and</w:t>
      </w:r>
      <w:r w:rsidR="00AC22F2" w:rsidRPr="00FA2C34">
        <w:rPr>
          <w:rFonts w:ascii="Times New Roman" w:hAnsi="Times New Roman" w:cs="Times New Roman" w:hint="eastAsia"/>
          <w:color w:val="000000" w:themeColor="text1"/>
          <w:sz w:val="24"/>
        </w:rPr>
        <w:t xml:space="preserve"> </w:t>
      </w:r>
      <w:r w:rsidR="00AC22F2" w:rsidRPr="00FA2C34">
        <w:rPr>
          <w:rFonts w:ascii="Times New Roman" w:hAnsi="Times New Roman" w:cs="Times New Roman"/>
          <w:color w:val="000000" w:themeColor="text1"/>
          <w:sz w:val="24"/>
        </w:rPr>
        <w:t xml:space="preserve">Engineering, South China University of Technology (SCUT). </w:t>
      </w:r>
      <w:r w:rsidR="00B97D71" w:rsidRPr="00B97D71">
        <w:rPr>
          <w:rFonts w:ascii="Times New Roman" w:hAnsi="Times New Roman" w:cs="Times New Roman" w:hint="eastAsia"/>
          <w:color w:val="000000" w:themeColor="text1"/>
          <w:sz w:val="24"/>
        </w:rPr>
        <w:t>These databases include full hand</w:t>
      </w:r>
      <w:r w:rsidR="00B97D71">
        <w:rPr>
          <w:rFonts w:ascii="Times New Roman" w:hAnsi="Times New Roman" w:cs="Times New Roman" w:hint="eastAsia"/>
          <w:color w:val="000000" w:themeColor="text1"/>
          <w:sz w:val="24"/>
        </w:rPr>
        <w:t xml:space="preserve"> </w:t>
      </w:r>
      <w:r w:rsidR="00B97D71" w:rsidRPr="00B97D71">
        <w:rPr>
          <w:rFonts w:ascii="Times New Roman" w:hAnsi="Times New Roman" w:cs="Times New Roman" w:hint="eastAsia"/>
          <w:color w:val="000000" w:themeColor="text1"/>
          <w:sz w:val="24"/>
        </w:rPr>
        <w:t>images, semantic masks, and images of various hand biometric</w:t>
      </w:r>
      <w:r w:rsidR="00B97D71">
        <w:rPr>
          <w:rFonts w:ascii="Times New Roman" w:hAnsi="Times New Roman" w:cs="Times New Roman" w:hint="eastAsia"/>
          <w:color w:val="000000" w:themeColor="text1"/>
          <w:sz w:val="24"/>
        </w:rPr>
        <w:t xml:space="preserve"> </w:t>
      </w:r>
      <w:r w:rsidR="00B97D71" w:rsidRPr="00B97D71">
        <w:rPr>
          <w:rFonts w:ascii="Times New Roman" w:hAnsi="Times New Roman" w:cs="Times New Roman" w:hint="eastAsia"/>
          <w:color w:val="000000" w:themeColor="text1"/>
          <w:sz w:val="24"/>
        </w:rPr>
        <w:t>traits obtained from the same individual at the same scale,</w:t>
      </w:r>
      <w:r w:rsidR="00B97D71">
        <w:rPr>
          <w:rFonts w:ascii="Times New Roman" w:hAnsi="Times New Roman" w:cs="Times New Roman" w:hint="eastAsia"/>
          <w:color w:val="000000" w:themeColor="text1"/>
          <w:sz w:val="24"/>
        </w:rPr>
        <w:t xml:space="preserve"> </w:t>
      </w:r>
      <w:r w:rsidR="00B97D71" w:rsidRPr="00B97D71">
        <w:rPr>
          <w:rFonts w:ascii="Times New Roman" w:hAnsi="Times New Roman" w:cs="Times New Roman" w:hint="eastAsia"/>
          <w:color w:val="000000" w:themeColor="text1"/>
          <w:sz w:val="24"/>
        </w:rPr>
        <w:t>totaling 157,500 images.</w:t>
      </w:r>
      <w:r w:rsidR="00DD7525">
        <w:rPr>
          <w:rFonts w:ascii="Times New Roman" w:hAnsi="Times New Roman" w:cs="Times New Roman"/>
          <w:color w:val="000000" w:themeColor="text1"/>
          <w:sz w:val="24"/>
        </w:rPr>
        <w:t xml:space="preserve"> </w:t>
      </w:r>
      <w:r w:rsidR="0064432B" w:rsidRPr="0064432B">
        <w:rPr>
          <w:rFonts w:ascii="Times New Roman" w:hAnsi="Times New Roman" w:cs="Times New Roman"/>
          <w:color w:val="000000" w:themeColor="text1"/>
          <w:sz w:val="24"/>
        </w:rPr>
        <w:t xml:space="preserve">For fair </w:t>
      </w:r>
      <w:r w:rsidR="00991C27" w:rsidRPr="00991C27">
        <w:rPr>
          <w:rFonts w:ascii="Times New Roman" w:hAnsi="Times New Roman" w:cs="Times New Roman"/>
          <w:color w:val="000000" w:themeColor="text1"/>
          <w:sz w:val="24"/>
        </w:rPr>
        <w:t>comparisons</w:t>
      </w:r>
      <w:r w:rsidR="00991C27" w:rsidRPr="00991C27">
        <w:rPr>
          <w:rFonts w:ascii="Times New Roman" w:hAnsi="Times New Roman" w:cs="Times New Roman"/>
          <w:b/>
          <w:bCs/>
          <w:color w:val="000000" w:themeColor="text1"/>
          <w:sz w:val="24"/>
        </w:rPr>
        <w:t> </w:t>
      </w:r>
      <w:r w:rsidR="00991C27">
        <w:rPr>
          <w:rFonts w:ascii="Times New Roman" w:hAnsi="Times New Roman" w:cs="Times New Roman" w:hint="eastAsia"/>
          <w:color w:val="000000" w:themeColor="text1"/>
          <w:sz w:val="24"/>
        </w:rPr>
        <w:t>in</w:t>
      </w:r>
      <w:r w:rsidR="0064432B" w:rsidRPr="0064432B">
        <w:rPr>
          <w:rFonts w:ascii="Times New Roman" w:hAnsi="Times New Roman" w:cs="Times New Roman"/>
          <w:color w:val="000000" w:themeColor="text1"/>
          <w:sz w:val="24"/>
        </w:rPr>
        <w:t xml:space="preserve"> this field, please strictly follow the protocols in our pap</w:t>
      </w:r>
      <w:r w:rsidR="005A5286">
        <w:rPr>
          <w:rFonts w:ascii="Times New Roman" w:hAnsi="Times New Roman" w:cs="Times New Roman" w:hint="eastAsia"/>
          <w:color w:val="000000" w:themeColor="text1"/>
          <w:sz w:val="24"/>
        </w:rPr>
        <w:t xml:space="preserve">er </w:t>
      </w:r>
      <w:r w:rsidR="00B97D71">
        <w:rPr>
          <w:rFonts w:ascii="Times New Roman" w:hAnsi="Times New Roman" w:cs="Times New Roman" w:hint="eastAsia"/>
          <w:color w:val="000000" w:themeColor="text1"/>
          <w:sz w:val="24"/>
        </w:rPr>
        <w:t>“</w:t>
      </w:r>
      <w:r w:rsidR="00B97D71" w:rsidRPr="00B97D71">
        <w:rPr>
          <w:rFonts w:ascii="Times New Roman" w:hAnsi="Times New Roman" w:cs="Times New Roman"/>
          <w:color w:val="000000" w:themeColor="text1"/>
          <w:sz w:val="24"/>
        </w:rPr>
        <w:t>Normalized-Full-Palmar-Hand: Towards More Accurate Hand-Based Multimodal Biometrics</w:t>
      </w:r>
      <w:r w:rsidR="00B97D71">
        <w:rPr>
          <w:rFonts w:ascii="Times New Roman" w:hAnsi="Times New Roman" w:cs="Times New Roman" w:hint="eastAsia"/>
          <w:color w:val="000000" w:themeColor="text1"/>
          <w:sz w:val="24"/>
        </w:rPr>
        <w:t>“</w:t>
      </w:r>
      <w:r w:rsidR="0064432B" w:rsidRPr="0064432B">
        <w:rPr>
          <w:rFonts w:ascii="Times New Roman" w:hAnsi="Times New Roman" w:cs="Times New Roman"/>
          <w:color w:val="000000" w:themeColor="text1"/>
          <w:sz w:val="24"/>
        </w:rPr>
        <w:t>.</w:t>
      </w:r>
    </w:p>
    <w:p w14:paraId="33ABE57D" w14:textId="77777777"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14:paraId="648FBF5B" w14:textId="18E8DBCE"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00736ABA" w:rsidRPr="00736ABA">
        <w:rPr>
          <w:rFonts w:ascii="Times New Roman" w:hAnsi="Times New Roman" w:cs="Times New Roman"/>
          <w:sz w:val="24"/>
        </w:rPr>
        <w:t>access to</w:t>
      </w:r>
      <w:r w:rsidR="00736ABA" w:rsidRPr="00736ABA">
        <w:rPr>
          <w:rFonts w:ascii="Times New Roman" w:hAnsi="Times New Roman" w:cs="Times New Roman" w:hint="eastAsia"/>
          <w:sz w:val="24"/>
        </w:rPr>
        <w:t xml:space="preserve"> </w:t>
      </w:r>
      <w:r w:rsidR="00FE4FA4" w:rsidRPr="00FE4FA4">
        <w:rPr>
          <w:rFonts w:ascii="Times New Roman" w:hAnsi="Times New Roman" w:cs="Times New Roman" w:hint="eastAsia"/>
          <w:sz w:val="24"/>
        </w:rPr>
        <w:t>SCUT_NFPH_v1</w:t>
      </w:r>
      <w:r w:rsidR="00FE4FA4">
        <w:rPr>
          <w:rFonts w:ascii="Times New Roman" w:hAnsi="Times New Roman" w:cs="Times New Roman" w:hint="eastAsia"/>
          <w:sz w:val="24"/>
        </w:rPr>
        <w:t xml:space="preserve"> and </w:t>
      </w:r>
      <w:r w:rsidR="00FE4FA4" w:rsidRPr="00FE4FA4">
        <w:rPr>
          <w:rFonts w:ascii="Times New Roman" w:hAnsi="Times New Roman" w:cs="Times New Roman" w:hint="eastAsia"/>
          <w:sz w:val="24"/>
        </w:rPr>
        <w:t>SCUT_NFPH_v</w:t>
      </w:r>
      <w:r w:rsidR="00FE4FA4">
        <w:rPr>
          <w:rFonts w:ascii="Times New Roman" w:hAnsi="Times New Roman" w:cs="Times New Roman" w:hint="eastAsia"/>
          <w:sz w:val="24"/>
        </w:rPr>
        <w:t>2</w:t>
      </w:r>
      <w:r w:rsidRPr="00AC22F2">
        <w:rPr>
          <w:rFonts w:ascii="Times New Roman" w:hAnsi="Times New Roman" w:cs="Times New Roman"/>
          <w:sz w:val="24"/>
        </w:rPr>
        <w:t xml:space="preserve"> agree to the following restrictions on the data</w:t>
      </w:r>
      <w:r w:rsidR="0064432B">
        <w:rPr>
          <w:rFonts w:ascii="Times New Roman" w:hAnsi="Times New Roman" w:cs="Times New Roman" w:hint="eastAsia"/>
          <w:sz w:val="24"/>
        </w:rPr>
        <w:t>base</w:t>
      </w:r>
      <w:r w:rsidRPr="00AC22F2">
        <w:rPr>
          <w:rFonts w:ascii="Times New Roman" w:hAnsi="Times New Roman" w:cs="Times New Roman"/>
          <w:sz w:val="24"/>
        </w:rPr>
        <w:t>:</w:t>
      </w:r>
    </w:p>
    <w:p w14:paraId="79ACE2D1" w14:textId="77777777"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14:paraId="7886672E" w14:textId="1A034214"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Pr="00DA3D4D">
        <w:rPr>
          <w:rFonts w:ascii="Times New Roman" w:hAnsi="Times New Roman" w:cs="Times New Roman"/>
          <w:sz w:val="24"/>
        </w:rPr>
        <w:t xml:space="preserve">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14:paraId="57314845" w14:textId="77777777"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14:paraId="18AE62F3" w14:textId="1FD3C195" w:rsidR="00DA3D4D" w:rsidRPr="00DA3D4D" w:rsidRDefault="00DA3D4D" w:rsidP="00A56F11">
      <w:pPr>
        <w:pStyle w:val="a7"/>
        <w:ind w:left="360" w:firstLineChars="0" w:firstLine="0"/>
        <w:rPr>
          <w:rFonts w:ascii="Times New Roman" w:hAnsi="Times New Roman" w:cs="Times New Roman"/>
          <w:sz w:val="24"/>
        </w:rPr>
      </w:pPr>
      <w:r w:rsidRPr="00DA3D4D">
        <w:rPr>
          <w:rFonts w:ascii="Times New Roman" w:hAnsi="Times New Roman" w:cs="Times New Roman"/>
          <w:sz w:val="24"/>
        </w:rPr>
        <w:t>Without prior approval from BIP Lab,</w:t>
      </w:r>
      <w:r w:rsidR="0064432B">
        <w:rPr>
          <w:rFonts w:ascii="Times New Roman" w:hAnsi="Times New Roman" w:cs="Times New Roman" w:hint="eastAsia"/>
          <w:sz w:val="24"/>
        </w:rPr>
        <w:t xml:space="preserve">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w:t>
      </w:r>
      <w:r w:rsidR="00A56F11">
        <w:rPr>
          <w:rFonts w:ascii="Times New Roman" w:hAnsi="Times New Roman" w:cs="Times New Roman" w:hint="eastAsia"/>
          <w:sz w:val="24"/>
        </w:rPr>
        <w:t xml:space="preserve">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00001EAB">
        <w:rPr>
          <w:rFonts w:ascii="Times New Roman" w:hAnsi="Times New Roman" w:cs="Times New Roman" w:hint="eastAsia"/>
          <w:sz w:val="24"/>
        </w:rPr>
        <w:t>,</w:t>
      </w:r>
      <w:r w:rsidRPr="00DA3D4D">
        <w:rPr>
          <w:rFonts w:ascii="Times New Roman" w:hAnsi="Times New Roman" w:cs="Times New Roman"/>
          <w:sz w:val="24"/>
        </w:rPr>
        <w:t xml:space="preserve">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14:paraId="7516BC9F" w14:textId="77777777"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14:paraId="044F1062" w14:textId="68A04D0C" w:rsidR="00DA3D4D" w:rsidRDefault="00DA3D4D" w:rsidP="00A56F11">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001EAB" w:rsidRPr="00FE4FA4">
        <w:rPr>
          <w:rFonts w:ascii="Times New Roman" w:hAnsi="Times New Roman" w:cs="Times New Roman" w:hint="eastAsia"/>
          <w:sz w:val="24"/>
        </w:rPr>
        <w:t>SCUT_NFPH_v1</w:t>
      </w:r>
      <w:r w:rsidR="00991C27">
        <w:rPr>
          <w:rFonts w:ascii="Times New Roman" w:hAnsi="Times New Roman" w:cs="Times New Roman" w:hint="eastAsia"/>
          <w:sz w:val="24"/>
        </w:rPr>
        <w:t xml:space="preserve"> </w:t>
      </w:r>
      <w:r w:rsidR="00001EAB">
        <w:rPr>
          <w:rFonts w:ascii="Times New Roman" w:hAnsi="Times New Roman" w:cs="Times New Roman" w:hint="eastAsia"/>
          <w:sz w:val="24"/>
        </w:rPr>
        <w:t xml:space="preserve">and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00001EAB">
        <w:rPr>
          <w:rFonts w:ascii="Times New Roman" w:hAnsi="Times New Roman" w:cs="Times New Roman" w:hint="eastAsia"/>
          <w:sz w:val="24"/>
        </w:rPr>
        <w:t>,</w:t>
      </w:r>
      <w:r w:rsidRPr="00DA3D4D">
        <w:rPr>
          <w:rFonts w:ascii="Times New Roman" w:hAnsi="Times New Roman" w:cs="Times New Roman"/>
          <w:sz w:val="24"/>
        </w:rPr>
        <w:t xml:space="preserve">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14:paraId="68343360" w14:textId="77777777"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14:paraId="35A3D76C" w14:textId="77777777"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14:paraId="698C1323" w14:textId="48041ADD" w:rsidR="00F648F3" w:rsidRP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requests for</w:t>
      </w:r>
      <w:r w:rsidR="0064432B" w:rsidRPr="0064432B">
        <w:rPr>
          <w:rFonts w:ascii="Times New Roman" w:hAnsi="Times New Roman" w:cs="Times New Roman" w:hint="eastAsia"/>
          <w:sz w:val="24"/>
        </w:rPr>
        <w:t xml:space="preserve">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14:paraId="3DC71BCD" w14:textId="77777777"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t xml:space="preserve">Publication </w:t>
      </w:r>
      <w:r w:rsidR="00F648F3">
        <w:rPr>
          <w:rFonts w:ascii="Times New Roman" w:hAnsi="Times New Roman" w:cs="Times New Roman"/>
          <w:b/>
          <w:sz w:val="24"/>
        </w:rPr>
        <w:t>and Acknowledgement:</w:t>
      </w:r>
    </w:p>
    <w:p w14:paraId="1A826B81" w14:textId="48741B71"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 </w:t>
      </w:r>
      <w:r w:rsidR="00001EAB" w:rsidRPr="00FE4FA4">
        <w:rPr>
          <w:rFonts w:ascii="Times New Roman" w:hAnsi="Times New Roman" w:cs="Times New Roman" w:hint="eastAsia"/>
          <w:sz w:val="24"/>
        </w:rPr>
        <w:lastRenderedPageBreak/>
        <w:t>SCUT_NFPH_v</w:t>
      </w:r>
      <w:r w:rsidR="00001EAB">
        <w:rPr>
          <w:rFonts w:ascii="Times New Roman" w:hAnsi="Times New Roman" w:cs="Times New Roman" w:hint="eastAsia"/>
          <w:sz w:val="24"/>
        </w:rPr>
        <w:t>2</w:t>
      </w:r>
      <w:r>
        <w:rPr>
          <w:rFonts w:ascii="Times New Roman" w:hAnsi="Times New Roman" w:cs="Times New Roman"/>
          <w:sz w:val="24"/>
        </w:rPr>
        <w:t xml:space="preserve"> in reports, papers, and other documents to be published or released must first obtain approval in writing from the BIP Lab. The data in</w:t>
      </w:r>
      <w:r w:rsidR="0064432B" w:rsidRPr="00DA3D4D">
        <w:rPr>
          <w:rFonts w:ascii="Times New Roman" w:hAnsi="Times New Roman" w:cs="Times New Roman"/>
          <w:sz w:val="24"/>
        </w:rPr>
        <w:t xml:space="preserve"> </w:t>
      </w:r>
      <w:r w:rsidR="00991C27" w:rsidRPr="00FE4FA4">
        <w:rPr>
          <w:rFonts w:ascii="Times New Roman" w:hAnsi="Times New Roman" w:cs="Times New Roman" w:hint="eastAsia"/>
          <w:sz w:val="24"/>
        </w:rPr>
        <w:t>SCUT_NFPH_v1</w:t>
      </w:r>
      <w:r w:rsidR="00991C27">
        <w:rPr>
          <w:rFonts w:ascii="Times New Roman" w:hAnsi="Times New Roman" w:cs="Times New Roman" w:hint="eastAsia"/>
          <w:sz w:val="24"/>
        </w:rPr>
        <w:t xml:space="preserve"> and </w:t>
      </w:r>
      <w:r w:rsidR="00991C27" w:rsidRPr="00FE4FA4">
        <w:rPr>
          <w:rFonts w:ascii="Times New Roman" w:hAnsi="Times New Roman" w:cs="Times New Roman" w:hint="eastAsia"/>
          <w:sz w:val="24"/>
        </w:rPr>
        <w:t>SCUT_NFPH_v</w:t>
      </w:r>
      <w:r w:rsidR="00991C27">
        <w:rPr>
          <w:rFonts w:ascii="Times New Roman" w:hAnsi="Times New Roman" w:cs="Times New Roman" w:hint="eastAsia"/>
          <w:sz w:val="24"/>
        </w:rPr>
        <w:t>2</w:t>
      </w:r>
      <w:r w:rsidR="0064432B">
        <w:rPr>
          <w:rFonts w:ascii="Times New Roman" w:hAnsi="Times New Roman" w:cs="Times New Roman" w:hint="eastAsia"/>
          <w:sz w:val="24"/>
        </w:rPr>
        <w:t xml:space="preserve"> </w:t>
      </w:r>
      <w:r>
        <w:rPr>
          <w:rFonts w:ascii="Times New Roman" w:hAnsi="Times New Roman" w:cs="Times New Roman"/>
          <w:sz w:val="24"/>
        </w:rPr>
        <w:t>should not be used in any way that could cause the original subject embarrassment or mental anguish.</w:t>
      </w:r>
    </w:p>
    <w:p w14:paraId="1862FA26" w14:textId="20FB02DA" w:rsidR="00FA2C3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00001EAB" w:rsidRPr="00FE4FA4">
        <w:rPr>
          <w:rFonts w:ascii="Times New Roman" w:hAnsi="Times New Roman" w:cs="Times New Roman" w:hint="eastAsia"/>
          <w:sz w:val="24"/>
        </w:rPr>
        <w:t>SCUT_NFPH_v1</w:t>
      </w:r>
      <w:r w:rsidR="00001EAB">
        <w:rPr>
          <w:rFonts w:ascii="Times New Roman" w:hAnsi="Times New Roman" w:cs="Times New Roman" w:hint="eastAsia"/>
          <w:sz w:val="24"/>
        </w:rPr>
        <w:t xml:space="preserve"> and </w:t>
      </w:r>
      <w:r w:rsidR="00001EAB" w:rsidRPr="00FE4FA4">
        <w:rPr>
          <w:rFonts w:ascii="Times New Roman" w:hAnsi="Times New Roman" w:cs="Times New Roman" w:hint="eastAsia"/>
          <w:sz w:val="24"/>
        </w:rPr>
        <w:t>SCUT_NFPH_v</w:t>
      </w:r>
      <w:r w:rsidR="00001EAB">
        <w:rPr>
          <w:rFonts w:ascii="Times New Roman" w:hAnsi="Times New Roman" w:cs="Times New Roman" w:hint="eastAsia"/>
          <w:sz w:val="24"/>
        </w:rPr>
        <w:t>2</w:t>
      </w:r>
      <w:r w:rsidR="0064432B">
        <w:rPr>
          <w:rFonts w:ascii="Times New Roman" w:hAnsi="Times New Roman" w:cs="Times New Roman" w:hint="eastAsia"/>
          <w:sz w:val="24"/>
        </w:rPr>
        <w:t xml:space="preserve"> </w:t>
      </w:r>
      <w:r w:rsidRPr="00421274">
        <w:rPr>
          <w:rFonts w:ascii="Times New Roman" w:hAnsi="Times New Roman" w:cs="Times New Roman"/>
          <w:sz w:val="24"/>
        </w:rPr>
        <w:t xml:space="preserve">must acknowledge the use of the dataset by including a citation of </w:t>
      </w:r>
      <w:r w:rsidR="0064432B">
        <w:rPr>
          <w:rFonts w:ascii="Times New Roman" w:hAnsi="Times New Roman" w:cs="Times New Roman" w:hint="eastAsia"/>
          <w:sz w:val="24"/>
        </w:rPr>
        <w:t>our</w:t>
      </w:r>
      <w:r w:rsidRPr="00421274">
        <w:rPr>
          <w:rFonts w:ascii="Times New Roman" w:hAnsi="Times New Roman" w:cs="Times New Roman"/>
          <w:sz w:val="24"/>
        </w:rPr>
        <w:t xml:space="preserve"> paper:</w:t>
      </w:r>
      <w:r w:rsidR="00421274">
        <w:rPr>
          <w:rFonts w:ascii="Times New Roman" w:hAnsi="Times New Roman" w:cs="Times New Roman"/>
          <w:sz w:val="24"/>
        </w:rPr>
        <w:t xml:space="preserve"> </w:t>
      </w:r>
    </w:p>
    <w:p w14:paraId="123A576C" w14:textId="75197DF3" w:rsidR="006368DD" w:rsidRDefault="00001EAB" w:rsidP="00421274">
      <w:pPr>
        <w:pStyle w:val="a7"/>
        <w:ind w:left="360" w:firstLineChars="0" w:firstLine="0"/>
        <w:rPr>
          <w:rFonts w:ascii="Times New Roman" w:hAnsi="Times New Roman" w:cs="Times New Roman"/>
          <w:i/>
          <w:color w:val="FF0000"/>
          <w:sz w:val="24"/>
          <w:u w:val="single"/>
        </w:rPr>
      </w:pPr>
      <w:r w:rsidRPr="00001EAB">
        <w:rPr>
          <w:rFonts w:ascii="Times New Roman" w:hAnsi="Times New Roman" w:cs="Times New Roman" w:hint="eastAsia"/>
          <w:i/>
          <w:color w:val="FF0000"/>
          <w:sz w:val="24"/>
          <w:u w:val="single"/>
        </w:rPr>
        <w:t>Normalized-Full-Palmar-Hand: Towards More Accurate Hand-Based Multimodal Biometrics</w:t>
      </w:r>
    </w:p>
    <w:p w14:paraId="0F0F7095" w14:textId="77777777" w:rsidR="0064432B" w:rsidRPr="00421274" w:rsidRDefault="0064432B" w:rsidP="00421274">
      <w:pPr>
        <w:pStyle w:val="a7"/>
        <w:ind w:left="360" w:firstLineChars="0" w:firstLine="0"/>
        <w:rPr>
          <w:rFonts w:ascii="Times New Roman" w:hAnsi="Times New Roman" w:cs="Times New Roman"/>
          <w:sz w:val="24"/>
        </w:rPr>
      </w:pPr>
    </w:p>
    <w:p w14:paraId="63387DEF" w14:textId="58A93478" w:rsidR="00F648F3" w:rsidRPr="00E03DC8" w:rsidRDefault="00E03DC8" w:rsidP="00E03DC8">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00364B1C" w:rsidRPr="00FE4FA4">
        <w:rPr>
          <w:rFonts w:ascii="Times New Roman" w:hAnsi="Times New Roman" w:cs="Times New Roman" w:hint="eastAsia"/>
          <w:sz w:val="24"/>
        </w:rPr>
        <w:t>SCUT_NFPH_v1</w:t>
      </w:r>
      <w:r w:rsidR="00364B1C">
        <w:rPr>
          <w:rFonts w:ascii="Times New Roman" w:hAnsi="Times New Roman" w:cs="Times New Roman" w:hint="eastAsia"/>
          <w:sz w:val="24"/>
        </w:rPr>
        <w:t xml:space="preserve"> and </w:t>
      </w:r>
      <w:r w:rsidR="00364B1C" w:rsidRPr="00FE4FA4">
        <w:rPr>
          <w:rFonts w:ascii="Times New Roman" w:hAnsi="Times New Roman" w:cs="Times New Roman" w:hint="eastAsia"/>
          <w:sz w:val="24"/>
        </w:rPr>
        <w:t>SCUT_NFPH_v</w:t>
      </w:r>
      <w:r w:rsidR="00364B1C">
        <w:rPr>
          <w:rFonts w:ascii="Times New Roman" w:hAnsi="Times New Roman" w:cs="Times New Roman" w:hint="eastAsia"/>
          <w:sz w:val="24"/>
        </w:rPr>
        <w:t>2</w:t>
      </w:r>
      <w:r w:rsidRPr="00E03DC8">
        <w:rPr>
          <w:rFonts w:ascii="Times New Roman" w:hAnsi="Times New Roman" w:cs="Times New Roman"/>
          <w:b/>
          <w:sz w:val="24"/>
        </w:rPr>
        <w:t>:</w:t>
      </w:r>
    </w:p>
    <w:p w14:paraId="09442068" w14:textId="3A2F0A1F"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00364B1C" w:rsidRPr="00FE4FA4">
        <w:rPr>
          <w:rFonts w:ascii="Times New Roman" w:hAnsi="Times New Roman" w:cs="Times New Roman" w:hint="eastAsia"/>
          <w:sz w:val="24"/>
        </w:rPr>
        <w:t>SCUT_NFPH_v1</w:t>
      </w:r>
      <w:r w:rsidR="00364B1C">
        <w:rPr>
          <w:rFonts w:ascii="Times New Roman" w:hAnsi="Times New Roman" w:cs="Times New Roman" w:hint="eastAsia"/>
          <w:sz w:val="24"/>
        </w:rPr>
        <w:t xml:space="preserve"> and </w:t>
      </w:r>
      <w:r w:rsidR="00364B1C" w:rsidRPr="00FE4FA4">
        <w:rPr>
          <w:rFonts w:ascii="Times New Roman" w:hAnsi="Times New Roman" w:cs="Times New Roman" w:hint="eastAsia"/>
          <w:sz w:val="24"/>
        </w:rPr>
        <w:t>SCUT_NFPH_v</w:t>
      </w:r>
      <w:r w:rsidR="00364B1C">
        <w:rPr>
          <w:rFonts w:ascii="Times New Roman" w:hAnsi="Times New Roman" w:cs="Times New Roman" w:hint="eastAsia"/>
          <w:sz w:val="24"/>
        </w:rPr>
        <w:t>2</w:t>
      </w:r>
      <w:r w:rsidR="00364B1C">
        <w:rPr>
          <w:rFonts w:ascii="Times New Roman" w:hAnsi="Times New Roman" w:cs="Times New Roman" w:hint="eastAsia"/>
          <w:sz w:val="24"/>
        </w:rPr>
        <w:t xml:space="preserve"> </w:t>
      </w:r>
      <w:r>
        <w:rPr>
          <w:rFonts w:ascii="Times New Roman" w:hAnsi="Times New Roman" w:cs="Times New Roman"/>
          <w:sz w:val="24"/>
        </w:rPr>
        <w:t>must be forward immediately upon release or publication to the BIP Lab.</w:t>
      </w:r>
    </w:p>
    <w:p w14:paraId="159BDC72" w14:textId="77777777"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14:paraId="1764D0C4" w14:textId="633A22B8"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00364B1C" w:rsidRPr="00FE4FA4">
        <w:rPr>
          <w:rFonts w:ascii="Times New Roman" w:hAnsi="Times New Roman" w:cs="Times New Roman" w:hint="eastAsia"/>
          <w:sz w:val="24"/>
        </w:rPr>
        <w:t>SCUT_NFPH_v1</w:t>
      </w:r>
      <w:r w:rsidR="00364B1C">
        <w:rPr>
          <w:rFonts w:ascii="Times New Roman" w:hAnsi="Times New Roman" w:cs="Times New Roman" w:hint="eastAsia"/>
          <w:sz w:val="24"/>
        </w:rPr>
        <w:t xml:space="preserve"> and</w:t>
      </w:r>
      <w:r w:rsidR="00A332D0">
        <w:rPr>
          <w:rFonts w:ascii="Times New Roman" w:hAnsi="Times New Roman" w:cs="Times New Roman" w:hint="eastAsia"/>
          <w:sz w:val="24"/>
        </w:rPr>
        <w:t xml:space="preserve"> </w:t>
      </w:r>
      <w:r w:rsidR="00364B1C" w:rsidRPr="00FE4FA4">
        <w:rPr>
          <w:rFonts w:ascii="Times New Roman" w:hAnsi="Times New Roman" w:cs="Times New Roman" w:hint="eastAsia"/>
          <w:sz w:val="24"/>
        </w:rPr>
        <w:t>SCUT_NFPH_v</w:t>
      </w:r>
      <w:r w:rsidR="00364B1C">
        <w:rPr>
          <w:rFonts w:ascii="Times New Roman" w:hAnsi="Times New Roman" w:cs="Times New Roman" w:hint="eastAsia"/>
          <w:sz w:val="24"/>
        </w:rPr>
        <w:t>2</w:t>
      </w:r>
      <w:r>
        <w:rPr>
          <w:rFonts w:ascii="Times New Roman" w:hAnsi="Times New Roman" w:cs="Times New Roman"/>
          <w:sz w:val="24"/>
        </w:rPr>
        <w:t>.</w:t>
      </w:r>
    </w:p>
    <w:p w14:paraId="11A9B065" w14:textId="77777777" w:rsidR="00E03DC8" w:rsidRPr="0064432B" w:rsidRDefault="00E03DC8" w:rsidP="00E03DC8">
      <w:pPr>
        <w:pStyle w:val="a7"/>
        <w:ind w:left="360" w:firstLineChars="0" w:firstLine="0"/>
        <w:rPr>
          <w:rFonts w:ascii="Times New Roman" w:hAnsi="Times New Roman" w:cs="Times New Roman"/>
          <w:sz w:val="24"/>
        </w:rPr>
      </w:pPr>
    </w:p>
    <w:p w14:paraId="35E0C738" w14:textId="77777777"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14:paraId="0B476F7C" w14:textId="77777777" w:rsidR="00E03DC8" w:rsidRDefault="00E03DC8" w:rsidP="00E03DC8">
      <w:pPr>
        <w:rPr>
          <w:rFonts w:ascii="Times New Roman" w:hAnsi="Times New Roman" w:cs="Times New Roman"/>
          <w:sz w:val="24"/>
        </w:rPr>
      </w:pPr>
    </w:p>
    <w:p w14:paraId="4E8CAE1B" w14:textId="7345A753" w:rsidR="00E03DC8" w:rsidRDefault="00364B1C" w:rsidP="00E03DC8">
      <w:pPr>
        <w:rPr>
          <w:rFonts w:ascii="Times New Roman" w:hAnsi="Times New Roman" w:cs="Times New Roman"/>
          <w:sz w:val="24"/>
        </w:rPr>
      </w:pPr>
      <w:r w:rsidRPr="00FE4FA4">
        <w:rPr>
          <w:rFonts w:ascii="Times New Roman" w:hAnsi="Times New Roman" w:cs="Times New Roman" w:hint="eastAsia"/>
          <w:sz w:val="24"/>
        </w:rPr>
        <w:t>SCUT_NFPH_v1</w:t>
      </w:r>
      <w:r>
        <w:rPr>
          <w:rFonts w:ascii="Times New Roman" w:hAnsi="Times New Roman" w:cs="Times New Roman" w:hint="eastAsia"/>
          <w:sz w:val="24"/>
        </w:rPr>
        <w:t xml:space="preserve"> and </w:t>
      </w:r>
      <w:r w:rsidRPr="00FE4FA4">
        <w:rPr>
          <w:rFonts w:ascii="Times New Roman" w:hAnsi="Times New Roman" w:cs="Times New Roman" w:hint="eastAsia"/>
          <w:sz w:val="24"/>
        </w:rPr>
        <w:t>SCUT_NFPH_v</w:t>
      </w:r>
      <w:r>
        <w:rPr>
          <w:rFonts w:ascii="Times New Roman" w:hAnsi="Times New Roman" w:cs="Times New Roman" w:hint="eastAsia"/>
          <w:sz w:val="24"/>
        </w:rPr>
        <w:t>2</w:t>
      </w:r>
      <w:r w:rsidR="00E03DC8" w:rsidRPr="00FA2C34">
        <w:rPr>
          <w:rFonts w:ascii="Times New Roman" w:hAnsi="Times New Roman" w:cs="Times New Roman"/>
          <w:sz w:val="24"/>
        </w:rPr>
        <w:t xml:space="preserve"> </w:t>
      </w:r>
      <w:r w:rsidR="00E03DC8">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14:paraId="0342D49C" w14:textId="77777777" w:rsidTr="00AF3880">
        <w:tc>
          <w:tcPr>
            <w:tcW w:w="2122" w:type="dxa"/>
          </w:tcPr>
          <w:p w14:paraId="06001548" w14:textId="77777777"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14:paraId="4C3D2BF8" w14:textId="77777777"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14:paraId="61CCA780" w14:textId="77777777" w:rsidR="00E03DC8" w:rsidRDefault="00E03DC8" w:rsidP="00E03DC8">
            <w:pPr>
              <w:rPr>
                <w:rFonts w:ascii="Times New Roman" w:hAnsi="Times New Roman" w:cs="Times New Roman"/>
                <w:sz w:val="24"/>
              </w:rPr>
            </w:pPr>
          </w:p>
        </w:tc>
      </w:tr>
      <w:tr w:rsidR="00E03DC8" w14:paraId="1FA6E555" w14:textId="77777777" w:rsidTr="00AF3880">
        <w:tc>
          <w:tcPr>
            <w:tcW w:w="2122" w:type="dxa"/>
          </w:tcPr>
          <w:p w14:paraId="35E328DC" w14:textId="77777777"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14:paraId="66A33EA3" w14:textId="77777777" w:rsidR="00E03DC8" w:rsidRDefault="00E03DC8" w:rsidP="00E03DC8">
            <w:pPr>
              <w:rPr>
                <w:rFonts w:ascii="Times New Roman" w:hAnsi="Times New Roman" w:cs="Times New Roman"/>
                <w:sz w:val="24"/>
              </w:rPr>
            </w:pPr>
          </w:p>
        </w:tc>
      </w:tr>
      <w:tr w:rsidR="00E03DC8" w14:paraId="7052ECAE" w14:textId="77777777" w:rsidTr="00AF3880">
        <w:tc>
          <w:tcPr>
            <w:tcW w:w="2122" w:type="dxa"/>
          </w:tcPr>
          <w:p w14:paraId="60B8B9DB"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14:paraId="29BEE771" w14:textId="77777777" w:rsidR="00E03DC8" w:rsidRDefault="00E03DC8" w:rsidP="00E03DC8">
            <w:pPr>
              <w:rPr>
                <w:rFonts w:ascii="Times New Roman" w:hAnsi="Times New Roman" w:cs="Times New Roman"/>
                <w:sz w:val="24"/>
              </w:rPr>
            </w:pPr>
          </w:p>
          <w:p w14:paraId="1BC1AE93" w14:textId="77777777" w:rsidR="007758FB" w:rsidRDefault="007758FB" w:rsidP="00E03DC8">
            <w:pPr>
              <w:rPr>
                <w:rFonts w:ascii="Times New Roman" w:hAnsi="Times New Roman" w:cs="Times New Roman"/>
                <w:sz w:val="24"/>
              </w:rPr>
            </w:pPr>
          </w:p>
        </w:tc>
      </w:tr>
      <w:tr w:rsidR="00E03DC8" w14:paraId="30C2EC62" w14:textId="77777777" w:rsidTr="007758FB">
        <w:trPr>
          <w:trHeight w:val="638"/>
        </w:trPr>
        <w:tc>
          <w:tcPr>
            <w:tcW w:w="2122" w:type="dxa"/>
          </w:tcPr>
          <w:p w14:paraId="384EC0A7"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14:paraId="4041A0CF" w14:textId="77777777" w:rsidR="00E03DC8" w:rsidRDefault="00E03DC8" w:rsidP="00E03DC8">
            <w:pPr>
              <w:rPr>
                <w:rFonts w:ascii="Times New Roman" w:hAnsi="Times New Roman" w:cs="Times New Roman"/>
                <w:sz w:val="24"/>
              </w:rPr>
            </w:pPr>
          </w:p>
        </w:tc>
      </w:tr>
      <w:tr w:rsidR="00E03DC8" w14:paraId="1940044F" w14:textId="77777777" w:rsidTr="007758FB">
        <w:trPr>
          <w:trHeight w:val="601"/>
        </w:trPr>
        <w:tc>
          <w:tcPr>
            <w:tcW w:w="2122" w:type="dxa"/>
          </w:tcPr>
          <w:p w14:paraId="40F33482"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EMAIL</w:t>
            </w:r>
          </w:p>
        </w:tc>
        <w:tc>
          <w:tcPr>
            <w:tcW w:w="6174" w:type="dxa"/>
          </w:tcPr>
          <w:p w14:paraId="4D322EF3" w14:textId="77777777" w:rsidR="00E03DC8" w:rsidRDefault="00E03DC8" w:rsidP="00E03DC8">
            <w:pPr>
              <w:rPr>
                <w:rFonts w:ascii="Times New Roman" w:hAnsi="Times New Roman" w:cs="Times New Roman"/>
                <w:sz w:val="24"/>
              </w:rPr>
            </w:pPr>
          </w:p>
        </w:tc>
      </w:tr>
      <w:tr w:rsidR="00E03DC8" w14:paraId="1F1929C4" w14:textId="77777777" w:rsidTr="007758FB">
        <w:trPr>
          <w:trHeight w:val="562"/>
        </w:trPr>
        <w:tc>
          <w:tcPr>
            <w:tcW w:w="2122" w:type="dxa"/>
          </w:tcPr>
          <w:p w14:paraId="47F210FB"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14:paraId="2C82558F" w14:textId="77777777" w:rsidR="00E03DC8" w:rsidRDefault="00E03DC8" w:rsidP="00E03DC8">
            <w:pPr>
              <w:rPr>
                <w:rFonts w:ascii="Times New Roman" w:hAnsi="Times New Roman" w:cs="Times New Roman"/>
                <w:sz w:val="24"/>
              </w:rPr>
            </w:pPr>
          </w:p>
        </w:tc>
      </w:tr>
    </w:tbl>
    <w:p w14:paraId="2363FD60" w14:textId="77777777"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14:paraId="4DFC160E" w14:textId="77777777"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F7345" w14:textId="77777777" w:rsidR="0048072F" w:rsidRDefault="0048072F" w:rsidP="0094086D">
      <w:pPr>
        <w:rPr>
          <w:rFonts w:hint="eastAsia"/>
        </w:rPr>
      </w:pPr>
      <w:r>
        <w:separator/>
      </w:r>
    </w:p>
  </w:endnote>
  <w:endnote w:type="continuationSeparator" w:id="0">
    <w:p w14:paraId="43C8A1B6" w14:textId="77777777" w:rsidR="0048072F" w:rsidRDefault="0048072F" w:rsidP="009408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8F37F" w14:textId="77777777" w:rsidR="0048072F" w:rsidRDefault="0048072F" w:rsidP="0094086D">
      <w:pPr>
        <w:rPr>
          <w:rFonts w:hint="eastAsia"/>
        </w:rPr>
      </w:pPr>
      <w:r>
        <w:separator/>
      </w:r>
    </w:p>
  </w:footnote>
  <w:footnote w:type="continuationSeparator" w:id="0">
    <w:p w14:paraId="04695535" w14:textId="77777777" w:rsidR="0048072F" w:rsidRDefault="0048072F" w:rsidP="0094086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133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4F8"/>
    <w:rsid w:val="00001EAB"/>
    <w:rsid w:val="0016703C"/>
    <w:rsid w:val="0017287B"/>
    <w:rsid w:val="00291CA4"/>
    <w:rsid w:val="00292848"/>
    <w:rsid w:val="00364B1C"/>
    <w:rsid w:val="00370790"/>
    <w:rsid w:val="00421274"/>
    <w:rsid w:val="0048072F"/>
    <w:rsid w:val="005330BD"/>
    <w:rsid w:val="0058315A"/>
    <w:rsid w:val="005A5286"/>
    <w:rsid w:val="005B24F8"/>
    <w:rsid w:val="005E3870"/>
    <w:rsid w:val="006368DD"/>
    <w:rsid w:val="0064432B"/>
    <w:rsid w:val="006F2779"/>
    <w:rsid w:val="00736ABA"/>
    <w:rsid w:val="007758FB"/>
    <w:rsid w:val="007C65E4"/>
    <w:rsid w:val="00844F3D"/>
    <w:rsid w:val="0094086D"/>
    <w:rsid w:val="00991C27"/>
    <w:rsid w:val="00A332D0"/>
    <w:rsid w:val="00A56F11"/>
    <w:rsid w:val="00AC22F2"/>
    <w:rsid w:val="00AD08D3"/>
    <w:rsid w:val="00AE6083"/>
    <w:rsid w:val="00AF3880"/>
    <w:rsid w:val="00B97D71"/>
    <w:rsid w:val="00BB388E"/>
    <w:rsid w:val="00C6394D"/>
    <w:rsid w:val="00C64D82"/>
    <w:rsid w:val="00D30E92"/>
    <w:rsid w:val="00D34338"/>
    <w:rsid w:val="00D879C4"/>
    <w:rsid w:val="00D95EA1"/>
    <w:rsid w:val="00DA3D4D"/>
    <w:rsid w:val="00DD7525"/>
    <w:rsid w:val="00E03DC8"/>
    <w:rsid w:val="00E62705"/>
    <w:rsid w:val="00F27441"/>
    <w:rsid w:val="00F648F3"/>
    <w:rsid w:val="00F75199"/>
    <w:rsid w:val="00FA04C9"/>
    <w:rsid w:val="00FA2C34"/>
    <w:rsid w:val="00FE4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BF675"/>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1931</Words>
  <Characters>1931</Characters>
  <Application>Microsoft Office Word</Application>
  <DocSecurity>0</DocSecurity>
  <Lines>965</Lines>
  <Paragraphs>482</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qiao yitao</cp:lastModifiedBy>
  <cp:revision>16</cp:revision>
  <dcterms:created xsi:type="dcterms:W3CDTF">2025-04-07T09:04:00Z</dcterms:created>
  <dcterms:modified xsi:type="dcterms:W3CDTF">2025-04-07T09:26:00Z</dcterms:modified>
</cp:coreProperties>
</file>