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5DD99" w14:textId="182253F2" w:rsidR="0094086D" w:rsidRPr="00AC22F2" w:rsidRDefault="00D879C4" w:rsidP="0094086D">
      <w:pPr>
        <w:jc w:val="center"/>
        <w:rPr>
          <w:rFonts w:ascii="Times New Roman" w:hAnsi="Times New Roman" w:cs="Times New Roman"/>
          <w:b/>
          <w:sz w:val="36"/>
        </w:rPr>
      </w:pPr>
      <w:r w:rsidRPr="00D879C4">
        <w:rPr>
          <w:rFonts w:ascii="Times New Roman" w:hAnsi="Times New Roman" w:cs="Times New Roman"/>
          <w:b/>
          <w:sz w:val="36"/>
        </w:rPr>
        <w:t>SCUT Palm Vein Database Version 1</w:t>
      </w:r>
      <w:r>
        <w:rPr>
          <w:rFonts w:ascii="Times New Roman" w:hAnsi="Times New Roman" w:cs="Times New Roman" w:hint="eastAsia"/>
          <w:b/>
          <w:sz w:val="36"/>
        </w:rPr>
        <w:t xml:space="preserve"> (SCUT_PV_v1) </w:t>
      </w:r>
    </w:p>
    <w:p w14:paraId="4C92E9E8" w14:textId="2827C262" w:rsidR="00844F3D" w:rsidRPr="00AC22F2" w:rsidRDefault="0094086D" w:rsidP="0094086D">
      <w:pPr>
        <w:jc w:val="center"/>
        <w:rPr>
          <w:rFonts w:ascii="Times New Roman" w:hAnsi="Times New Roman" w:cs="Times New Roman" w:hint="eastAsia"/>
          <w:b/>
          <w:sz w:val="36"/>
        </w:rPr>
      </w:pPr>
      <w:r w:rsidRPr="00AC22F2">
        <w:rPr>
          <w:rFonts w:ascii="Times New Roman" w:hAnsi="Times New Roman" w:cs="Times New Roman"/>
          <w:b/>
          <w:sz w:val="36"/>
        </w:rPr>
        <w:t>License Agreement</w:t>
      </w:r>
    </w:p>
    <w:p w14:paraId="3B245361" w14:textId="77777777"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14:paraId="7B9F91DE" w14:textId="177DF3DC" w:rsidR="00DD7525" w:rsidRPr="00DD7525" w:rsidRDefault="0094086D" w:rsidP="00DD7525">
      <w:pPr>
        <w:snapToGri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T</w:t>
      </w:r>
      <w:r w:rsidR="00D879C4">
        <w:rPr>
          <w:rFonts w:ascii="Times New Roman" w:hAnsi="Times New Roman" w:cs="Times New Roman" w:hint="eastAsia"/>
          <w:color w:val="000000" w:themeColor="text1"/>
          <w:sz w:val="24"/>
        </w:rPr>
        <w:t>his</w:t>
      </w:r>
      <w:r w:rsidRPr="00FA2C34">
        <w:rPr>
          <w:rFonts w:ascii="Times New Roman" w:hAnsi="Times New Roman" w:cs="Times New Roman"/>
          <w:color w:val="000000" w:themeColor="text1"/>
          <w:sz w:val="24"/>
        </w:rPr>
        <w:t xml:space="preserve"> </w:t>
      </w:r>
      <w:r w:rsidR="00D879C4" w:rsidRPr="00D879C4">
        <w:rPr>
          <w:rFonts w:ascii="Times New Roman" w:hAnsi="Times New Roman" w:cs="Times New Roman"/>
          <w:color w:val="000000" w:themeColor="text1"/>
          <w:sz w:val="24"/>
        </w:rPr>
        <w:t>large-scale and challenging palm vein database</w:t>
      </w:r>
      <w:r w:rsidR="00D879C4">
        <w:rPr>
          <w:rFonts w:ascii="Times New Roman" w:hAnsi="Times New Roman" w:cs="Times New Roman" w:hint="eastAsia"/>
          <w:color w:val="000000" w:themeColor="text1"/>
          <w:sz w:val="24"/>
        </w:rPr>
        <w:t xml:space="preserve"> for on-the-fly palm vein recognition is</w:t>
      </w:r>
      <w:r w:rsidRPr="00FA2C34">
        <w:rPr>
          <w:rFonts w:ascii="Times New Roman" w:hAnsi="Times New Roman" w:cs="Times New Roman"/>
          <w:color w:val="000000" w:themeColor="text1"/>
          <w:sz w:val="24"/>
        </w:rPr>
        <w:t xml:space="preserve">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64432B">
        <w:rPr>
          <w:rFonts w:ascii="Times New Roman" w:hAnsi="Times New Roman" w:cs="Times New Roman"/>
          <w:color w:val="000000" w:themeColor="text1"/>
          <w:sz w:val="24"/>
        </w:rPr>
        <w:t>O</w:t>
      </w:r>
      <w:r w:rsidR="0064432B">
        <w:rPr>
          <w:rFonts w:ascii="Times New Roman" w:hAnsi="Times New Roman" w:cs="Times New Roman" w:hint="eastAsia"/>
          <w:color w:val="000000" w:themeColor="text1"/>
          <w:sz w:val="24"/>
        </w:rPr>
        <w:t xml:space="preserve">ur database </w:t>
      </w:r>
      <w:r w:rsidR="0064432B" w:rsidRPr="0064432B">
        <w:rPr>
          <w:rFonts w:ascii="Times New Roman" w:hAnsi="Times New Roman" w:cs="Times New Roman"/>
          <w:color w:val="000000" w:themeColor="text1"/>
          <w:sz w:val="24"/>
        </w:rPr>
        <w:t>contains 550 individuals and 1,100 palms, imaged under unconstrained and weakly-cooperative conditions with dynamic hands. Each palm is captured ten times in one session over three years, yielding 11,000 images</w:t>
      </w:r>
      <w:r w:rsidR="00E62705" w:rsidRPr="00E62705">
        <w:rPr>
          <w:rFonts w:ascii="Times New Roman" w:hAnsi="Times New Roman" w:cs="Times New Roman"/>
          <w:color w:val="000000" w:themeColor="text1"/>
          <w:sz w:val="24"/>
        </w:rPr>
        <w:t>.</w:t>
      </w:r>
      <w:r w:rsidR="00DD7525">
        <w:rPr>
          <w:rFonts w:ascii="Times New Roman" w:hAnsi="Times New Roman" w:cs="Times New Roman"/>
          <w:color w:val="000000" w:themeColor="text1"/>
          <w:sz w:val="24"/>
        </w:rPr>
        <w:t xml:space="preserve"> </w:t>
      </w:r>
      <w:r w:rsidR="0064432B" w:rsidRPr="0064432B">
        <w:rPr>
          <w:rFonts w:ascii="Times New Roman" w:hAnsi="Times New Roman" w:cs="Times New Roman"/>
          <w:color w:val="000000" w:themeColor="text1"/>
          <w:sz w:val="24"/>
        </w:rPr>
        <w:t>For fair comprison to this field, please strictly follow the protocols in our paper (__Section V-A__ for details).</w:t>
      </w:r>
    </w:p>
    <w:p w14:paraId="33ABE57D" w14:textId="77777777"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14:paraId="648FBF5B" w14:textId="7BA7100C"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the SCUT</w:t>
      </w:r>
      <w:r w:rsidR="0064432B">
        <w:rPr>
          <w:rFonts w:ascii="Times New Roman" w:hAnsi="Times New Roman" w:cs="Times New Roman" w:hint="eastAsia"/>
          <w:sz w:val="24"/>
        </w:rPr>
        <w:t>_PV_v1</w:t>
      </w:r>
      <w:r w:rsidRPr="00AC22F2">
        <w:rPr>
          <w:rFonts w:ascii="Times New Roman" w:hAnsi="Times New Roman" w:cs="Times New Roman"/>
          <w:sz w:val="24"/>
        </w:rPr>
        <w:t xml:space="preserve"> agree to the following restrictions on the data</w:t>
      </w:r>
      <w:r w:rsidR="0064432B">
        <w:rPr>
          <w:rFonts w:ascii="Times New Roman" w:hAnsi="Times New Roman" w:cs="Times New Roman" w:hint="eastAsia"/>
          <w:sz w:val="24"/>
        </w:rPr>
        <w:t>base</w:t>
      </w:r>
      <w:r w:rsidRPr="00AC22F2">
        <w:rPr>
          <w:rFonts w:ascii="Times New Roman" w:hAnsi="Times New Roman" w:cs="Times New Roman"/>
          <w:sz w:val="24"/>
        </w:rPr>
        <w:t>:</w:t>
      </w:r>
    </w:p>
    <w:p w14:paraId="79ACE2D1" w14:textId="77777777"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14:paraId="7886672E" w14:textId="1995B721"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the SCUT</w:t>
      </w:r>
      <w:r w:rsidR="0064432B">
        <w:rPr>
          <w:rFonts w:ascii="Times New Roman" w:hAnsi="Times New Roman" w:cs="Times New Roman" w:hint="eastAsia"/>
          <w:sz w:val="24"/>
        </w:rPr>
        <w:t>_PV_v1</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14:paraId="57314845"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14:paraId="18AE62F3" w14:textId="14B03502"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Without prior approval from BIP Lab,</w:t>
      </w:r>
      <w:r w:rsidR="0064432B">
        <w:rPr>
          <w:rFonts w:ascii="Times New Roman" w:hAnsi="Times New Roman" w:cs="Times New Roman" w:hint="eastAsia"/>
          <w:sz w:val="24"/>
        </w:rPr>
        <w:t xml:space="preserve"> the</w:t>
      </w:r>
      <w:r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14:paraId="7516BC9F"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14:paraId="044F1062" w14:textId="73E98B3F"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14:paraId="68343360" w14:textId="77777777"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14:paraId="35A3D76C" w14:textId="77777777"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14:paraId="698C1323" w14:textId="7DA0A54B"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w:t>
      </w:r>
      <w:r w:rsidR="0064432B" w:rsidRPr="0064432B">
        <w:rPr>
          <w:rFonts w:ascii="Times New Roman" w:hAnsi="Times New Roman" w:cs="Times New Roman" w:hint="eastAsia"/>
          <w:sz w:val="24"/>
        </w:rPr>
        <w:t xml:space="preserve">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14:paraId="3DC71BCD" w14:textId="77777777"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14:paraId="1A826B81" w14:textId="1E25A22F"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Pr>
          <w:rFonts w:ascii="Times New Roman" w:hAnsi="Times New Roman" w:cs="Times New Roman"/>
          <w:sz w:val="24"/>
        </w:rPr>
        <w:t xml:space="preserve"> in reports, papers, and other documents to be published or released must first obtain approval in writing from the BIP Lab. The data in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sidR="0064432B">
        <w:rPr>
          <w:rFonts w:ascii="Times New Roman" w:hAnsi="Times New Roman" w:cs="Times New Roman" w:hint="eastAsia"/>
          <w:sz w:val="24"/>
        </w:rPr>
        <w:t xml:space="preserve"> </w:t>
      </w:r>
      <w:r>
        <w:rPr>
          <w:rFonts w:ascii="Times New Roman" w:hAnsi="Times New Roman" w:cs="Times New Roman"/>
          <w:sz w:val="24"/>
        </w:rPr>
        <w:t>should not be used in any way that could cause the original subject embarrassment or mental anguish.</w:t>
      </w:r>
    </w:p>
    <w:p w14:paraId="1862FA26" w14:textId="05A272B6"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sidR="0064432B">
        <w:rPr>
          <w:rFonts w:ascii="Times New Roman" w:hAnsi="Times New Roman" w:cs="Times New Roman" w:hint="eastAsia"/>
          <w:sz w:val="24"/>
        </w:rPr>
        <w:t xml:space="preserve"> </w:t>
      </w:r>
      <w:r w:rsidRPr="00421274">
        <w:rPr>
          <w:rFonts w:ascii="Times New Roman" w:hAnsi="Times New Roman" w:cs="Times New Roman"/>
          <w:sz w:val="24"/>
        </w:rPr>
        <w:t xml:space="preserve">must </w:t>
      </w:r>
      <w:r w:rsidRPr="00421274">
        <w:rPr>
          <w:rFonts w:ascii="Times New Roman" w:hAnsi="Times New Roman" w:cs="Times New Roman"/>
          <w:sz w:val="24"/>
        </w:rPr>
        <w:lastRenderedPageBreak/>
        <w:t xml:space="preserve">acknowledge the use of the dataset by including a citation of </w:t>
      </w:r>
      <w:r w:rsidR="0064432B">
        <w:rPr>
          <w:rFonts w:ascii="Times New Roman" w:hAnsi="Times New Roman" w:cs="Times New Roman" w:hint="eastAsia"/>
          <w:sz w:val="24"/>
        </w:rPr>
        <w:t>our</w:t>
      </w:r>
      <w:r w:rsidRPr="00421274">
        <w:rPr>
          <w:rFonts w:ascii="Times New Roman" w:hAnsi="Times New Roman" w:cs="Times New Roman"/>
          <w:sz w:val="24"/>
        </w:rPr>
        <w:t xml:space="preserve"> paper:</w:t>
      </w:r>
      <w:r w:rsidR="00421274">
        <w:rPr>
          <w:rFonts w:ascii="Times New Roman" w:hAnsi="Times New Roman" w:cs="Times New Roman"/>
          <w:sz w:val="24"/>
        </w:rPr>
        <w:t xml:space="preserve"> </w:t>
      </w:r>
    </w:p>
    <w:p w14:paraId="123A576C" w14:textId="7176238E" w:rsidR="006368DD" w:rsidRDefault="0064432B" w:rsidP="00421274">
      <w:pPr>
        <w:pStyle w:val="a7"/>
        <w:ind w:left="360" w:firstLineChars="0" w:firstLine="0"/>
        <w:rPr>
          <w:rFonts w:ascii="Times New Roman" w:hAnsi="Times New Roman" w:cs="Times New Roman"/>
          <w:i/>
          <w:color w:val="FF0000"/>
          <w:sz w:val="24"/>
          <w:u w:val="single"/>
        </w:rPr>
      </w:pPr>
      <w:r w:rsidRPr="0064432B">
        <w:rPr>
          <w:rFonts w:ascii="Times New Roman" w:hAnsi="Times New Roman" w:cs="Times New Roman"/>
          <w:i/>
          <w:color w:val="FF0000"/>
          <w:sz w:val="24"/>
          <w:u w:val="single"/>
        </w:rPr>
        <w:t>D. Luo, Y. Qiao, D. Xie, S. Zhang, and W. Kang, “Palm vein recognition</w:t>
      </w:r>
      <w:r w:rsidRPr="0064432B">
        <w:rPr>
          <w:rFonts w:ascii="Times New Roman" w:hAnsi="Times New Roman" w:cs="Times New Roman"/>
          <w:i/>
          <w:color w:val="FF0000"/>
          <w:sz w:val="24"/>
          <w:u w:val="single"/>
        </w:rPr>
        <w:br/>
        <w:t>under unconstrained and weak-cooperative conditions,” IEEE Transac-</w:t>
      </w:r>
      <w:r w:rsidRPr="0064432B">
        <w:rPr>
          <w:rFonts w:ascii="Times New Roman" w:hAnsi="Times New Roman" w:cs="Times New Roman"/>
          <w:i/>
          <w:color w:val="FF0000"/>
          <w:sz w:val="24"/>
          <w:u w:val="single"/>
        </w:rPr>
        <w:br/>
        <w:t>tions on Information Forensics and Security, vol. 19, pp. 4601–4614,</w:t>
      </w:r>
      <w:r w:rsidRPr="0064432B">
        <w:rPr>
          <w:rFonts w:ascii="Times New Roman" w:hAnsi="Times New Roman" w:cs="Times New Roman"/>
          <w:i/>
          <w:color w:val="FF0000"/>
          <w:sz w:val="24"/>
          <w:u w:val="single"/>
        </w:rPr>
        <w:br/>
        <w:t>2024.</w:t>
      </w:r>
    </w:p>
    <w:p w14:paraId="0F0F7095" w14:textId="77777777" w:rsidR="0064432B" w:rsidRPr="00421274" w:rsidRDefault="0064432B" w:rsidP="00421274">
      <w:pPr>
        <w:pStyle w:val="a7"/>
        <w:ind w:left="360" w:firstLineChars="0" w:firstLine="0"/>
        <w:rPr>
          <w:rFonts w:ascii="Times New Roman" w:hAnsi="Times New Roman" w:cs="Times New Roman"/>
          <w:sz w:val="24"/>
        </w:rPr>
      </w:pPr>
    </w:p>
    <w:p w14:paraId="63387DEF" w14:textId="79C87680"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64432B" w:rsidRPr="0064432B">
        <w:rPr>
          <w:rFonts w:ascii="Times New Roman" w:hAnsi="Times New Roman" w:cs="Times New Roman" w:hint="eastAsia"/>
          <w:b/>
          <w:bCs/>
          <w:sz w:val="24"/>
        </w:rPr>
        <w:t>the</w:t>
      </w:r>
      <w:r w:rsidR="0064432B" w:rsidRPr="0064432B">
        <w:rPr>
          <w:rFonts w:ascii="Times New Roman" w:hAnsi="Times New Roman" w:cs="Times New Roman"/>
          <w:b/>
          <w:bCs/>
          <w:sz w:val="24"/>
        </w:rPr>
        <w:t xml:space="preserve"> SCUT</w:t>
      </w:r>
      <w:r w:rsidR="0064432B" w:rsidRPr="0064432B">
        <w:rPr>
          <w:rFonts w:ascii="Times New Roman" w:hAnsi="Times New Roman" w:cs="Times New Roman" w:hint="eastAsia"/>
          <w:b/>
          <w:bCs/>
          <w:sz w:val="24"/>
        </w:rPr>
        <w:t>_PV_v1</w:t>
      </w:r>
      <w:r w:rsidRPr="00E03DC8">
        <w:rPr>
          <w:rFonts w:ascii="Times New Roman" w:hAnsi="Times New Roman" w:cs="Times New Roman"/>
          <w:b/>
          <w:sz w:val="24"/>
        </w:rPr>
        <w:t>:</w:t>
      </w:r>
    </w:p>
    <w:p w14:paraId="09442068" w14:textId="63A24D8C"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 xml:space="preserve">the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Pr>
          <w:rFonts w:ascii="Times New Roman" w:hAnsi="Times New Roman" w:cs="Times New Roman"/>
          <w:sz w:val="24"/>
        </w:rPr>
        <w:t xml:space="preserve"> must be forward immediately upon release or publication to the BIP Lab.</w:t>
      </w:r>
    </w:p>
    <w:p w14:paraId="159BDC72" w14:textId="77777777"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14:paraId="1764D0C4" w14:textId="7FBA94F5"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0064432B">
        <w:rPr>
          <w:rFonts w:ascii="Times New Roman" w:hAnsi="Times New Roman" w:cs="Times New Roman" w:hint="eastAsia"/>
          <w:sz w:val="24"/>
        </w:rPr>
        <w:t>the</w:t>
      </w:r>
      <w:r w:rsidR="0064432B" w:rsidRPr="00DA3D4D">
        <w:rPr>
          <w:rFonts w:ascii="Times New Roman" w:hAnsi="Times New Roman" w:cs="Times New Roman"/>
          <w:sz w:val="24"/>
        </w:rPr>
        <w:t xml:space="preserve"> </w:t>
      </w:r>
      <w:r w:rsidR="0064432B" w:rsidRPr="00FA2C34">
        <w:rPr>
          <w:rFonts w:ascii="Times New Roman" w:hAnsi="Times New Roman" w:cs="Times New Roman"/>
          <w:sz w:val="24"/>
        </w:rPr>
        <w:t>SCUT</w:t>
      </w:r>
      <w:r w:rsidR="0064432B">
        <w:rPr>
          <w:rFonts w:ascii="Times New Roman" w:hAnsi="Times New Roman" w:cs="Times New Roman" w:hint="eastAsia"/>
          <w:sz w:val="24"/>
        </w:rPr>
        <w:t>_PV_v1</w:t>
      </w:r>
      <w:r>
        <w:rPr>
          <w:rFonts w:ascii="Times New Roman" w:hAnsi="Times New Roman" w:cs="Times New Roman"/>
          <w:sz w:val="24"/>
        </w:rPr>
        <w:t>.</w:t>
      </w:r>
    </w:p>
    <w:p w14:paraId="11A9B065" w14:textId="77777777" w:rsidR="00E03DC8" w:rsidRPr="0064432B" w:rsidRDefault="00E03DC8" w:rsidP="00E03DC8">
      <w:pPr>
        <w:pStyle w:val="a7"/>
        <w:ind w:left="360" w:firstLineChars="0" w:firstLine="0"/>
        <w:rPr>
          <w:rFonts w:ascii="Times New Roman" w:hAnsi="Times New Roman" w:cs="Times New Roman"/>
          <w:sz w:val="24"/>
        </w:rPr>
      </w:pPr>
    </w:p>
    <w:p w14:paraId="35E0C738" w14:textId="77777777"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14:paraId="0B476F7C" w14:textId="77777777" w:rsidR="00E03DC8" w:rsidRDefault="00E03DC8" w:rsidP="00E03DC8">
      <w:pPr>
        <w:rPr>
          <w:rFonts w:ascii="Times New Roman" w:hAnsi="Times New Roman" w:cs="Times New Roman"/>
          <w:sz w:val="24"/>
        </w:rPr>
      </w:pPr>
    </w:p>
    <w:p w14:paraId="4E8CAE1B" w14:textId="57C3A7ED" w:rsidR="00E03DC8" w:rsidRDefault="0064432B" w:rsidP="00E03DC8">
      <w:pPr>
        <w:rPr>
          <w:rFonts w:ascii="Times New Roman" w:hAnsi="Times New Roman" w:cs="Times New Roman"/>
          <w:sz w:val="24"/>
        </w:rPr>
      </w:pPr>
      <w:r w:rsidRPr="00FA2C34">
        <w:rPr>
          <w:rFonts w:ascii="Times New Roman" w:hAnsi="Times New Roman" w:cs="Times New Roman"/>
          <w:sz w:val="24"/>
        </w:rPr>
        <w:t>SCUT</w:t>
      </w:r>
      <w:r>
        <w:rPr>
          <w:rFonts w:ascii="Times New Roman" w:hAnsi="Times New Roman" w:cs="Times New Roman" w:hint="eastAsia"/>
          <w:sz w:val="24"/>
        </w:rPr>
        <w:t>_PV_v1</w:t>
      </w:r>
      <w:r w:rsidR="00E03DC8" w:rsidRPr="00FA2C34">
        <w:rPr>
          <w:rFonts w:ascii="Times New Roman" w:hAnsi="Times New Roman" w:cs="Times New Roman"/>
          <w:sz w:val="24"/>
        </w:rPr>
        <w:t xml:space="preserve"> </w:t>
      </w:r>
      <w:r w:rsidR="00E03DC8">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14:paraId="0342D49C" w14:textId="77777777" w:rsidTr="00AF3880">
        <w:tc>
          <w:tcPr>
            <w:tcW w:w="2122" w:type="dxa"/>
          </w:tcPr>
          <w:p w14:paraId="06001548" w14:textId="77777777"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14:paraId="4C3D2BF8" w14:textId="77777777"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14:paraId="61CCA780" w14:textId="77777777" w:rsidR="00E03DC8" w:rsidRDefault="00E03DC8" w:rsidP="00E03DC8">
            <w:pPr>
              <w:rPr>
                <w:rFonts w:ascii="Times New Roman" w:hAnsi="Times New Roman" w:cs="Times New Roman"/>
                <w:sz w:val="24"/>
              </w:rPr>
            </w:pPr>
          </w:p>
        </w:tc>
      </w:tr>
      <w:tr w:rsidR="00E03DC8" w14:paraId="1FA6E555" w14:textId="77777777" w:rsidTr="00AF3880">
        <w:tc>
          <w:tcPr>
            <w:tcW w:w="2122" w:type="dxa"/>
          </w:tcPr>
          <w:p w14:paraId="35E328DC" w14:textId="77777777"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14:paraId="66A33EA3" w14:textId="77777777" w:rsidR="00E03DC8" w:rsidRDefault="00E03DC8" w:rsidP="00E03DC8">
            <w:pPr>
              <w:rPr>
                <w:rFonts w:ascii="Times New Roman" w:hAnsi="Times New Roman" w:cs="Times New Roman"/>
                <w:sz w:val="24"/>
              </w:rPr>
            </w:pPr>
          </w:p>
        </w:tc>
      </w:tr>
      <w:tr w:rsidR="00E03DC8" w14:paraId="7052ECAE" w14:textId="77777777" w:rsidTr="00AF3880">
        <w:tc>
          <w:tcPr>
            <w:tcW w:w="2122" w:type="dxa"/>
          </w:tcPr>
          <w:p w14:paraId="60B8B9DB"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14:paraId="29BEE771" w14:textId="77777777" w:rsidR="00E03DC8" w:rsidRDefault="00E03DC8" w:rsidP="00E03DC8">
            <w:pPr>
              <w:rPr>
                <w:rFonts w:ascii="Times New Roman" w:hAnsi="Times New Roman" w:cs="Times New Roman"/>
                <w:sz w:val="24"/>
              </w:rPr>
            </w:pPr>
          </w:p>
          <w:p w14:paraId="1BC1AE93" w14:textId="77777777" w:rsidR="007758FB" w:rsidRDefault="007758FB" w:rsidP="00E03DC8">
            <w:pPr>
              <w:rPr>
                <w:rFonts w:ascii="Times New Roman" w:hAnsi="Times New Roman" w:cs="Times New Roman"/>
                <w:sz w:val="24"/>
              </w:rPr>
            </w:pPr>
          </w:p>
        </w:tc>
      </w:tr>
      <w:tr w:rsidR="00E03DC8" w14:paraId="30C2EC62" w14:textId="77777777" w:rsidTr="007758FB">
        <w:trPr>
          <w:trHeight w:val="638"/>
        </w:trPr>
        <w:tc>
          <w:tcPr>
            <w:tcW w:w="2122" w:type="dxa"/>
          </w:tcPr>
          <w:p w14:paraId="384EC0A7"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14:paraId="4041A0CF" w14:textId="77777777" w:rsidR="00E03DC8" w:rsidRDefault="00E03DC8" w:rsidP="00E03DC8">
            <w:pPr>
              <w:rPr>
                <w:rFonts w:ascii="Times New Roman" w:hAnsi="Times New Roman" w:cs="Times New Roman"/>
                <w:sz w:val="24"/>
              </w:rPr>
            </w:pPr>
          </w:p>
        </w:tc>
      </w:tr>
      <w:tr w:rsidR="00E03DC8" w14:paraId="1940044F" w14:textId="77777777" w:rsidTr="007758FB">
        <w:trPr>
          <w:trHeight w:val="601"/>
        </w:trPr>
        <w:tc>
          <w:tcPr>
            <w:tcW w:w="2122" w:type="dxa"/>
          </w:tcPr>
          <w:p w14:paraId="40F33482"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14:paraId="4D322EF3" w14:textId="77777777" w:rsidR="00E03DC8" w:rsidRDefault="00E03DC8" w:rsidP="00E03DC8">
            <w:pPr>
              <w:rPr>
                <w:rFonts w:ascii="Times New Roman" w:hAnsi="Times New Roman" w:cs="Times New Roman"/>
                <w:sz w:val="24"/>
              </w:rPr>
            </w:pPr>
          </w:p>
        </w:tc>
      </w:tr>
      <w:tr w:rsidR="00E03DC8" w14:paraId="1F1929C4" w14:textId="77777777" w:rsidTr="007758FB">
        <w:trPr>
          <w:trHeight w:val="562"/>
        </w:trPr>
        <w:tc>
          <w:tcPr>
            <w:tcW w:w="2122" w:type="dxa"/>
          </w:tcPr>
          <w:p w14:paraId="47F210FB" w14:textId="77777777"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14:paraId="2C82558F" w14:textId="77777777" w:rsidR="00E03DC8" w:rsidRDefault="00E03DC8" w:rsidP="00E03DC8">
            <w:pPr>
              <w:rPr>
                <w:rFonts w:ascii="Times New Roman" w:hAnsi="Times New Roman" w:cs="Times New Roman"/>
                <w:sz w:val="24"/>
              </w:rPr>
            </w:pPr>
          </w:p>
        </w:tc>
      </w:tr>
    </w:tbl>
    <w:p w14:paraId="2363FD60" w14:textId="77777777"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14:paraId="4DFC160E" w14:textId="77777777"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C19F8" w14:textId="77777777" w:rsidR="00370790" w:rsidRDefault="00370790" w:rsidP="0094086D">
      <w:r>
        <w:separator/>
      </w:r>
    </w:p>
  </w:endnote>
  <w:endnote w:type="continuationSeparator" w:id="0">
    <w:p w14:paraId="661BF4C3" w14:textId="77777777" w:rsidR="00370790" w:rsidRDefault="00370790"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9EA5B" w14:textId="77777777" w:rsidR="00370790" w:rsidRDefault="00370790" w:rsidP="0094086D">
      <w:r>
        <w:separator/>
      </w:r>
    </w:p>
  </w:footnote>
  <w:footnote w:type="continuationSeparator" w:id="0">
    <w:p w14:paraId="2ACAC28E" w14:textId="77777777" w:rsidR="00370790" w:rsidRDefault="00370790"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133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F8"/>
    <w:rsid w:val="00292848"/>
    <w:rsid w:val="00370790"/>
    <w:rsid w:val="00421274"/>
    <w:rsid w:val="005330BD"/>
    <w:rsid w:val="0058315A"/>
    <w:rsid w:val="005B24F8"/>
    <w:rsid w:val="005E3870"/>
    <w:rsid w:val="006368DD"/>
    <w:rsid w:val="0064432B"/>
    <w:rsid w:val="006F2779"/>
    <w:rsid w:val="007758FB"/>
    <w:rsid w:val="007C65E4"/>
    <w:rsid w:val="00844F3D"/>
    <w:rsid w:val="0094086D"/>
    <w:rsid w:val="00AC22F2"/>
    <w:rsid w:val="00AE6083"/>
    <w:rsid w:val="00AF3880"/>
    <w:rsid w:val="00BB388E"/>
    <w:rsid w:val="00C6394D"/>
    <w:rsid w:val="00D30E92"/>
    <w:rsid w:val="00D34338"/>
    <w:rsid w:val="00D879C4"/>
    <w:rsid w:val="00DA3D4D"/>
    <w:rsid w:val="00DD7525"/>
    <w:rsid w:val="00E03DC8"/>
    <w:rsid w:val="00E62705"/>
    <w:rsid w:val="00F27441"/>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BF675"/>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Disay</cp:lastModifiedBy>
  <cp:revision>16</cp:revision>
  <dcterms:created xsi:type="dcterms:W3CDTF">2020-12-18T14:46:00Z</dcterms:created>
  <dcterms:modified xsi:type="dcterms:W3CDTF">2024-07-08T09:57:00Z</dcterms:modified>
</cp:coreProperties>
</file>