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Serif" w:eastAsia="Arial Unicode MS" w:hAnsi="Liberation Serif" w:cs="Mangal"/>
          <w:kern w:val="3"/>
          <w:sz w:val="24"/>
          <w:szCs w:val="24"/>
          <w:lang w:eastAsia="zh-CN" w:bidi="hi-IN"/>
        </w:rPr>
        <w:id w:val="1182940833"/>
        <w:docPartObj>
          <w:docPartGallery w:val="Cover Pages"/>
          <w:docPartUnique/>
        </w:docPartObj>
      </w:sdtPr>
      <w:sdtEndPr>
        <w:rPr>
          <w:rFonts w:asciiTheme="minorHAnsi" w:hAnsiTheme="minorHAnsi"/>
          <w:sz w:val="32"/>
        </w:rPr>
      </w:sdtEndPr>
      <w:sdtContent>
        <w:p w:rsidR="00DF1651" w:rsidRPr="00D144F6" w:rsidRDefault="00DF1651" w:rsidP="00DF1651">
          <w:pPr>
            <w:pStyle w:val="a5"/>
            <w:jc w:val="center"/>
            <w:rPr>
              <w:sz w:val="28"/>
              <w:szCs w:val="24"/>
            </w:rPr>
          </w:pPr>
          <w:r w:rsidRPr="00D144F6">
            <w:rPr>
              <w:noProof/>
              <w:sz w:val="24"/>
            </w:rPr>
            <w:drawing>
              <wp:inline distT="0" distB="0" distL="0" distR="0" wp14:anchorId="0D463DE3" wp14:editId="5AC0DF37">
                <wp:extent cx="5943600" cy="1323975"/>
                <wp:effectExtent l="19050" t="0" r="0" b="0"/>
                <wp:docPr id="2" name="Рисунок 44" descr="1-edc5be518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4" descr="1-edc5be518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 t="110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D144F6">
            <w:rPr>
              <w:sz w:val="28"/>
              <w:szCs w:val="24"/>
            </w:rPr>
            <w:t>Федеральное государственное бюджетное образовательное учреждение высшего профессионального образования</w:t>
          </w:r>
        </w:p>
        <w:p w:rsidR="00DF1651" w:rsidRPr="00D144F6" w:rsidRDefault="00DF1651" w:rsidP="00DF1651">
          <w:pPr>
            <w:pStyle w:val="a5"/>
            <w:jc w:val="center"/>
            <w:rPr>
              <w:sz w:val="28"/>
              <w:szCs w:val="24"/>
            </w:rPr>
          </w:pPr>
          <w:r w:rsidRPr="00D144F6">
            <w:rPr>
              <w:sz w:val="28"/>
              <w:szCs w:val="24"/>
            </w:rPr>
            <w:t xml:space="preserve">“Московский государственный технический университет </w:t>
          </w:r>
        </w:p>
        <w:p w:rsidR="00DF1651" w:rsidRPr="00D144F6" w:rsidRDefault="00DF1651" w:rsidP="00DF1651">
          <w:pPr>
            <w:pStyle w:val="a5"/>
            <w:jc w:val="center"/>
            <w:rPr>
              <w:sz w:val="28"/>
              <w:szCs w:val="24"/>
            </w:rPr>
          </w:pPr>
          <w:r w:rsidRPr="00D144F6">
            <w:rPr>
              <w:sz w:val="28"/>
              <w:szCs w:val="24"/>
            </w:rPr>
            <w:t>имени Н.Э.Баумана”</w:t>
          </w:r>
        </w:p>
        <w:p w:rsidR="00DF1651" w:rsidRPr="00D144F6" w:rsidRDefault="00DF1651" w:rsidP="00DF1651">
          <w:pPr>
            <w:rPr>
              <w:rFonts w:hint="eastAsia"/>
              <w:szCs w:val="28"/>
            </w:rPr>
          </w:pPr>
        </w:p>
        <w:p w:rsidR="00DF1651" w:rsidRPr="00D144F6" w:rsidRDefault="00DF1651" w:rsidP="00DF1651">
          <w:pPr>
            <w:jc w:val="center"/>
            <w:rPr>
              <w:rFonts w:hint="eastAsia"/>
              <w:i/>
              <w:sz w:val="40"/>
              <w:szCs w:val="36"/>
            </w:rPr>
          </w:pP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>ОТЧЕТ</w:t>
          </w:r>
        </w:p>
        <w:p w:rsidR="00DF1651" w:rsidRPr="00DF1651" w:rsidRDefault="00D40296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>
            <w:rPr>
              <w:rFonts w:cstheme="minorHAnsi"/>
              <w:sz w:val="32"/>
              <w:szCs w:val="32"/>
            </w:rPr>
            <w:t>По лабораторной работе № 2</w:t>
          </w: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>По курсу «Архитектура ЭВМ»</w:t>
          </w: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 xml:space="preserve">По теме </w:t>
          </w:r>
          <w:r w:rsidR="00D40296">
            <w:rPr>
              <w:rFonts w:cstheme="minorHAnsi"/>
              <w:sz w:val="32"/>
              <w:szCs w:val="32"/>
            </w:rPr>
            <w:t>«Исследование дешифраторов»</w:t>
          </w: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190"/>
            <w:gridCol w:w="3190"/>
            <w:gridCol w:w="3191"/>
          </w:tblGrid>
          <w:tr w:rsidR="00DF1651" w:rsidRPr="00DF1651" w:rsidTr="000E39D1"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Выполнил</w:t>
                </w:r>
              </w:p>
            </w:tc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Студент:</w:t>
                </w:r>
              </w:p>
            </w:tc>
            <w:tc>
              <w:tcPr>
                <w:tcW w:w="3191" w:type="dxa"/>
                <w:hideMark/>
              </w:tcPr>
              <w:p w:rsidR="00DF1651" w:rsidRPr="00DF1651" w:rsidRDefault="00FD35D7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Говязин С.В</w:t>
                </w:r>
              </w:p>
            </w:tc>
          </w:tr>
          <w:tr w:rsidR="00DF1651" w:rsidRPr="00DF1651" w:rsidTr="000E39D1">
            <w:tc>
              <w:tcPr>
                <w:tcW w:w="3190" w:type="dxa"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Группа:</w:t>
                </w:r>
              </w:p>
            </w:tc>
            <w:tc>
              <w:tcPr>
                <w:tcW w:w="3191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ИУ7-41</w:t>
                </w:r>
              </w:p>
              <w:p w:rsidR="00DF1651" w:rsidRPr="00DF1651" w:rsidRDefault="00DF1651" w:rsidP="000E39D1">
                <w:pPr>
                  <w:pStyle w:val="Default"/>
                  <w:spacing w:before="40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DF1651" w:rsidRPr="00DF1651" w:rsidTr="000E39D1"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Принял</w:t>
                </w:r>
              </w:p>
            </w:tc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Преподаватель:</w:t>
                </w:r>
              </w:p>
            </w:tc>
            <w:tc>
              <w:tcPr>
                <w:tcW w:w="3191" w:type="dxa"/>
              </w:tcPr>
              <w:p w:rsidR="00DF1651" w:rsidRPr="00DF1651" w:rsidRDefault="00DF1651" w:rsidP="000E39D1">
                <w:pPr>
                  <w:jc w:val="right"/>
                  <w:rPr>
                    <w:rFonts w:cstheme="minorHAnsi"/>
                    <w:szCs w:val="32"/>
                  </w:rPr>
                </w:pPr>
              </w:p>
            </w:tc>
          </w:tr>
        </w:tbl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rPr>
              <w:rFonts w:cstheme="minorHAnsi"/>
              <w:szCs w:val="32"/>
            </w:rPr>
          </w:pPr>
        </w:p>
        <w:p w:rsid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201C1" w:rsidRDefault="00D201C1" w:rsidP="00DF1651">
          <w:pPr>
            <w:jc w:val="right"/>
            <w:rPr>
              <w:rFonts w:cstheme="minorHAnsi"/>
              <w:szCs w:val="32"/>
            </w:rPr>
          </w:pPr>
        </w:p>
        <w:p w:rsidR="00D201C1" w:rsidRDefault="00D201C1" w:rsidP="00DF1651">
          <w:pPr>
            <w:jc w:val="right"/>
            <w:rPr>
              <w:rFonts w:cstheme="minorHAnsi"/>
              <w:szCs w:val="32"/>
            </w:rPr>
          </w:pPr>
        </w:p>
        <w:p w:rsidR="00D201C1" w:rsidRDefault="00D201C1" w:rsidP="00DF1651">
          <w:pPr>
            <w:jc w:val="right"/>
            <w:rPr>
              <w:rFonts w:cstheme="minorHAnsi"/>
              <w:szCs w:val="32"/>
            </w:rPr>
          </w:pPr>
        </w:p>
        <w:p w:rsidR="00D201C1" w:rsidRPr="00DF1651" w:rsidRDefault="00D201C1" w:rsidP="00DF1651">
          <w:pPr>
            <w:jc w:val="right"/>
            <w:rPr>
              <w:rFonts w:cstheme="minorHAnsi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cstheme="minorHAnsi"/>
              <w:szCs w:val="32"/>
            </w:rPr>
          </w:pPr>
        </w:p>
        <w:p w:rsidR="00D201C1" w:rsidRDefault="00DF1651" w:rsidP="00D201C1">
          <w:pPr>
            <w:jc w:val="center"/>
            <w:rPr>
              <w:rFonts w:cstheme="minorHAnsi"/>
              <w:szCs w:val="32"/>
            </w:rPr>
          </w:pPr>
          <w:r w:rsidRPr="00DF1651">
            <w:rPr>
              <w:rFonts w:cstheme="minorHAnsi"/>
              <w:szCs w:val="32"/>
            </w:rPr>
            <w:t>Москва, 2017</w:t>
          </w:r>
        </w:p>
        <w:p w:rsidR="006456E4" w:rsidRPr="00D40296" w:rsidRDefault="00D201C1" w:rsidP="00D40296">
          <w:pPr>
            <w:rPr>
              <w:rFonts w:cstheme="minorHAnsi"/>
              <w:szCs w:val="32"/>
            </w:rPr>
          </w:pPr>
          <w:r>
            <w:rPr>
              <w:rFonts w:cstheme="minorHAnsi"/>
              <w:szCs w:val="32"/>
            </w:rPr>
            <w:br w:type="page"/>
          </w:r>
        </w:p>
      </w:sdtContent>
    </w:sdt>
    <w:p w:rsidR="006456E4" w:rsidRDefault="00395D4A" w:rsidP="005902CD">
      <w:pPr>
        <w:pStyle w:val="1"/>
      </w:pPr>
      <w:r>
        <w:lastRenderedPageBreak/>
        <w:t>Линейный двухвходовый дешифратор с инверсными выходами</w:t>
      </w:r>
    </w:p>
    <w:p w:rsidR="00395D4A" w:rsidRDefault="00395D4A" w:rsidP="00395D4A">
      <w:pPr>
        <w:rPr>
          <w:rFonts w:ascii="Times New Roman" w:hAnsi="Times New Roman"/>
        </w:rPr>
      </w:pPr>
    </w:p>
    <w:p w:rsidR="00395D4A" w:rsidRDefault="00395D4A" w:rsidP="00395D4A">
      <w:pPr>
        <w:rPr>
          <w:rFonts w:cstheme="minorHAnsi"/>
          <w:szCs w:val="32"/>
        </w:rPr>
      </w:pPr>
      <w:r w:rsidRPr="00395D4A">
        <w:rPr>
          <w:rFonts w:cstheme="minorHAnsi"/>
          <w:szCs w:val="32"/>
        </w:rPr>
        <w:t xml:space="preserve">а) Таблица </w:t>
      </w:r>
    </w:p>
    <w:p w:rsidR="00395D4A" w:rsidRPr="00395D4A" w:rsidRDefault="00395D4A" w:rsidP="00395D4A">
      <w:pPr>
        <w:rPr>
          <w:rFonts w:cstheme="minorHAnsi"/>
          <w:szCs w:val="32"/>
          <w:lang w:val="en-US"/>
        </w:rPr>
      </w:pPr>
    </w:p>
    <w:tbl>
      <w:tblPr>
        <w:tblStyle w:val="a9"/>
        <w:tblW w:w="9824" w:type="dxa"/>
        <w:tblInd w:w="0" w:type="dxa"/>
        <w:tblLook w:val="04A0" w:firstRow="1" w:lastRow="0" w:firstColumn="1" w:lastColumn="0" w:noHBand="0" w:noVBand="1"/>
      </w:tblPr>
      <w:tblGrid>
        <w:gridCol w:w="1405"/>
        <w:gridCol w:w="1403"/>
        <w:gridCol w:w="1404"/>
        <w:gridCol w:w="1403"/>
        <w:gridCol w:w="1403"/>
        <w:gridCol w:w="1403"/>
        <w:gridCol w:w="1403"/>
      </w:tblGrid>
      <w:tr w:rsidR="00395D4A" w:rsidTr="00F42F89">
        <w:trPr>
          <w:trHeight w:val="273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395D4A" w:rsidTr="00F42F89">
        <w:trPr>
          <w:trHeight w:val="273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D4A" w:rsidTr="00F42F89">
        <w:trPr>
          <w:trHeight w:val="273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D4A" w:rsidTr="00F42F89">
        <w:trPr>
          <w:trHeight w:val="284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D4A" w:rsidTr="00F42F89">
        <w:trPr>
          <w:trHeight w:val="273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D4A" w:rsidTr="00F42F89">
        <w:trPr>
          <w:trHeight w:val="273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D4A" w:rsidRDefault="00395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95D4A" w:rsidRDefault="00395D4A" w:rsidP="00395D4A">
      <w:pPr>
        <w:rPr>
          <w:rFonts w:ascii="Liberation Serif" w:hAnsi="Liberation Serif"/>
          <w:color w:val="00000A"/>
        </w:rPr>
      </w:pPr>
    </w:p>
    <w:p w:rsidR="00395D4A" w:rsidRPr="007D7A7D" w:rsidRDefault="00395D4A" w:rsidP="00395D4A">
      <w:pPr>
        <w:rPr>
          <w:rFonts w:cstheme="minorHAnsi"/>
          <w:szCs w:val="32"/>
        </w:rPr>
      </w:pPr>
      <w:r w:rsidRPr="00395D4A">
        <w:rPr>
          <w:rFonts w:cstheme="minorHAnsi"/>
          <w:szCs w:val="32"/>
        </w:rPr>
        <w:t>б) Схема с ручным переключением</w:t>
      </w:r>
      <w:r w:rsidR="007D7A7D">
        <w:rPr>
          <w:rFonts w:cstheme="minorHAnsi"/>
          <w:szCs w:val="32"/>
        </w:rPr>
        <w:t xml:space="preserve"> (слева)</w:t>
      </w:r>
    </w:p>
    <w:p w:rsidR="00395D4A" w:rsidRPr="007D7A7D" w:rsidRDefault="00395D4A" w:rsidP="007D7A7D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2772383" cy="1801163"/>
            <wp:effectExtent l="0" t="0" r="9525" b="8890"/>
            <wp:docPr id="9" name="Рисунок 9" descr="1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72" cy="18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A7D">
        <w:rPr>
          <w:rFonts w:ascii="Times New Roman" w:hAnsi="Times New Roman"/>
        </w:rPr>
        <w:t xml:space="preserve">  </w:t>
      </w:r>
      <w:r w:rsidR="007D7A7D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F78EE8C" wp14:editId="6D6454BD">
            <wp:extent cx="3200400" cy="1666523"/>
            <wp:effectExtent l="0" t="0" r="0" b="0"/>
            <wp:docPr id="4" name="Рисунок 4" descr="2pic_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pic_d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67" cy="168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4A" w:rsidRDefault="00395D4A" w:rsidP="00395D4A">
      <w:pPr>
        <w:rPr>
          <w:rFonts w:ascii="Liberation Serif" w:hAnsi="Liberation Serif"/>
        </w:rPr>
      </w:pPr>
    </w:p>
    <w:p w:rsidR="00395D4A" w:rsidRDefault="00395D4A" w:rsidP="00395D4A">
      <w:r>
        <w:t>в) Схема с генератором</w:t>
      </w:r>
      <w:r w:rsidR="007D7A7D">
        <w:t xml:space="preserve"> (справа)</w:t>
      </w:r>
    </w:p>
    <w:p w:rsidR="00395D4A" w:rsidRDefault="00395D4A" w:rsidP="00395D4A">
      <w:pPr>
        <w:jc w:val="center"/>
        <w:rPr>
          <w:rFonts w:ascii="Times New Roman" w:hAnsi="Times New Roman"/>
        </w:rPr>
      </w:pPr>
    </w:p>
    <w:p w:rsidR="00927D7A" w:rsidRDefault="00F42F89" w:rsidP="007D7A7D">
      <w:pPr>
        <w:rPr>
          <w:shd w:val="clear" w:color="auto" w:fill="FFFFFF"/>
        </w:rPr>
      </w:pPr>
      <w:r>
        <w:rPr>
          <w:shd w:val="clear" w:color="auto" w:fill="FFFFFF"/>
        </w:rPr>
        <w:t>Г) Временные диаграммы</w:t>
      </w:r>
    </w:p>
    <w:p w:rsidR="00F42F89" w:rsidRDefault="00F42F89">
      <w:pPr>
        <w:pStyle w:val="Standard"/>
        <w:rPr>
          <w:color w:val="000000"/>
          <w:sz w:val="27"/>
          <w:szCs w:val="27"/>
          <w:shd w:val="clear" w:color="auto" w:fill="FFFFFF"/>
        </w:rPr>
      </w:pPr>
    </w:p>
    <w:p w:rsidR="00F93953" w:rsidRDefault="00F42F89" w:rsidP="00F42F89">
      <w:pPr>
        <w:pStyle w:val="Standard"/>
        <w:jc w:val="center"/>
        <w:rPr>
          <w:rFonts w:hint="eastAsia"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2DE63B2B" wp14:editId="7478A4F4">
            <wp:extent cx="4437822" cy="1391056"/>
            <wp:effectExtent l="0" t="0" r="1270" b="0"/>
            <wp:docPr id="3" name="Рисунок 3" descr="C:\Projects\AoEM\АЭВМ_лаб2\2pic_time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Projects\AoEM\АЭВМ_лаб2\2pic_tim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44" cy="13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53" w:rsidRDefault="00F93953">
      <w:pPr>
        <w:rPr>
          <w:rFonts w:ascii="Liberation Serif" w:hAnsi="Liberation Serif" w:hint="eastAsia"/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br w:type="page"/>
      </w:r>
    </w:p>
    <w:p w:rsidR="00F93953" w:rsidRPr="00F93953" w:rsidRDefault="00F93953" w:rsidP="00F93953">
      <w:pPr>
        <w:pStyle w:val="1"/>
      </w:pPr>
      <w:r>
        <w:lastRenderedPageBreak/>
        <w:t>Дешифратор ИС К155ИД4 (</w:t>
      </w:r>
      <w:r w:rsidRPr="00F93953">
        <w:t>74</w:t>
      </w:r>
      <w:r>
        <w:rPr>
          <w:lang w:val="en-US"/>
        </w:rPr>
        <w:t>LS</w:t>
      </w:r>
      <w:r w:rsidRPr="00F93953">
        <w:t>155)</w:t>
      </w:r>
    </w:p>
    <w:p w:rsidR="00F42F89" w:rsidRDefault="00F42F89" w:rsidP="00F42F89">
      <w:pPr>
        <w:pStyle w:val="Standard"/>
        <w:jc w:val="center"/>
        <w:rPr>
          <w:color w:val="000000"/>
          <w:sz w:val="27"/>
          <w:szCs w:val="27"/>
          <w:shd w:val="clear" w:color="auto" w:fill="FFFFFF"/>
        </w:rPr>
      </w:pPr>
    </w:p>
    <w:p w:rsidR="00F93953" w:rsidRDefault="00F93953" w:rsidP="00F93953">
      <w:r>
        <w:t>а</w:t>
      </w:r>
      <w:r>
        <w:t>) Таблица истинности по временным диаграммам</w:t>
      </w:r>
    </w:p>
    <w:p w:rsidR="00B81937" w:rsidRDefault="00B81937" w:rsidP="00F93953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02"/>
        <w:gridCol w:w="1600"/>
        <w:gridCol w:w="1606"/>
        <w:gridCol w:w="1606"/>
        <w:gridCol w:w="1607"/>
        <w:gridCol w:w="1607"/>
      </w:tblGrid>
      <w:tr w:rsidR="00F93953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</w:tr>
      <w:tr w:rsidR="00F93953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3953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3953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3953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953" w:rsidRDefault="00F93953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F93953" w:rsidRPr="00F42F89" w:rsidRDefault="00F93953" w:rsidP="00F93953">
      <w:pPr>
        <w:pStyle w:val="Standard"/>
        <w:jc w:val="center"/>
        <w:rPr>
          <w:color w:val="000000"/>
          <w:sz w:val="27"/>
          <w:szCs w:val="27"/>
          <w:shd w:val="clear" w:color="auto" w:fill="FFFFFF"/>
        </w:rPr>
      </w:pPr>
    </w:p>
    <w:p w:rsidR="00F93953" w:rsidRDefault="00F93953" w:rsidP="00F93953">
      <w:pPr>
        <w:rPr>
          <w:rFonts w:ascii="Times New Roman" w:hAnsi="Times New Roman"/>
        </w:rPr>
      </w:pPr>
    </w:p>
    <w:p w:rsidR="00F93953" w:rsidRDefault="00F93953" w:rsidP="00F93953">
      <w:pPr>
        <w:rPr>
          <w:sz w:val="24"/>
        </w:rPr>
      </w:pPr>
      <w:r>
        <w:t>б</w:t>
      </w:r>
      <w:r>
        <w:t xml:space="preserve">) Схема </w:t>
      </w:r>
    </w:p>
    <w:p w:rsidR="00F93953" w:rsidRDefault="00F93953" w:rsidP="00F9395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4940339" cy="3404681"/>
            <wp:effectExtent l="0" t="0" r="0" b="5715"/>
            <wp:docPr id="12" name="Рисунок 12" descr="3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3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67" cy="341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53" w:rsidRDefault="00F93953" w:rsidP="00F93953">
      <w:pPr>
        <w:rPr>
          <w:rFonts w:ascii="Times New Roman" w:hAnsi="Times New Roman"/>
        </w:rPr>
      </w:pPr>
      <w:r>
        <w:rPr>
          <w:rFonts w:ascii="Times New Roman" w:hAnsi="Times New Roman"/>
        </w:rPr>
        <w:t>б) Временные диаграммы</w:t>
      </w:r>
    </w:p>
    <w:p w:rsidR="00F93953" w:rsidRDefault="00F93953" w:rsidP="00F93953">
      <w:pPr>
        <w:rPr>
          <w:rFonts w:ascii="Times New Roman" w:hAnsi="Times New Roman"/>
        </w:rPr>
      </w:pPr>
    </w:p>
    <w:p w:rsidR="00BC7979" w:rsidRDefault="00F93953" w:rsidP="00F9395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3722903" cy="2315183"/>
            <wp:effectExtent l="0" t="0" r="0" b="9525"/>
            <wp:docPr id="11" name="Рисунок 11" descr="3pic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3pic_ti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79" cy="23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79" w:rsidRDefault="00BC7979" w:rsidP="00BC7979">
      <w:pPr>
        <w:pStyle w:val="1"/>
      </w:pPr>
      <w:r>
        <w:rPr>
          <w:rFonts w:ascii="Times New Roman" w:hAnsi="Times New Roman"/>
        </w:rPr>
        <w:br w:type="page"/>
      </w:r>
      <w:r>
        <w:lastRenderedPageBreak/>
        <w:t>Дешифратор ИС К</w:t>
      </w:r>
      <w:r>
        <w:t>Р531ИД14</w:t>
      </w:r>
      <w:r>
        <w:t xml:space="preserve"> (</w:t>
      </w:r>
      <w:r w:rsidRPr="00F93953">
        <w:t>74</w:t>
      </w:r>
      <w:r>
        <w:rPr>
          <w:lang w:val="en-US"/>
        </w:rPr>
        <w:t>LS</w:t>
      </w:r>
      <w:r w:rsidRPr="00F93953">
        <w:t>1</w:t>
      </w:r>
      <w:r>
        <w:t>39</w:t>
      </w:r>
      <w:r w:rsidRPr="00F93953">
        <w:t>)</w:t>
      </w:r>
    </w:p>
    <w:p w:rsidR="00B81937" w:rsidRDefault="00B81937" w:rsidP="008F03E2">
      <w:r>
        <w:t>а</w:t>
      </w:r>
      <w:r>
        <w:t>) Таблица истинности по временным диаграммам</w:t>
      </w:r>
    </w:p>
    <w:p w:rsidR="00B81937" w:rsidRDefault="00B81937" w:rsidP="00B81937">
      <w:pPr>
        <w:rPr>
          <w:rFonts w:ascii="Times New Roman" w:hAnsi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02"/>
        <w:gridCol w:w="1600"/>
        <w:gridCol w:w="1606"/>
        <w:gridCol w:w="1606"/>
        <w:gridCol w:w="1607"/>
        <w:gridCol w:w="1607"/>
      </w:tblGrid>
      <w:tr w:rsidR="00B81937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</w:tr>
      <w:tr w:rsidR="00B81937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81937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B81937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B81937" w:rsidTr="00D34F29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937" w:rsidRDefault="00B81937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B81937" w:rsidRPr="00B81937" w:rsidRDefault="00B81937" w:rsidP="00B81937"/>
    <w:p w:rsidR="00B81937" w:rsidRPr="00B81937" w:rsidRDefault="00B81937" w:rsidP="00B81937"/>
    <w:p w:rsidR="00B81937" w:rsidRDefault="00B81937" w:rsidP="008F03E2">
      <w:pPr>
        <w:rPr>
          <w:sz w:val="24"/>
        </w:rPr>
      </w:pPr>
      <w:r>
        <w:t xml:space="preserve">а) Схема </w:t>
      </w:r>
    </w:p>
    <w:p w:rsidR="00B81937" w:rsidRDefault="00B81937" w:rsidP="008F03E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4980562" cy="3369502"/>
            <wp:effectExtent l="0" t="0" r="0" b="2540"/>
            <wp:docPr id="14" name="Рисунок 14" descr="4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4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8" cy="337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37" w:rsidRDefault="00B81937" w:rsidP="008F03E2">
      <w:r>
        <w:t>б) Временные диаграммы</w:t>
      </w:r>
    </w:p>
    <w:p w:rsidR="008F03E2" w:rsidRDefault="008F03E2" w:rsidP="008F03E2"/>
    <w:p w:rsidR="008F03E2" w:rsidRDefault="00B81937" w:rsidP="008F03E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3881120" cy="2207895"/>
            <wp:effectExtent l="0" t="0" r="5080" b="1905"/>
            <wp:docPr id="13" name="Рисунок 13" descr="4pic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4pic_ti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E2" w:rsidRDefault="008F03E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81937" w:rsidRDefault="003C3597" w:rsidP="003C3597">
      <w:pPr>
        <w:pStyle w:val="1"/>
      </w:pPr>
      <w:r>
        <w:lastRenderedPageBreak/>
        <w:t>Дешифратор ИС 533ИД7</w:t>
      </w:r>
      <w:r>
        <w:t xml:space="preserve"> (</w:t>
      </w:r>
      <w:r w:rsidRPr="00F93953">
        <w:t>74</w:t>
      </w:r>
      <w:r>
        <w:rPr>
          <w:lang w:val="en-US"/>
        </w:rPr>
        <w:t>LS</w:t>
      </w:r>
      <w:r w:rsidRPr="00F93953">
        <w:t>1</w:t>
      </w:r>
      <w:r>
        <w:t>38</w:t>
      </w:r>
      <w:r w:rsidRPr="00F93953">
        <w:t>)</w:t>
      </w:r>
    </w:p>
    <w:p w:rsidR="00233211" w:rsidRPr="00233211" w:rsidRDefault="00233211" w:rsidP="00233211"/>
    <w:p w:rsidR="00233211" w:rsidRDefault="00233211" w:rsidP="00233211">
      <w:pPr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>) Таблица истинности по временным диаграммам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869"/>
        <w:gridCol w:w="867"/>
        <w:gridCol w:w="868"/>
        <w:gridCol w:w="878"/>
        <w:gridCol w:w="878"/>
        <w:gridCol w:w="878"/>
        <w:gridCol w:w="878"/>
        <w:gridCol w:w="878"/>
        <w:gridCol w:w="878"/>
        <w:gridCol w:w="878"/>
        <w:gridCol w:w="878"/>
      </w:tblGrid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Y7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33211" w:rsidTr="00D34F2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211" w:rsidRDefault="00233211" w:rsidP="00D34F2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3C3597" w:rsidRPr="003C3597" w:rsidRDefault="003C3597" w:rsidP="003C3597"/>
    <w:p w:rsidR="00233211" w:rsidRDefault="00233211" w:rsidP="0023321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а) Схема </w:t>
      </w:r>
    </w:p>
    <w:p w:rsidR="00233211" w:rsidRDefault="00233211" w:rsidP="00233211">
      <w:pPr>
        <w:rPr>
          <w:rFonts w:ascii="Times New Roman" w:hAnsi="Times New Roman"/>
          <w:sz w:val="24"/>
        </w:rPr>
      </w:pPr>
    </w:p>
    <w:p w:rsidR="00233211" w:rsidRDefault="00233211" w:rsidP="0023321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4854102" cy="2688844"/>
            <wp:effectExtent l="0" t="0" r="3810" b="0"/>
            <wp:docPr id="16" name="Рисунок 16" descr="5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5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38" cy="26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11" w:rsidRDefault="00233211" w:rsidP="00233211">
      <w:pPr>
        <w:rPr>
          <w:rFonts w:ascii="Times New Roman" w:hAnsi="Times New Roman"/>
        </w:rPr>
      </w:pPr>
      <w:r>
        <w:rPr>
          <w:rFonts w:ascii="Times New Roman" w:hAnsi="Times New Roman"/>
        </w:rPr>
        <w:t>б) Временные диаграммы</w:t>
      </w:r>
    </w:p>
    <w:p w:rsidR="00233211" w:rsidRDefault="00233211" w:rsidP="00233211">
      <w:pPr>
        <w:rPr>
          <w:rFonts w:ascii="Times New Roman" w:hAnsi="Times New Roman"/>
          <w:lang w:val="en-US"/>
        </w:rPr>
      </w:pPr>
      <w:bookmarkStart w:id="0" w:name="_GoBack"/>
      <w:bookmarkEnd w:id="0"/>
    </w:p>
    <w:p w:rsidR="00233211" w:rsidRDefault="00233211" w:rsidP="00233211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3920490" cy="2256790"/>
            <wp:effectExtent l="0" t="0" r="3810" b="0"/>
            <wp:docPr id="15" name="Рисунок 15" descr="5pic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5pic_ti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37" w:rsidRPr="00B81937" w:rsidRDefault="00B81937" w:rsidP="00B81937"/>
    <w:p w:rsidR="00BC7979" w:rsidRDefault="00BC7979">
      <w:pPr>
        <w:rPr>
          <w:rFonts w:ascii="Times New Roman" w:hAnsi="Times New Roman"/>
        </w:rPr>
      </w:pPr>
    </w:p>
    <w:p w:rsidR="00F93953" w:rsidRDefault="00F93953" w:rsidP="00F93953">
      <w:pPr>
        <w:jc w:val="center"/>
        <w:rPr>
          <w:rFonts w:ascii="Times New Roman" w:hAnsi="Times New Roman"/>
        </w:rPr>
      </w:pPr>
    </w:p>
    <w:p w:rsidR="00F93953" w:rsidRDefault="00F93953" w:rsidP="00F93953">
      <w:pPr>
        <w:rPr>
          <w:rFonts w:ascii="Times New Roman" w:hAnsi="Times New Roman"/>
        </w:rPr>
      </w:pPr>
    </w:p>
    <w:p w:rsidR="00F42F89" w:rsidRPr="00F42F89" w:rsidRDefault="00F93953" w:rsidP="00F93953">
      <w:pPr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sectPr w:rsidR="00F42F89" w:rsidRPr="00F42F89" w:rsidSect="00B26131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04" w:rsidRDefault="00982504">
      <w:pPr>
        <w:rPr>
          <w:rFonts w:hint="eastAsia"/>
        </w:rPr>
      </w:pPr>
      <w:r>
        <w:separator/>
      </w:r>
    </w:p>
  </w:endnote>
  <w:endnote w:type="continuationSeparator" w:id="0">
    <w:p w:rsidR="00982504" w:rsidRDefault="009825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libri"/>
    <w:panose1 w:val="00000400000000000000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04" w:rsidRDefault="0098250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2504" w:rsidRDefault="009825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E4"/>
    <w:rsid w:val="000513EE"/>
    <w:rsid w:val="00174446"/>
    <w:rsid w:val="001A2C95"/>
    <w:rsid w:val="00215C4C"/>
    <w:rsid w:val="00233211"/>
    <w:rsid w:val="00254B65"/>
    <w:rsid w:val="00280090"/>
    <w:rsid w:val="002D11F4"/>
    <w:rsid w:val="002F6C40"/>
    <w:rsid w:val="0032626C"/>
    <w:rsid w:val="00354372"/>
    <w:rsid w:val="00395D4A"/>
    <w:rsid w:val="003C3597"/>
    <w:rsid w:val="003C4C5F"/>
    <w:rsid w:val="003E1572"/>
    <w:rsid w:val="00441671"/>
    <w:rsid w:val="004A6E19"/>
    <w:rsid w:val="005902CD"/>
    <w:rsid w:val="005B5213"/>
    <w:rsid w:val="005D68F3"/>
    <w:rsid w:val="006456E4"/>
    <w:rsid w:val="00666551"/>
    <w:rsid w:val="0069039E"/>
    <w:rsid w:val="006D62BB"/>
    <w:rsid w:val="0070716E"/>
    <w:rsid w:val="00747C7C"/>
    <w:rsid w:val="007A7641"/>
    <w:rsid w:val="007D7A7D"/>
    <w:rsid w:val="007F5789"/>
    <w:rsid w:val="00863535"/>
    <w:rsid w:val="00876EE8"/>
    <w:rsid w:val="008F03E2"/>
    <w:rsid w:val="00927D7A"/>
    <w:rsid w:val="00970A14"/>
    <w:rsid w:val="00982504"/>
    <w:rsid w:val="00A24C01"/>
    <w:rsid w:val="00A54D1A"/>
    <w:rsid w:val="00A92178"/>
    <w:rsid w:val="00AF2A88"/>
    <w:rsid w:val="00B26131"/>
    <w:rsid w:val="00B40DD0"/>
    <w:rsid w:val="00B81937"/>
    <w:rsid w:val="00BC7979"/>
    <w:rsid w:val="00BF4D51"/>
    <w:rsid w:val="00C70EDF"/>
    <w:rsid w:val="00CD7CE4"/>
    <w:rsid w:val="00D00B6A"/>
    <w:rsid w:val="00D022B3"/>
    <w:rsid w:val="00D201C1"/>
    <w:rsid w:val="00D33CE7"/>
    <w:rsid w:val="00D40296"/>
    <w:rsid w:val="00DF1651"/>
    <w:rsid w:val="00E22C74"/>
    <w:rsid w:val="00E75E97"/>
    <w:rsid w:val="00E76CE6"/>
    <w:rsid w:val="00F42F89"/>
    <w:rsid w:val="00F93953"/>
    <w:rsid w:val="00F96D94"/>
    <w:rsid w:val="00FC3837"/>
    <w:rsid w:val="00F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4BCE"/>
  <w15:docId w15:val="{161EE0C3-B8AA-430E-9AE3-0624314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5D4A"/>
    <w:rPr>
      <w:rFonts w:asciiTheme="minorHAnsi" w:hAnsiTheme="minorHAnsi"/>
      <w:sz w:val="32"/>
    </w:rPr>
  </w:style>
  <w:style w:type="paragraph" w:styleId="1">
    <w:name w:val="heading 1"/>
    <w:basedOn w:val="a"/>
    <w:next w:val="a"/>
    <w:link w:val="10"/>
    <w:uiPriority w:val="9"/>
    <w:qFormat/>
    <w:rsid w:val="005902C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No Spacing"/>
    <w:link w:val="a6"/>
    <w:uiPriority w:val="1"/>
    <w:qFormat/>
    <w:rsid w:val="00B2613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a6">
    <w:name w:val="Без интервала Знак"/>
    <w:basedOn w:val="a0"/>
    <w:link w:val="a5"/>
    <w:uiPriority w:val="1"/>
    <w:rsid w:val="00B26131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customStyle="1" w:styleId="Default">
    <w:name w:val="Default"/>
    <w:rsid w:val="00DF1651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902CD"/>
    <w:rPr>
      <w:rFonts w:asciiTheme="majorHAnsi" w:eastAsiaTheme="majorEastAsia" w:hAnsiTheme="majorHAnsi"/>
      <w:color w:val="2F5496" w:themeColor="accent1" w:themeShade="BF"/>
      <w:sz w:val="40"/>
      <w:szCs w:val="29"/>
    </w:rPr>
  </w:style>
  <w:style w:type="paragraph" w:styleId="a7">
    <w:name w:val="TOC Heading"/>
    <w:basedOn w:val="1"/>
    <w:next w:val="a"/>
    <w:uiPriority w:val="39"/>
    <w:unhideWhenUsed/>
    <w:qFormat/>
    <w:rsid w:val="00A24C01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24C01"/>
    <w:pPr>
      <w:spacing w:after="100"/>
    </w:pPr>
    <w:rPr>
      <w:szCs w:val="21"/>
    </w:rPr>
  </w:style>
  <w:style w:type="character" w:styleId="a8">
    <w:name w:val="Hyperlink"/>
    <w:basedOn w:val="a0"/>
    <w:uiPriority w:val="99"/>
    <w:unhideWhenUsed/>
    <w:rsid w:val="00A24C01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95D4A"/>
    <w:pPr>
      <w:widowControl/>
      <w:suppressAutoHyphens w:val="0"/>
      <w:autoSpaceDN/>
      <w:textAlignment w:val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5B914-2FF9-48B1-B1EC-BE446574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>По дисциплине «Архитектура ЭВМ»</dc:subject>
  <dc:creator>Говязин Сергей, ИУ7-41</dc:creator>
  <cp:lastModifiedBy>Serych</cp:lastModifiedBy>
  <cp:revision>11</cp:revision>
  <dcterms:created xsi:type="dcterms:W3CDTF">2017-03-23T04:14:00Z</dcterms:created>
  <dcterms:modified xsi:type="dcterms:W3CDTF">2017-03-23T04:34:00Z</dcterms:modified>
</cp:coreProperties>
</file>