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1A8" w:rsidRDefault="00513EDE" w:rsidP="00513EDE">
      <w:pPr>
        <w:jc w:val="center"/>
        <w:rPr>
          <w:u w:val="single"/>
        </w:rPr>
      </w:pPr>
      <w:r>
        <w:rPr>
          <w:u w:val="single"/>
        </w:rPr>
        <w:t>Virtual Machine Emergency Modes</w:t>
      </w:r>
    </w:p>
    <w:p w:rsidR="00513EDE" w:rsidRDefault="00513EDE" w:rsidP="00513EDE">
      <w:pPr>
        <w:jc w:val="center"/>
        <w:rPr>
          <w:u w:val="single"/>
        </w:rPr>
      </w:pPr>
    </w:p>
    <w:p w:rsidR="00513EDE" w:rsidRDefault="00513EDE" w:rsidP="00513EDE">
      <w:r>
        <w:tab/>
        <w:t>Emergency mode, is a minimal boot environment.  This means, the OS boots starting the absolute minimum amount of processes and programs needed to run.  There are several reasons one might want to boot into this mode, you may have lost your password or perhaps the file system has become corrupted and you need</w:t>
      </w:r>
      <w:r w:rsidR="00BC0C4C">
        <w:t xml:space="preserve"> to do some repairs</w:t>
      </w:r>
      <w:r>
        <w:t xml:space="preserve">.  This document will guide you through the process of entering “Emergency Mode” on your both your CentOS and Ubuntu Server virtual machines.  </w:t>
      </w:r>
    </w:p>
    <w:p w:rsidR="00513EDE" w:rsidRDefault="00513EDE" w:rsidP="00513EDE"/>
    <w:p w:rsidR="00513EDE" w:rsidRDefault="00513EDE" w:rsidP="00513EDE">
      <w:r>
        <w:rPr>
          <w:u w:val="single"/>
        </w:rPr>
        <w:t>Emergency Mode CentOS:</w:t>
      </w:r>
    </w:p>
    <w:p w:rsidR="00513EDE" w:rsidRDefault="00513EDE" w:rsidP="00513EDE">
      <w:pPr>
        <w:pStyle w:val="ListParagraph"/>
        <w:numPr>
          <w:ilvl w:val="0"/>
          <w:numId w:val="1"/>
        </w:numPr>
      </w:pPr>
      <w:r>
        <w:t xml:space="preserve"> At the start up menu, press the ‘e’ key.  This will place the VM into edit mode, at which point you will see the following:</w:t>
      </w:r>
    </w:p>
    <w:p w:rsidR="00513EDE" w:rsidRDefault="00513EDE" w:rsidP="00513EDE">
      <w:r>
        <w:rPr>
          <w:noProof/>
        </w:rPr>
        <w:drawing>
          <wp:inline distT="0" distB="0" distL="0" distR="0">
            <wp:extent cx="3743960" cy="2528861"/>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OS_emergency1.PNG"/>
                    <pic:cNvPicPr/>
                  </pic:nvPicPr>
                  <pic:blipFill>
                    <a:blip r:embed="rId6">
                      <a:extLst>
                        <a:ext uri="{28A0092B-C50C-407E-A947-70E740481C1C}">
                          <a14:useLocalDpi xmlns:a14="http://schemas.microsoft.com/office/drawing/2010/main" val="0"/>
                        </a:ext>
                      </a:extLst>
                    </a:blip>
                    <a:stretch>
                      <a:fillRect/>
                    </a:stretch>
                  </pic:blipFill>
                  <pic:spPr>
                    <a:xfrm>
                      <a:off x="0" y="0"/>
                      <a:ext cx="3758881" cy="2538939"/>
                    </a:xfrm>
                    <a:prstGeom prst="rect">
                      <a:avLst/>
                    </a:prstGeom>
                  </pic:spPr>
                </pic:pic>
              </a:graphicData>
            </a:graphic>
          </wp:inline>
        </w:drawing>
      </w:r>
    </w:p>
    <w:p w:rsidR="00EC405C" w:rsidRDefault="00EC405C" w:rsidP="00513EDE"/>
    <w:p w:rsidR="00EC405C" w:rsidRDefault="00EC405C" w:rsidP="00513EDE"/>
    <w:p w:rsidR="00EC405C" w:rsidRDefault="00EC405C" w:rsidP="00EC405C">
      <w:pPr>
        <w:pStyle w:val="ListParagraph"/>
        <w:numPr>
          <w:ilvl w:val="0"/>
          <w:numId w:val="1"/>
        </w:numPr>
      </w:pPr>
      <w:r>
        <w:t xml:space="preserve"> On the line that begins with ‘resume=</w:t>
      </w:r>
      <w:proofErr w:type="gramStart"/>
      <w:r>
        <w:t>’  I</w:t>
      </w:r>
      <w:proofErr w:type="gramEnd"/>
      <w:r>
        <w:t xml:space="preserve"> have added ‘</w:t>
      </w:r>
      <w:proofErr w:type="spellStart"/>
      <w:r>
        <w:t>rd.break</w:t>
      </w:r>
      <w:proofErr w:type="spellEnd"/>
      <w:r>
        <w:t>’.</w:t>
      </w:r>
    </w:p>
    <w:p w:rsidR="00EC405C" w:rsidRDefault="00EC405C" w:rsidP="00EC405C">
      <w:pPr>
        <w:pStyle w:val="ListParagraph"/>
        <w:numPr>
          <w:ilvl w:val="0"/>
          <w:numId w:val="1"/>
        </w:numPr>
      </w:pPr>
      <w:r>
        <w:t xml:space="preserve"> Press Ctrl-x to start the VM.</w:t>
      </w:r>
    </w:p>
    <w:p w:rsidR="00EC405C" w:rsidRDefault="00EC405C" w:rsidP="00EC405C">
      <w:pPr>
        <w:pStyle w:val="ListParagraph"/>
        <w:numPr>
          <w:ilvl w:val="0"/>
          <w:numId w:val="1"/>
        </w:numPr>
      </w:pPr>
      <w:r>
        <w:t>The VM will start in ‘emergency mode’ which will be indicated by the ‘</w:t>
      </w:r>
      <w:proofErr w:type="spellStart"/>
      <w:r>
        <w:t>switch_root</w:t>
      </w:r>
      <w:proofErr w:type="spellEnd"/>
      <w:r>
        <w:t>’ prompt.</w:t>
      </w:r>
    </w:p>
    <w:p w:rsidR="00EC405C" w:rsidRDefault="00EC405C" w:rsidP="00EC405C">
      <w:r>
        <w:rPr>
          <w:noProof/>
        </w:rPr>
        <w:lastRenderedPageBreak/>
        <w:drawing>
          <wp:inline distT="0" distB="0" distL="0" distR="0">
            <wp:extent cx="3855720" cy="3317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OS_emergency.PNG"/>
                    <pic:cNvPicPr/>
                  </pic:nvPicPr>
                  <pic:blipFill>
                    <a:blip r:embed="rId7">
                      <a:extLst>
                        <a:ext uri="{28A0092B-C50C-407E-A947-70E740481C1C}">
                          <a14:useLocalDpi xmlns:a14="http://schemas.microsoft.com/office/drawing/2010/main" val="0"/>
                        </a:ext>
                      </a:extLst>
                    </a:blip>
                    <a:stretch>
                      <a:fillRect/>
                    </a:stretch>
                  </pic:blipFill>
                  <pic:spPr>
                    <a:xfrm>
                      <a:off x="0" y="0"/>
                      <a:ext cx="3867276" cy="3327676"/>
                    </a:xfrm>
                    <a:prstGeom prst="rect">
                      <a:avLst/>
                    </a:prstGeom>
                  </pic:spPr>
                </pic:pic>
              </a:graphicData>
            </a:graphic>
          </wp:inline>
        </w:drawing>
      </w:r>
    </w:p>
    <w:p w:rsidR="00EC405C" w:rsidRDefault="00EC405C" w:rsidP="00EC405C">
      <w:pPr>
        <w:pStyle w:val="ListParagraph"/>
        <w:numPr>
          <w:ilvl w:val="0"/>
          <w:numId w:val="1"/>
        </w:numPr>
      </w:pPr>
      <w:r>
        <w:t>You are now in emergency mode.</w:t>
      </w:r>
    </w:p>
    <w:p w:rsidR="00EC405C" w:rsidRDefault="00EC405C" w:rsidP="00EC405C">
      <w:pPr>
        <w:pStyle w:val="ListParagraph"/>
        <w:numPr>
          <w:ilvl w:val="0"/>
          <w:numId w:val="1"/>
        </w:numPr>
      </w:pPr>
      <w:r>
        <w:t xml:space="preserve">To exit and restart the VM you can issue the command </w:t>
      </w:r>
      <w:proofErr w:type="gramStart"/>
      <w:r>
        <w:t>‘ reboot</w:t>
      </w:r>
      <w:proofErr w:type="gramEnd"/>
      <w:r>
        <w:t xml:space="preserve"> –f ‘.</w:t>
      </w:r>
    </w:p>
    <w:p w:rsidR="00655179" w:rsidRDefault="00655179" w:rsidP="00655179"/>
    <w:p w:rsidR="00655179" w:rsidRDefault="00655179" w:rsidP="00655179"/>
    <w:p w:rsidR="00655179" w:rsidRDefault="00655179" w:rsidP="00655179"/>
    <w:p w:rsidR="00655179" w:rsidRDefault="00655179" w:rsidP="00655179">
      <w:pPr>
        <w:rPr>
          <w:u w:val="single"/>
        </w:rPr>
      </w:pPr>
      <w:r>
        <w:rPr>
          <w:u w:val="single"/>
        </w:rPr>
        <w:t xml:space="preserve">Emergency Mode </w:t>
      </w:r>
      <w:r w:rsidR="00D7106C">
        <w:rPr>
          <w:u w:val="single"/>
        </w:rPr>
        <w:t>U</w:t>
      </w:r>
      <w:r>
        <w:rPr>
          <w:u w:val="single"/>
        </w:rPr>
        <w:t>buntu Server:</w:t>
      </w:r>
    </w:p>
    <w:p w:rsidR="00BC0C4C" w:rsidRDefault="00BC0C4C" w:rsidP="00BC0C4C">
      <w:pPr>
        <w:pStyle w:val="ListParagraph"/>
        <w:numPr>
          <w:ilvl w:val="0"/>
          <w:numId w:val="2"/>
        </w:numPr>
      </w:pPr>
      <w:r>
        <w:t>After starting the virtual machine, press and hold down the “Shift” key.  This will present you with the GRUB menu.</w:t>
      </w:r>
    </w:p>
    <w:p w:rsidR="003C5FD2" w:rsidRDefault="003C5FD2" w:rsidP="003C5FD2">
      <w:bookmarkStart w:id="0" w:name="_GoBack"/>
      <w:bookmarkEnd w:id="0"/>
      <w:r>
        <w:rPr>
          <w:noProof/>
        </w:rPr>
        <w:lastRenderedPageBreak/>
        <w:drawing>
          <wp:inline distT="0" distB="0" distL="0" distR="0">
            <wp:extent cx="3418840" cy="3056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buntu_grub.PNG"/>
                    <pic:cNvPicPr/>
                  </pic:nvPicPr>
                  <pic:blipFill>
                    <a:blip r:embed="rId8">
                      <a:extLst>
                        <a:ext uri="{28A0092B-C50C-407E-A947-70E740481C1C}">
                          <a14:useLocalDpi xmlns:a14="http://schemas.microsoft.com/office/drawing/2010/main" val="0"/>
                        </a:ext>
                      </a:extLst>
                    </a:blip>
                    <a:stretch>
                      <a:fillRect/>
                    </a:stretch>
                  </pic:blipFill>
                  <pic:spPr>
                    <a:xfrm>
                      <a:off x="0" y="0"/>
                      <a:ext cx="3425147" cy="3061793"/>
                    </a:xfrm>
                    <a:prstGeom prst="rect">
                      <a:avLst/>
                    </a:prstGeom>
                  </pic:spPr>
                </pic:pic>
              </a:graphicData>
            </a:graphic>
          </wp:inline>
        </w:drawing>
      </w:r>
    </w:p>
    <w:p w:rsidR="00BC0C4C" w:rsidRDefault="00BC0C4C" w:rsidP="00BC0C4C">
      <w:pPr>
        <w:pStyle w:val="ListParagraph"/>
        <w:numPr>
          <w:ilvl w:val="0"/>
          <w:numId w:val="2"/>
        </w:numPr>
      </w:pPr>
      <w:r>
        <w:t>From the GRUB menu, press the ‘e’ key to enter edit mode.</w:t>
      </w:r>
    </w:p>
    <w:p w:rsidR="00BC0C4C" w:rsidRDefault="00BC0C4C" w:rsidP="00BC0C4C">
      <w:pPr>
        <w:pStyle w:val="ListParagraph"/>
        <w:numPr>
          <w:ilvl w:val="0"/>
          <w:numId w:val="2"/>
        </w:numPr>
      </w:pPr>
      <w:r>
        <w:t>Press the down arrow key, and locate the line ending in ‘maybe-ubiquity’</w:t>
      </w:r>
    </w:p>
    <w:p w:rsidR="00BC0C4C" w:rsidRDefault="00BC0C4C" w:rsidP="00BC0C4C">
      <w:pPr>
        <w:pStyle w:val="ListParagraph"/>
        <w:numPr>
          <w:ilvl w:val="0"/>
          <w:numId w:val="2"/>
        </w:numPr>
      </w:pPr>
      <w:r>
        <w:t xml:space="preserve">Add </w:t>
      </w:r>
      <w:proofErr w:type="spellStart"/>
      <w:r>
        <w:t>systemd.unit</w:t>
      </w:r>
      <w:proofErr w:type="spellEnd"/>
      <w:r>
        <w:t>=</w:t>
      </w:r>
      <w:proofErr w:type="spellStart"/>
      <w:r>
        <w:t>emergency.target</w:t>
      </w:r>
      <w:proofErr w:type="spellEnd"/>
      <w:r>
        <w:t xml:space="preserve"> to the line ending in ‘maybe-ubiquity’</w:t>
      </w:r>
    </w:p>
    <w:p w:rsidR="00BC0C4C" w:rsidRDefault="00BC0C4C" w:rsidP="00BC0C4C">
      <w:r>
        <w:rPr>
          <w:noProof/>
        </w:rPr>
        <w:drawing>
          <wp:inline distT="0" distB="0" distL="0" distR="0">
            <wp:extent cx="3512699" cy="3098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untu_edit_mode.PNG"/>
                    <pic:cNvPicPr/>
                  </pic:nvPicPr>
                  <pic:blipFill>
                    <a:blip r:embed="rId9">
                      <a:extLst>
                        <a:ext uri="{28A0092B-C50C-407E-A947-70E740481C1C}">
                          <a14:useLocalDpi xmlns:a14="http://schemas.microsoft.com/office/drawing/2010/main" val="0"/>
                        </a:ext>
                      </a:extLst>
                    </a:blip>
                    <a:stretch>
                      <a:fillRect/>
                    </a:stretch>
                  </pic:blipFill>
                  <pic:spPr>
                    <a:xfrm>
                      <a:off x="0" y="0"/>
                      <a:ext cx="3532749" cy="3116487"/>
                    </a:xfrm>
                    <a:prstGeom prst="rect">
                      <a:avLst/>
                    </a:prstGeom>
                  </pic:spPr>
                </pic:pic>
              </a:graphicData>
            </a:graphic>
          </wp:inline>
        </w:drawing>
      </w:r>
    </w:p>
    <w:p w:rsidR="00631895" w:rsidRDefault="00631895" w:rsidP="00BC0C4C"/>
    <w:p w:rsidR="00631895" w:rsidRDefault="00631895" w:rsidP="00631895">
      <w:pPr>
        <w:pStyle w:val="ListParagraph"/>
        <w:numPr>
          <w:ilvl w:val="0"/>
          <w:numId w:val="2"/>
        </w:numPr>
      </w:pPr>
      <w:r>
        <w:t xml:space="preserve"> Once you have edited the line, you can press Ctrl-x or F10 to boot the virtual machine.</w:t>
      </w:r>
    </w:p>
    <w:p w:rsidR="00631895" w:rsidRDefault="00631895" w:rsidP="00631895">
      <w:pPr>
        <w:pStyle w:val="ListParagraph"/>
        <w:numPr>
          <w:ilvl w:val="0"/>
          <w:numId w:val="2"/>
        </w:numPr>
      </w:pPr>
      <w:r>
        <w:t xml:space="preserve"> After the VM resets, you will be prompted to enter the root password to enter emergency mode.</w:t>
      </w:r>
    </w:p>
    <w:p w:rsidR="00631895" w:rsidRDefault="00631895" w:rsidP="00631895">
      <w:r>
        <w:rPr>
          <w:noProof/>
        </w:rPr>
        <w:lastRenderedPageBreak/>
        <w:drawing>
          <wp:inline distT="0" distB="0" distL="0" distR="0">
            <wp:extent cx="4470400" cy="6977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buntu_emergency_mode.PNG"/>
                    <pic:cNvPicPr/>
                  </pic:nvPicPr>
                  <pic:blipFill>
                    <a:blip r:embed="rId10">
                      <a:extLst>
                        <a:ext uri="{28A0092B-C50C-407E-A947-70E740481C1C}">
                          <a14:useLocalDpi xmlns:a14="http://schemas.microsoft.com/office/drawing/2010/main" val="0"/>
                        </a:ext>
                      </a:extLst>
                    </a:blip>
                    <a:stretch>
                      <a:fillRect/>
                    </a:stretch>
                  </pic:blipFill>
                  <pic:spPr>
                    <a:xfrm>
                      <a:off x="0" y="0"/>
                      <a:ext cx="4491988" cy="701154"/>
                    </a:xfrm>
                    <a:prstGeom prst="rect">
                      <a:avLst/>
                    </a:prstGeom>
                  </pic:spPr>
                </pic:pic>
              </a:graphicData>
            </a:graphic>
          </wp:inline>
        </w:drawing>
      </w:r>
    </w:p>
    <w:p w:rsidR="00631895" w:rsidRDefault="00631895" w:rsidP="00631895"/>
    <w:p w:rsidR="00631895" w:rsidRDefault="00631895" w:rsidP="00631895">
      <w:pPr>
        <w:pStyle w:val="ListParagraph"/>
        <w:numPr>
          <w:ilvl w:val="0"/>
          <w:numId w:val="2"/>
        </w:numPr>
      </w:pPr>
      <w:r>
        <w:t xml:space="preserve"> From here you can make the edits or repairs needed.  </w:t>
      </w:r>
    </w:p>
    <w:p w:rsidR="00631895" w:rsidRPr="00BC0C4C" w:rsidRDefault="00631895" w:rsidP="00631895">
      <w:pPr>
        <w:pStyle w:val="ListParagraph"/>
        <w:numPr>
          <w:ilvl w:val="0"/>
          <w:numId w:val="2"/>
        </w:numPr>
      </w:pPr>
      <w:r>
        <w:t xml:space="preserve"> Once complete, you can exit emergency mode by issuing “</w:t>
      </w:r>
      <w:proofErr w:type="spellStart"/>
      <w:r>
        <w:t>systemctl</w:t>
      </w:r>
      <w:proofErr w:type="spellEnd"/>
      <w:r>
        <w:t xml:space="preserve"> reboot” command, “</w:t>
      </w:r>
      <w:proofErr w:type="spellStart"/>
      <w:r>
        <w:t>systemctl</w:t>
      </w:r>
      <w:proofErr w:type="spellEnd"/>
      <w:r>
        <w:t xml:space="preserve"> default” or “exit” to boot in default mode.  This is noted when presented with the login prompt for emergency mode.</w:t>
      </w:r>
    </w:p>
    <w:sectPr w:rsidR="00631895" w:rsidRPr="00BC0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E056D"/>
    <w:multiLevelType w:val="hybridMultilevel"/>
    <w:tmpl w:val="7EC4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2639B"/>
    <w:multiLevelType w:val="hybridMultilevel"/>
    <w:tmpl w:val="8D06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DE"/>
    <w:rsid w:val="003C5FD2"/>
    <w:rsid w:val="00513EDE"/>
    <w:rsid w:val="00631895"/>
    <w:rsid w:val="00655179"/>
    <w:rsid w:val="009801A8"/>
    <w:rsid w:val="00BC0C4C"/>
    <w:rsid w:val="00D7106C"/>
    <w:rsid w:val="00DD0BF5"/>
    <w:rsid w:val="00EC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20E73-72EF-4B8B-BF80-EA91AD4F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1CE94-9827-4575-BD5A-6379A32F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5</cp:revision>
  <dcterms:created xsi:type="dcterms:W3CDTF">2020-04-16T20:45:00Z</dcterms:created>
  <dcterms:modified xsi:type="dcterms:W3CDTF">2020-04-17T13:23:00Z</dcterms:modified>
</cp:coreProperties>
</file>