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5381E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40B0">
        <w:rPr>
          <w:rFonts w:ascii="Times New Roman" w:hAnsi="Times New Roman" w:cs="Times New Roman"/>
          <w:b/>
          <w:bCs/>
          <w:sz w:val="36"/>
          <w:szCs w:val="36"/>
        </w:rPr>
        <w:t>ACADEMIA DE STUDII ECONOMICE DIN MOLDOVA FACULTATEA TEHNOLOGII INFORMAȚIONALE ȘI STATISTICĂ ECONOMICĂ DEPARTAMENTUL TEHNOLOGIA INFORMAȚIEI ȘI MANAGEMENT INFORMAȚIONAL</w:t>
      </w:r>
    </w:p>
    <w:p w14:paraId="08269145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9FCAA6" w14:textId="5F90118F" w:rsidR="001A0EA2" w:rsidRPr="002A40B0" w:rsidRDefault="001A0EA2" w:rsidP="00B5445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2E2030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95C221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454D06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A89B46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2A40B0">
        <w:rPr>
          <w:rFonts w:ascii="Times New Roman" w:hAnsi="Times New Roman" w:cs="Times New Roman"/>
          <w:b/>
          <w:bCs/>
          <w:sz w:val="56"/>
          <w:szCs w:val="56"/>
        </w:rPr>
        <w:t>Proiectarea Sistemelor Informatice</w:t>
      </w:r>
    </w:p>
    <w:p w14:paraId="675999D4" w14:textId="666A3528" w:rsidR="001A0EA2" w:rsidRPr="002A40B0" w:rsidRDefault="001A0EA2" w:rsidP="001A0EA2">
      <w:pPr>
        <w:jc w:val="center"/>
        <w:rPr>
          <w:rFonts w:ascii="Times New Roman" w:hAnsi="Times New Roman" w:cs="Times New Roman"/>
          <w:sz w:val="52"/>
          <w:szCs w:val="52"/>
        </w:rPr>
      </w:pPr>
      <w:r w:rsidRPr="002A40B0">
        <w:rPr>
          <w:rFonts w:ascii="Times New Roman" w:hAnsi="Times New Roman" w:cs="Times New Roman"/>
          <w:sz w:val="44"/>
          <w:szCs w:val="44"/>
        </w:rPr>
        <w:t xml:space="preserve">Laboratorul </w:t>
      </w:r>
      <w:r w:rsidR="00786474">
        <w:rPr>
          <w:rFonts w:ascii="Times New Roman" w:hAnsi="Times New Roman" w:cs="Times New Roman"/>
          <w:sz w:val="44"/>
          <w:szCs w:val="44"/>
        </w:rPr>
        <w:t>2</w:t>
      </w:r>
    </w:p>
    <w:p w14:paraId="09C5058C" w14:textId="4DE31CD6" w:rsidR="001A0EA2" w:rsidRPr="001A0EA2" w:rsidRDefault="001A0EA2" w:rsidP="001A0EA2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1A0EA2">
        <w:rPr>
          <w:rFonts w:ascii="Times New Roman" w:hAnsi="Times New Roman" w:cs="Times New Roman"/>
          <w:sz w:val="44"/>
          <w:szCs w:val="44"/>
          <w:lang w:val="en-US"/>
        </w:rPr>
        <w:t>Cuantific</w:t>
      </w:r>
      <w:r>
        <w:rPr>
          <w:rFonts w:ascii="Times New Roman" w:hAnsi="Times New Roman" w:cs="Times New Roman"/>
          <w:sz w:val="44"/>
          <w:szCs w:val="44"/>
          <w:lang w:val="en-US"/>
        </w:rPr>
        <w:t>area</w:t>
      </w:r>
      <w:r w:rsidRPr="001A0EA2">
        <w:rPr>
          <w:rFonts w:ascii="Times New Roman" w:hAnsi="Times New Roman" w:cs="Times New Roman"/>
          <w:sz w:val="44"/>
          <w:szCs w:val="44"/>
          <w:lang w:val="en-US"/>
        </w:rPr>
        <w:t xml:space="preserve"> citiril</w:t>
      </w:r>
      <w:r>
        <w:rPr>
          <w:rFonts w:ascii="Times New Roman" w:hAnsi="Times New Roman" w:cs="Times New Roman"/>
          <w:sz w:val="44"/>
          <w:szCs w:val="44"/>
          <w:lang w:val="en-US"/>
        </w:rPr>
        <w:t>or</w:t>
      </w:r>
      <w:r w:rsidRPr="001A0EA2">
        <w:rPr>
          <w:rFonts w:ascii="Times New Roman" w:hAnsi="Times New Roman" w:cs="Times New Roman"/>
          <w:sz w:val="44"/>
          <w:szCs w:val="44"/>
          <w:lang w:val="en-US"/>
        </w:rPr>
        <w:t xml:space="preserve"> Dashboard-ului</w:t>
      </w:r>
    </w:p>
    <w:p w14:paraId="0FCB6034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836615E" w14:textId="77777777" w:rsidR="001A0EA2" w:rsidRPr="002A40B0" w:rsidRDefault="001A0EA2" w:rsidP="001A0EA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94208A6" w14:textId="77777777" w:rsidR="001A0EA2" w:rsidRPr="002A40B0" w:rsidRDefault="001A0EA2" w:rsidP="001A0EA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14E5CBC" w14:textId="21BD3801" w:rsidR="00637BC2" w:rsidRPr="002A40B0" w:rsidRDefault="00637BC2" w:rsidP="00637BC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C5D0B8C" w14:textId="77777777" w:rsidR="001A0EA2" w:rsidRPr="002A40B0" w:rsidRDefault="001A0EA2" w:rsidP="001A0EA2">
      <w:pPr>
        <w:jc w:val="right"/>
        <w:rPr>
          <w:rFonts w:ascii="Times New Roman" w:hAnsi="Times New Roman" w:cs="Times New Roman"/>
          <w:bCs/>
        </w:rPr>
      </w:pPr>
      <w:r w:rsidRPr="002A40B0">
        <w:rPr>
          <w:rFonts w:ascii="Times New Roman" w:hAnsi="Times New Roman" w:cs="Times New Roman"/>
          <w:bCs/>
        </w:rPr>
        <w:t>Profesor – Dandiș Gheorghe</w:t>
      </w:r>
    </w:p>
    <w:p w14:paraId="0890D234" w14:textId="55AFDEBF" w:rsidR="001A0EA2" w:rsidRPr="002A40B0" w:rsidRDefault="001A0EA2" w:rsidP="001A0EA2">
      <w:pPr>
        <w:jc w:val="right"/>
        <w:rPr>
          <w:rFonts w:ascii="Times New Roman" w:hAnsi="Times New Roman" w:cs="Times New Roman"/>
          <w:bCs/>
        </w:rPr>
      </w:pPr>
      <w:r w:rsidRPr="002A40B0">
        <w:rPr>
          <w:rFonts w:ascii="Times New Roman" w:hAnsi="Times New Roman" w:cs="Times New Roman"/>
          <w:bCs/>
        </w:rPr>
        <w:t>Student –</w:t>
      </w:r>
      <w:r w:rsidR="00CF3929">
        <w:rPr>
          <w:rFonts w:ascii="Times New Roman" w:hAnsi="Times New Roman" w:cs="Times New Roman"/>
          <w:bCs/>
        </w:rPr>
        <w:t xml:space="preserve"> Sadovei Cezara</w:t>
      </w:r>
      <w:r w:rsidRPr="002A40B0">
        <w:rPr>
          <w:rFonts w:ascii="Times New Roman" w:hAnsi="Times New Roman" w:cs="Times New Roman"/>
          <w:bCs/>
        </w:rPr>
        <w:t xml:space="preserve"> CIB241</w:t>
      </w:r>
    </w:p>
    <w:p w14:paraId="462D83DD" w14:textId="77777777" w:rsidR="00A333FD" w:rsidRPr="005E6577" w:rsidRDefault="00A333FD" w:rsidP="00AB7542">
      <w:pPr>
        <w:jc w:val="both"/>
        <w:rPr>
          <w:rFonts w:ascii="Times New Roman" w:hAnsi="Times New Roman" w:cs="Times New Roman"/>
        </w:rPr>
      </w:pPr>
    </w:p>
    <w:p w14:paraId="40633524" w14:textId="0882D9A6" w:rsidR="00A333FD" w:rsidRPr="005E6577" w:rsidRDefault="00AE2D26" w:rsidP="00AB7542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lastRenderedPageBreak/>
        <w:t xml:space="preserve">În cadrul acestui laborator continuăm dezvoltarea proiectului </w:t>
      </w:r>
      <w:r w:rsidRPr="005E6577">
        <w:rPr>
          <w:rFonts w:ascii="Times New Roman" w:hAnsi="Times New Roman" w:cs="Times New Roman"/>
          <w:b/>
          <w:bCs/>
        </w:rPr>
        <w:t>Personal Investment Dashboard</w:t>
      </w:r>
      <w:r w:rsidRPr="005E6577">
        <w:rPr>
          <w:rFonts w:ascii="Times New Roman" w:hAnsi="Times New Roman" w:cs="Times New Roman"/>
        </w:rPr>
        <w:t>. Am identificat utilizatorii și obiectivele acestora, am definit cerințele funcționale sub forma de User Stories și am reprezentat contextul sistemului printr-o diagramă C4 System Context.</w:t>
      </w:r>
    </w:p>
    <w:p w14:paraId="3D9FBACB" w14:textId="5F721AB6" w:rsidR="00AE2D26" w:rsidRPr="005E6577" w:rsidRDefault="00AE2D26" w:rsidP="00AB7542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Laboratorul dat constă în:</w:t>
      </w:r>
    </w:p>
    <w:p w14:paraId="77988C68" w14:textId="17EA7908" w:rsidR="00AE2D26" w:rsidRPr="005E6577" w:rsidRDefault="00AE2D26" w:rsidP="00AB7542">
      <w:pPr>
        <w:jc w:val="both"/>
        <w:rPr>
          <w:rFonts w:ascii="Times New Roman" w:hAnsi="Times New Roman" w:cs="Times New Roman"/>
          <w:b/>
          <w:bCs/>
        </w:rPr>
      </w:pPr>
      <w:r w:rsidRPr="005E6577">
        <w:rPr>
          <w:rFonts w:ascii="Times New Roman" w:hAnsi="Times New Roman" w:cs="Times New Roman"/>
          <w:b/>
          <w:bCs/>
        </w:rPr>
        <w:t>Cerințe de calitate → RPS stabil → RPS la deschiderea pieței → Stocare → Blocaje</w:t>
      </w:r>
    </w:p>
    <w:p w14:paraId="4D283CD0" w14:textId="77777777" w:rsidR="008A4AAC" w:rsidRPr="005E6577" w:rsidRDefault="008A4AAC" w:rsidP="00AB7542">
      <w:pPr>
        <w:jc w:val="both"/>
        <w:rPr>
          <w:rFonts w:ascii="Times New Roman" w:hAnsi="Times New Roman" w:cs="Times New Roman"/>
          <w:b/>
          <w:bCs/>
        </w:rPr>
      </w:pPr>
    </w:p>
    <w:p w14:paraId="4616A9E5" w14:textId="4FB2799C" w:rsidR="00080962" w:rsidRPr="008C44DF" w:rsidRDefault="00080962" w:rsidP="00AB75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577">
        <w:rPr>
          <w:rFonts w:ascii="Times New Roman" w:hAnsi="Times New Roman" w:cs="Times New Roman"/>
          <w:b/>
          <w:bCs/>
          <w:sz w:val="28"/>
          <w:szCs w:val="28"/>
        </w:rPr>
        <w:t>1. Cerințe de calitat</w:t>
      </w:r>
      <w:r w:rsidR="008C44DF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546A3C53" w14:textId="77777777" w:rsidR="002A17B7" w:rsidRPr="008C44DF" w:rsidRDefault="002A17B7" w:rsidP="002A17B7">
      <w:pPr>
        <w:pStyle w:val="Heading3"/>
        <w:rPr>
          <w:rFonts w:ascii="Times New Roman" w:hAnsi="Times New Roman" w:cs="Times New Roman"/>
          <w:b/>
          <w:bCs/>
          <w:color w:val="auto"/>
          <w:lang w:val="en-US"/>
        </w:rPr>
      </w:pPr>
      <w:r w:rsidRPr="008C44DF">
        <w:rPr>
          <w:rFonts w:ascii="Times New Roman" w:hAnsi="Times New Roman" w:cs="Times New Roman"/>
          <w:b/>
          <w:bCs/>
          <w:color w:val="auto"/>
        </w:rPr>
        <w:t>1.1 Latența citirilor</w:t>
      </w:r>
    </w:p>
    <w:p w14:paraId="0A992FFF" w14:textId="77777777" w:rsidR="002A17B7" w:rsidRDefault="002A17B7" w:rsidP="002A17B7">
      <w:pPr>
        <w:pStyle w:val="NormalWeb"/>
      </w:pPr>
      <w:r>
        <w:t xml:space="preserve">Clientul spune că majoritatea citirilor corecte trebuie să se finalizeze în cel mult 2 secunde în perioadele aglomerate. Pentru „majoritatea”, vom folosi o percentilă mai strictă, </w:t>
      </w:r>
      <w:r>
        <w:rPr>
          <w:b/>
          <w:bCs/>
        </w:rPr>
        <w:t>P99</w:t>
      </w:r>
      <w:r>
        <w:t xml:space="preserve"> (99% dintre citiri). </w:t>
      </w:r>
    </w:p>
    <w:p w14:paraId="31D2F612" w14:textId="77777777" w:rsidR="002A17B7" w:rsidRDefault="002A17B7" w:rsidP="002A17B7">
      <w:pPr>
        <w:pStyle w:val="NormalWeb"/>
      </w:pPr>
      <w:r>
        <w:rPr>
          <w:b/>
          <w:bCs/>
        </w:rPr>
        <w:t>Cerință:</w:t>
      </w:r>
    </w:p>
    <w:p w14:paraId="0536DF5E" w14:textId="77777777" w:rsidR="002A17B7" w:rsidRDefault="002A17B7" w:rsidP="002A17B7">
      <w:pPr>
        <w:pStyle w:val="NormalWeb"/>
      </w:pPr>
      <w:r>
        <w:t xml:space="preserve">Pentru citirile corecte ale Dashboard-ului, timpul dintre momentul în care Dashboard-ul primește cererea Utilizatorului și momentul în care rezultatul este afișat complet trebuie să fie de maximum 2 secunde pentru cel puțin </w:t>
      </w:r>
      <w:r>
        <w:rPr>
          <w:b/>
          <w:bCs/>
        </w:rPr>
        <w:t>99%</w:t>
      </w:r>
      <w:r>
        <w:t xml:space="preserve"> dintre citiri (</w:t>
      </w:r>
      <w:r>
        <w:rPr>
          <w:b/>
          <w:bCs/>
        </w:rPr>
        <w:t>P99</w:t>
      </w:r>
      <w:r>
        <w:t>), în perioadele aglomerate și pentru nivelurile de trafic estimate în laborator.</w:t>
      </w:r>
    </w:p>
    <w:p w14:paraId="2523CFEC" w14:textId="77777777" w:rsidR="002A17B7" w:rsidRDefault="002A17B7" w:rsidP="002A17B7">
      <w:pPr>
        <w:pStyle w:val="NormalWeb"/>
      </w:pPr>
      <w:r>
        <w:rPr>
          <w:i/>
          <w:iCs/>
        </w:rPr>
        <w:t>*Considerăm că dispozitivele utilizatorilor sunt apte de a încărca informația sub 2 secunde.</w:t>
      </w:r>
    </w:p>
    <w:p w14:paraId="69EC621B" w14:textId="77777777" w:rsidR="002A17B7" w:rsidRDefault="002A17B7" w:rsidP="002A17B7">
      <w:pPr>
        <w:pStyle w:val="NormalWeb"/>
      </w:pPr>
      <w:r>
        <w:t xml:space="preserve">La limita de 2 secunde: </w:t>
      </w:r>
    </w:p>
    <w:p w14:paraId="2C7C89B1" w14:textId="43111A89" w:rsidR="002A17B7" w:rsidRDefault="008C44DF" w:rsidP="002A17B7">
      <w:pPr>
        <w:pStyle w:val="NormalWeb"/>
        <w:numPr>
          <w:ilvl w:val="0"/>
          <w:numId w:val="15"/>
        </w:numPr>
      </w:pPr>
      <w:r>
        <w:rPr>
          <w:rStyle w:val="math-inline"/>
          <w:rFonts w:eastAsiaTheme="majorEastAsia"/>
        </w:rPr>
        <w:t>≤</w:t>
      </w:r>
      <w:r w:rsidR="002A17B7">
        <w:rPr>
          <w:rStyle w:val="math-inline"/>
          <w:rFonts w:eastAsiaTheme="majorEastAsia"/>
        </w:rPr>
        <w:t xml:space="preserve"> 2</w:t>
      </w:r>
      <w:r w:rsidR="002A17B7">
        <w:t xml:space="preserve"> secunde </w:t>
      </w:r>
      <w:r>
        <w:rPr>
          <w:rStyle w:val="math-inline"/>
          <w:rFonts w:eastAsiaTheme="majorEastAsia"/>
        </w:rPr>
        <w:t>→</w:t>
      </w:r>
      <w:r w:rsidR="002A17B7">
        <w:t xml:space="preserve"> citirea respectă ținta; </w:t>
      </w:r>
    </w:p>
    <w:p w14:paraId="40BB03A6" w14:textId="3F830575" w:rsidR="002A17B7" w:rsidRDefault="008C44DF" w:rsidP="002A17B7">
      <w:pPr>
        <w:pStyle w:val="NormalWeb"/>
        <w:numPr>
          <w:ilvl w:val="0"/>
          <w:numId w:val="15"/>
        </w:numPr>
      </w:pPr>
      <w:r>
        <w:rPr>
          <w:rStyle w:val="math-inline"/>
          <w:rFonts w:eastAsiaTheme="majorEastAsia"/>
        </w:rPr>
        <w:t>&gt;</w:t>
      </w:r>
      <w:r w:rsidR="002A17B7">
        <w:rPr>
          <w:rStyle w:val="math-inline"/>
          <w:rFonts w:eastAsiaTheme="majorEastAsia"/>
        </w:rPr>
        <w:t xml:space="preserve"> 2</w:t>
      </w:r>
      <w:r w:rsidR="002A17B7">
        <w:t xml:space="preserve"> secunde </w:t>
      </w:r>
      <w:r>
        <w:rPr>
          <w:rStyle w:val="math-inline"/>
          <w:rFonts w:eastAsiaTheme="majorEastAsia"/>
        </w:rPr>
        <w:t>→</w:t>
      </w:r>
      <w:r w:rsidR="002A17B7">
        <w:t xml:space="preserve">citirea nu respectă ținta de latență. </w:t>
      </w:r>
    </w:p>
    <w:p w14:paraId="6187C18F" w14:textId="77777777" w:rsidR="002A17B7" w:rsidRDefault="002A17B7" w:rsidP="002A17B7">
      <w:pPr>
        <w:pStyle w:val="NormalWeb"/>
      </w:pPr>
      <w:r>
        <w:rPr>
          <w:b/>
          <w:bCs/>
        </w:rPr>
        <w:t>Exemple de citire și scriere (valori adaptate):</w:t>
      </w:r>
    </w:p>
    <w:p w14:paraId="30196504" w14:textId="0DC3DFA9" w:rsidR="002A17B7" w:rsidRDefault="002A17B7" w:rsidP="002A17B7">
      <w:pPr>
        <w:pStyle w:val="NormalWeb"/>
        <w:numPr>
          <w:ilvl w:val="0"/>
          <w:numId w:val="16"/>
        </w:numPr>
      </w:pPr>
      <w:r>
        <w:rPr>
          <w:b/>
          <w:bCs/>
        </w:rPr>
        <w:t>Citirea prețului unui instrument financiar, latență observată de Client:</w:t>
      </w:r>
      <w:r>
        <w:t xml:space="preserve"> La maximum 1.000 de citiri, măsurate de la trimiterea cererii de către Client până când prețul corect al Instrumentului poate fi utilizat, latența trebuie să fie </w:t>
      </w:r>
      <w:r w:rsidR="008C44DF">
        <w:rPr>
          <w:rStyle w:val="math-inline"/>
          <w:rFonts w:eastAsiaTheme="majorEastAsia"/>
        </w:rPr>
        <w:t>p50 ≤ 150 ms si p99 ≤ 1.800 ms.</w:t>
      </w:r>
    </w:p>
    <w:p w14:paraId="59450AAA" w14:textId="08E433A3" w:rsidR="002A17B7" w:rsidRDefault="002A17B7" w:rsidP="002A17B7">
      <w:pPr>
        <w:pStyle w:val="NormalWeb"/>
        <w:numPr>
          <w:ilvl w:val="0"/>
          <w:numId w:val="16"/>
        </w:numPr>
      </w:pPr>
      <w:r>
        <w:rPr>
          <w:b/>
          <w:bCs/>
        </w:rPr>
        <w:t>Citirea istoricului de preț, latență observată de Client:</w:t>
      </w:r>
      <w:r>
        <w:t xml:space="preserve"> La maximum 1.000 de citiri, măsurate de la trimiterea cererii de către Client până când istoricul corect al prețului poate fi utilizat, latența trebuie să fie </w:t>
      </w:r>
      <w:r w:rsidR="008C44DF">
        <w:rPr>
          <w:rStyle w:val="math-inline"/>
          <w:rFonts w:eastAsiaTheme="majorEastAsia"/>
        </w:rPr>
        <w:t>p50 ≤ 400 ms si p99 ≤ 1.900 ms.</w:t>
      </w:r>
    </w:p>
    <w:p w14:paraId="48B70F26" w14:textId="16C5AFBE" w:rsidR="002A17B7" w:rsidRPr="008C44DF" w:rsidRDefault="002A17B7" w:rsidP="002A17B7">
      <w:pPr>
        <w:pStyle w:val="NormalWeb"/>
        <w:numPr>
          <w:ilvl w:val="0"/>
          <w:numId w:val="16"/>
        </w:numPr>
        <w:rPr>
          <w:rStyle w:val="math-inline"/>
        </w:rPr>
      </w:pPr>
      <w:r>
        <w:rPr>
          <w:b/>
          <w:bCs/>
        </w:rPr>
        <w:t>Adăugarea unui Instrument în Watchlist, latență observată de Client:</w:t>
      </w:r>
      <w:r>
        <w:t xml:space="preserve"> La maximum 1.000 de scrieri, măsurate de la trimiterea cererii de către Client până când modificarea Watchlist-ului este stocată și confirmată, latența trebuie să fie </w:t>
      </w:r>
      <w:r w:rsidR="008C44DF">
        <w:rPr>
          <w:rStyle w:val="math-inline"/>
          <w:rFonts w:eastAsiaTheme="majorEastAsia"/>
        </w:rPr>
        <w:t>p50 ≤ 350 ms si p99 ≤ 1.200 ms.</w:t>
      </w:r>
    </w:p>
    <w:p w14:paraId="38F3BCCD" w14:textId="77777777" w:rsidR="008C44DF" w:rsidRDefault="008C44DF" w:rsidP="008C44DF">
      <w:pPr>
        <w:pStyle w:val="NormalWeb"/>
        <w:ind w:left="720"/>
      </w:pPr>
    </w:p>
    <w:p w14:paraId="5E46ED71" w14:textId="77777777" w:rsidR="00080962" w:rsidRPr="008C44DF" w:rsidRDefault="00080962" w:rsidP="00AB7542">
      <w:pPr>
        <w:jc w:val="both"/>
        <w:rPr>
          <w:rFonts w:ascii="Times New Roman" w:hAnsi="Times New Roman" w:cs="Times New Roman"/>
          <w:b/>
          <w:bCs/>
        </w:rPr>
      </w:pPr>
      <w:r w:rsidRPr="008C44DF">
        <w:rPr>
          <w:rFonts w:ascii="Times New Roman" w:hAnsi="Times New Roman" w:cs="Times New Roman"/>
          <w:b/>
          <w:bCs/>
        </w:rPr>
        <w:lastRenderedPageBreak/>
        <w:t>1.2 Disponibilitate</w:t>
      </w:r>
    </w:p>
    <w:p w14:paraId="149567F1" w14:textId="77777777" w:rsidR="008C44DF" w:rsidRPr="008C44DF" w:rsidRDefault="008C44DF" w:rsidP="00AB7542">
      <w:pPr>
        <w:jc w:val="both"/>
        <w:rPr>
          <w:rFonts w:ascii="Times New Roman" w:hAnsi="Times New Roman" w:cs="Times New Roman"/>
        </w:rPr>
      </w:pPr>
      <w:r w:rsidRPr="008C44DF">
        <w:rPr>
          <w:rFonts w:ascii="Times New Roman" w:hAnsi="Times New Roman" w:cs="Times New Roman"/>
        </w:rPr>
        <w:t>Stabilim ținte de disponibilitate diferite pentru orele de tranzacționare și restul zilei pe o perioadă de 22 de zile</w:t>
      </w:r>
    </w:p>
    <w:p w14:paraId="17622D9B" w14:textId="78BD633F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Propunerea pentru Dashboard: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836"/>
      </w:tblGrid>
      <w:tr w:rsidR="00080962" w:rsidRPr="005E6577" w14:paraId="037BDBCA" w14:textId="77777777" w:rsidTr="00920E37">
        <w:trPr>
          <w:jc w:val="center"/>
        </w:trPr>
        <w:tc>
          <w:tcPr>
            <w:tcW w:w="0" w:type="auto"/>
            <w:hideMark/>
          </w:tcPr>
          <w:p w14:paraId="2C7C4AD5" w14:textId="77777777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Interval</w:t>
            </w:r>
          </w:p>
        </w:tc>
        <w:tc>
          <w:tcPr>
            <w:tcW w:w="0" w:type="auto"/>
            <w:hideMark/>
          </w:tcPr>
          <w:p w14:paraId="374F97B5" w14:textId="77777777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Țintă</w:t>
            </w:r>
          </w:p>
        </w:tc>
      </w:tr>
      <w:tr w:rsidR="00080962" w:rsidRPr="005E6577" w14:paraId="3B953609" w14:textId="77777777" w:rsidTr="00920E37">
        <w:trPr>
          <w:jc w:val="center"/>
        </w:trPr>
        <w:tc>
          <w:tcPr>
            <w:tcW w:w="0" w:type="auto"/>
            <w:hideMark/>
          </w:tcPr>
          <w:p w14:paraId="64B13C3B" w14:textId="77777777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Ore de tranzacționare</w:t>
            </w:r>
          </w:p>
          <w:p w14:paraId="41AB907A" w14:textId="441F9A69" w:rsidR="00C17582" w:rsidRPr="005E6577" w:rsidRDefault="00C1758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(9:00-17:00)</w:t>
            </w:r>
          </w:p>
        </w:tc>
        <w:tc>
          <w:tcPr>
            <w:tcW w:w="0" w:type="auto"/>
            <w:hideMark/>
          </w:tcPr>
          <w:p w14:paraId="6DD265B8" w14:textId="4D2CA517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9</w:t>
            </w:r>
            <w:r w:rsidR="008C44DF">
              <w:rPr>
                <w:rFonts w:ascii="Times New Roman" w:hAnsi="Times New Roman" w:cs="Times New Roman"/>
              </w:rPr>
              <w:t>9.5</w:t>
            </w:r>
            <w:r w:rsidRPr="005E6577">
              <w:rPr>
                <w:rFonts w:ascii="Times New Roman" w:hAnsi="Times New Roman" w:cs="Times New Roman"/>
              </w:rPr>
              <w:t>%</w:t>
            </w:r>
          </w:p>
        </w:tc>
      </w:tr>
      <w:tr w:rsidR="00080962" w:rsidRPr="005E6577" w14:paraId="5A6659EA" w14:textId="77777777" w:rsidTr="00920E37">
        <w:trPr>
          <w:jc w:val="center"/>
        </w:trPr>
        <w:tc>
          <w:tcPr>
            <w:tcW w:w="0" w:type="auto"/>
            <w:hideMark/>
          </w:tcPr>
          <w:p w14:paraId="69C76522" w14:textId="77777777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Restul zilei</w:t>
            </w:r>
          </w:p>
          <w:p w14:paraId="6646CA37" w14:textId="001179ED" w:rsidR="00C17582" w:rsidRPr="005E6577" w:rsidRDefault="00C1758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(17:00-8:59)</w:t>
            </w:r>
          </w:p>
        </w:tc>
        <w:tc>
          <w:tcPr>
            <w:tcW w:w="0" w:type="auto"/>
            <w:hideMark/>
          </w:tcPr>
          <w:p w14:paraId="44C87CBE" w14:textId="03298438" w:rsidR="00080962" w:rsidRPr="005E6577" w:rsidRDefault="00080962" w:rsidP="00AB7542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9</w:t>
            </w:r>
            <w:r w:rsidR="008C44DF">
              <w:rPr>
                <w:rFonts w:ascii="Times New Roman" w:hAnsi="Times New Roman" w:cs="Times New Roman"/>
              </w:rPr>
              <w:t>8</w:t>
            </w:r>
            <w:r w:rsidRPr="005E6577">
              <w:rPr>
                <w:rFonts w:ascii="Times New Roman" w:hAnsi="Times New Roman" w:cs="Times New Roman"/>
              </w:rPr>
              <w:t>%</w:t>
            </w:r>
          </w:p>
        </w:tc>
      </w:tr>
    </w:tbl>
    <w:p w14:paraId="23945E7F" w14:textId="77777777" w:rsidR="00080962" w:rsidRPr="005E6577" w:rsidRDefault="00080962" w:rsidP="00B042AB">
      <w:pPr>
        <w:spacing w:before="1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Cerință pentru orele de tranzacționare:</w:t>
      </w:r>
    </w:p>
    <w:p w14:paraId="71FA70F6" w14:textId="13A6A672" w:rsidR="008C44DF" w:rsidRPr="008C44DF" w:rsidRDefault="008C44DF" w:rsidP="00AB7542">
      <w:pPr>
        <w:jc w:val="both"/>
        <w:rPr>
          <w:rFonts w:ascii="Times New Roman" w:hAnsi="Times New Roman" w:cs="Times New Roman"/>
        </w:rPr>
      </w:pPr>
      <w:r w:rsidRPr="008C44DF">
        <w:rPr>
          <w:rFonts w:ascii="Times New Roman" w:hAnsi="Times New Roman" w:cs="Times New Roman"/>
        </w:rPr>
        <w:t xml:space="preserve">Dashboard-ul trebuie să fie utilizabil cel puțin 99,5% din timpul orelor de tranzacționare, măsurat separat pe o perioadă de </w:t>
      </w:r>
      <w:r>
        <w:rPr>
          <w:rFonts w:ascii="Times New Roman" w:hAnsi="Times New Roman" w:cs="Times New Roman"/>
        </w:rPr>
        <w:t>22</w:t>
      </w:r>
      <w:r w:rsidRPr="008C44DF">
        <w:rPr>
          <w:rFonts w:ascii="Times New Roman" w:hAnsi="Times New Roman" w:cs="Times New Roman"/>
        </w:rPr>
        <w:t xml:space="preserve"> de zile.</w:t>
      </w:r>
    </w:p>
    <w:p w14:paraId="46C41089" w14:textId="1EF9D8AF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Cerință pentru restul zilei:</w:t>
      </w:r>
    </w:p>
    <w:p w14:paraId="6ABB25C5" w14:textId="689528B9" w:rsidR="00080962" w:rsidRPr="005E6577" w:rsidRDefault="00080962" w:rsidP="00B042AB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Dashboard-ul trebuie să fie utilizabil cel puțin 9</w:t>
      </w:r>
      <w:r w:rsidR="008C44DF">
        <w:rPr>
          <w:rFonts w:ascii="Times New Roman" w:hAnsi="Times New Roman" w:cs="Times New Roman"/>
        </w:rPr>
        <w:t>8</w:t>
      </w:r>
      <w:r w:rsidRPr="005E6577">
        <w:rPr>
          <w:rFonts w:ascii="Times New Roman" w:hAnsi="Times New Roman" w:cs="Times New Roman"/>
        </w:rPr>
        <w:t xml:space="preserve">% din restul timpului zilei, măsurat separat pe o perioadă de </w:t>
      </w:r>
      <w:r w:rsidR="008C44DF">
        <w:rPr>
          <w:rFonts w:ascii="Times New Roman" w:hAnsi="Times New Roman" w:cs="Times New Roman"/>
        </w:rPr>
        <w:t>22</w:t>
      </w:r>
      <w:r w:rsidRPr="005E6577">
        <w:rPr>
          <w:rFonts w:ascii="Times New Roman" w:hAnsi="Times New Roman" w:cs="Times New Roman"/>
        </w:rPr>
        <w:t xml:space="preserve"> de zile.</w:t>
      </w:r>
    </w:p>
    <w:p w14:paraId="28A4D3C7" w14:textId="77777777" w:rsidR="00080962" w:rsidRDefault="00080962" w:rsidP="00B042AB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De ce diferit? În timpul orelor de tranzacționare, utilizatorii depind mai mult de accesul continuu la informațiile de piață, în timp ce în afara acestui interval presiunea operațională este mai redusă.</w:t>
      </w:r>
    </w:p>
    <w:p w14:paraId="0E267E98" w14:textId="77777777" w:rsidR="00754F95" w:rsidRPr="005E6577" w:rsidRDefault="00754F95" w:rsidP="00B042AB">
      <w:pPr>
        <w:ind w:firstLine="720"/>
        <w:jc w:val="both"/>
        <w:rPr>
          <w:rFonts w:ascii="Times New Roman" w:hAnsi="Times New Roman" w:cs="Times New Roman"/>
        </w:rPr>
      </w:pPr>
    </w:p>
    <w:p w14:paraId="565D51A2" w14:textId="0C52CECB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Bugetul de indisponibilitate</w:t>
      </w:r>
      <w:r w:rsidR="00B042AB" w:rsidRPr="005E6577">
        <w:rPr>
          <w:rFonts w:ascii="Times New Roman" w:hAnsi="Times New Roman" w:cs="Times New Roman"/>
        </w:rPr>
        <w:t>:</w:t>
      </w:r>
    </w:p>
    <w:p w14:paraId="346C7B13" w14:textId="4A3BBC93" w:rsidR="00B042AB" w:rsidRPr="005E6577" w:rsidRDefault="00B042AB" w:rsidP="00B042AB">
      <w:pPr>
        <w:jc w:val="center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uptime availability = usable time / total measured time</w:t>
      </w:r>
    </w:p>
    <w:p w14:paraId="470EFFB0" w14:textId="0F71E139" w:rsidR="00754F95" w:rsidRPr="005E6577" w:rsidRDefault="00B042AB" w:rsidP="000C6529">
      <w:pPr>
        <w:jc w:val="center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downtime budget = total measured time × (1 - availability target)</w:t>
      </w:r>
    </w:p>
    <w:p w14:paraId="5511939C" w14:textId="10B0EF14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Pentru </w:t>
      </w:r>
      <w:r w:rsidR="008C44DF">
        <w:rPr>
          <w:rFonts w:ascii="Times New Roman" w:hAnsi="Times New Roman" w:cs="Times New Roman"/>
        </w:rPr>
        <w:t>22</w:t>
      </w:r>
      <w:r w:rsidRPr="005E6577">
        <w:rPr>
          <w:rFonts w:ascii="Times New Roman" w:hAnsi="Times New Roman" w:cs="Times New Roman"/>
        </w:rPr>
        <w:t xml:space="preserve"> de zile:</w:t>
      </w:r>
    </w:p>
    <w:p w14:paraId="1E58A6C2" w14:textId="4ED2799A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Ore de tranzacționare</w:t>
      </w:r>
      <w:r w:rsidR="00B042AB" w:rsidRPr="005E6577">
        <w:rPr>
          <w:rFonts w:ascii="Times New Roman" w:hAnsi="Times New Roman" w:cs="Times New Roman"/>
        </w:rPr>
        <w:t>:</w:t>
      </w:r>
    </w:p>
    <w:p w14:paraId="48CAE243" w14:textId="52EDA93D" w:rsidR="00D6174A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9</w:t>
      </w:r>
      <w:r w:rsidR="00A213AA">
        <w:rPr>
          <w:rFonts w:ascii="Times New Roman" w:hAnsi="Times New Roman" w:cs="Times New Roman"/>
        </w:rPr>
        <w:t>8</w:t>
      </w:r>
      <w:r w:rsidRPr="005E6577">
        <w:rPr>
          <w:rFonts w:ascii="Times New Roman" w:hAnsi="Times New Roman" w:cs="Times New Roman"/>
        </w:rPr>
        <w:t xml:space="preserve">% disponibilitate înseamnă </w:t>
      </w:r>
      <w:r w:rsidR="00A213AA">
        <w:rPr>
          <w:rFonts w:ascii="Times New Roman" w:hAnsi="Times New Roman" w:cs="Times New Roman"/>
        </w:rPr>
        <w:t>2</w:t>
      </w:r>
      <w:r w:rsidRPr="005E6577">
        <w:rPr>
          <w:rFonts w:ascii="Times New Roman" w:hAnsi="Times New Roman" w:cs="Times New Roman"/>
        </w:rPr>
        <w:t>% indisponibilitate.</w:t>
      </w:r>
    </w:p>
    <w:p w14:paraId="4FA70813" w14:textId="77777777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Dacă presupunem 8 ore de tranzacționare/zi:</w:t>
      </w:r>
    </w:p>
    <w:p w14:paraId="55EDA95A" w14:textId="72A5B8D1" w:rsidR="00080962" w:rsidRPr="005E6577" w:rsidRDefault="008C44DF" w:rsidP="00AB75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080962" w:rsidRPr="005E6577">
        <w:rPr>
          <w:rFonts w:ascii="Times New Roman" w:hAnsi="Times New Roman" w:cs="Times New Roman"/>
        </w:rPr>
        <w:t xml:space="preserve"> × 8 = </w:t>
      </w:r>
      <w:r>
        <w:rPr>
          <w:rFonts w:ascii="Times New Roman" w:hAnsi="Times New Roman" w:cs="Times New Roman"/>
        </w:rPr>
        <w:t>176</w:t>
      </w:r>
      <w:r w:rsidR="00080962" w:rsidRPr="005E6577">
        <w:rPr>
          <w:rFonts w:ascii="Times New Roman" w:hAnsi="Times New Roman" w:cs="Times New Roman"/>
        </w:rPr>
        <w:t xml:space="preserve"> ore</w:t>
      </w:r>
    </w:p>
    <w:p w14:paraId="73D622C4" w14:textId="7062494F" w:rsidR="00080962" w:rsidRPr="005E6577" w:rsidRDefault="008C44DF" w:rsidP="00AB75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176</w:t>
      </w:r>
      <w:r w:rsidR="00080962" w:rsidRPr="005E6577">
        <w:rPr>
          <w:rFonts w:ascii="Times New Roman" w:hAnsi="Times New Roman" w:cs="Times New Roman"/>
        </w:rPr>
        <w:t xml:space="preserve"> × 0,0</w:t>
      </w:r>
      <w:r w:rsidR="00655323">
        <w:rPr>
          <w:rFonts w:ascii="Times New Roman" w:hAnsi="Times New Roman" w:cs="Times New Roman"/>
        </w:rPr>
        <w:t>2</w:t>
      </w:r>
      <w:r w:rsidR="00080962" w:rsidRPr="005E6577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3.52</w:t>
      </w:r>
      <w:r w:rsidR="00B46B53">
        <w:rPr>
          <w:rFonts w:ascii="Times New Roman" w:hAnsi="Times New Roman" w:cs="Times New Roman"/>
        </w:rPr>
        <w:t xml:space="preserve"> ore -</w:t>
      </w:r>
      <w:r w:rsidR="00B46B53">
        <w:rPr>
          <w:rFonts w:ascii="Times New Roman" w:hAnsi="Times New Roman" w:cs="Times New Roman"/>
          <w:lang w:val="en-US"/>
        </w:rPr>
        <w:t xml:space="preserve">&gt; </w:t>
      </w:r>
      <w:r w:rsidR="00080962" w:rsidRPr="005E6577">
        <w:rPr>
          <w:rFonts w:ascii="Times New Roman" w:hAnsi="Times New Roman" w:cs="Times New Roman"/>
        </w:rPr>
        <w:t xml:space="preserve">de indisponibilitate în </w:t>
      </w:r>
      <w:r>
        <w:rPr>
          <w:rFonts w:ascii="Times New Roman" w:hAnsi="Times New Roman" w:cs="Times New Roman"/>
        </w:rPr>
        <w:t>22</w:t>
      </w:r>
      <w:r w:rsidR="00080962" w:rsidRPr="005E6577">
        <w:rPr>
          <w:rFonts w:ascii="Times New Roman" w:hAnsi="Times New Roman" w:cs="Times New Roman"/>
        </w:rPr>
        <w:t xml:space="preserve"> de zile.</w:t>
      </w:r>
    </w:p>
    <w:p w14:paraId="7900B5A8" w14:textId="67B967DD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lastRenderedPageBreak/>
        <w:t>Restul zilei</w:t>
      </w:r>
      <w:r w:rsidR="00B042AB" w:rsidRPr="005E6577">
        <w:rPr>
          <w:rFonts w:ascii="Times New Roman" w:hAnsi="Times New Roman" w:cs="Times New Roman"/>
        </w:rPr>
        <w:t>:</w:t>
      </w:r>
    </w:p>
    <w:p w14:paraId="2B45E2FF" w14:textId="77777777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Presupunem 16 ore/zi în afara orelor de tranzacționare:</w:t>
      </w:r>
    </w:p>
    <w:p w14:paraId="332218F2" w14:textId="0C3B5B5B" w:rsidR="00080962" w:rsidRPr="005E6577" w:rsidRDefault="008C44DF" w:rsidP="00AB75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080962" w:rsidRPr="005E6577">
        <w:rPr>
          <w:rFonts w:ascii="Times New Roman" w:hAnsi="Times New Roman" w:cs="Times New Roman"/>
        </w:rPr>
        <w:t xml:space="preserve"> × 16 = </w:t>
      </w:r>
      <w:r>
        <w:rPr>
          <w:rFonts w:ascii="Times New Roman" w:hAnsi="Times New Roman" w:cs="Times New Roman"/>
        </w:rPr>
        <w:t>352</w:t>
      </w:r>
      <w:r w:rsidR="00080962" w:rsidRPr="005E6577">
        <w:rPr>
          <w:rFonts w:ascii="Times New Roman" w:hAnsi="Times New Roman" w:cs="Times New Roman"/>
        </w:rPr>
        <w:t xml:space="preserve"> ore</w:t>
      </w:r>
    </w:p>
    <w:p w14:paraId="7BAD2E3F" w14:textId="6F1C152B" w:rsidR="00080962" w:rsidRPr="005E6577" w:rsidRDefault="008C44DF" w:rsidP="00AB75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352</w:t>
      </w:r>
      <w:r w:rsidR="00080962" w:rsidRPr="005E6577">
        <w:rPr>
          <w:rFonts w:ascii="Times New Roman" w:hAnsi="Times New Roman" w:cs="Times New Roman"/>
        </w:rPr>
        <w:t xml:space="preserve"> × 0,0</w:t>
      </w:r>
      <w:r w:rsidR="00655323">
        <w:rPr>
          <w:rFonts w:ascii="Times New Roman" w:hAnsi="Times New Roman" w:cs="Times New Roman"/>
        </w:rPr>
        <w:t>5</w:t>
      </w:r>
      <w:r w:rsidR="00080962" w:rsidRPr="005E6577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17.6</w:t>
      </w:r>
      <w:r w:rsidR="00080962" w:rsidRPr="005E6577">
        <w:rPr>
          <w:rFonts w:ascii="Times New Roman" w:hAnsi="Times New Roman" w:cs="Times New Roman"/>
        </w:rPr>
        <w:t xml:space="preserve"> ore</w:t>
      </w:r>
    </w:p>
    <w:p w14:paraId="1F903368" w14:textId="77777777" w:rsidR="00D046B7" w:rsidRPr="005E6577" w:rsidRDefault="00D046B7" w:rsidP="00AB7542">
      <w:pPr>
        <w:jc w:val="both"/>
        <w:rPr>
          <w:rFonts w:ascii="Times New Roman" w:hAnsi="Times New Roman" w:cs="Times New Roman"/>
        </w:rPr>
      </w:pPr>
    </w:p>
    <w:p w14:paraId="76A77795" w14:textId="77777777" w:rsidR="00080962" w:rsidRPr="005E6577" w:rsidRDefault="00080962" w:rsidP="00AB7542">
      <w:pPr>
        <w:jc w:val="both"/>
        <w:rPr>
          <w:rFonts w:ascii="Times New Roman" w:hAnsi="Times New Roman" w:cs="Times New Roman"/>
          <w:b/>
          <w:bCs/>
        </w:rPr>
      </w:pPr>
      <w:r w:rsidRPr="005E6577">
        <w:rPr>
          <w:rFonts w:ascii="Times New Roman" w:hAnsi="Times New Roman" w:cs="Times New Roman"/>
          <w:b/>
          <w:bCs/>
        </w:rPr>
        <w:t>1.3 Consistență</w:t>
      </w:r>
    </w:p>
    <w:p w14:paraId="11A37DCD" w14:textId="4FC878C1" w:rsidR="00080962" w:rsidRPr="005E6577" w:rsidRDefault="00080962" w:rsidP="00B46136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Pentru Stock price, clientul spune că întârzierea furnizorului este de aproximativ </w:t>
      </w:r>
      <w:r w:rsidR="004F4EFB" w:rsidRPr="005E6577">
        <w:rPr>
          <w:rFonts w:ascii="Times New Roman" w:hAnsi="Times New Roman" w:cs="Times New Roman"/>
        </w:rPr>
        <w:t>5</w:t>
      </w:r>
      <w:r w:rsidRPr="005E6577">
        <w:rPr>
          <w:rFonts w:ascii="Times New Roman" w:hAnsi="Times New Roman" w:cs="Times New Roman"/>
        </w:rPr>
        <w:t xml:space="preserve"> minute, iar datele mai vechi trebuie marcate ca întârziate sau indisponibile. </w:t>
      </w:r>
    </w:p>
    <w:p w14:paraId="481DDFE3" w14:textId="64AD56D9" w:rsidR="00080962" w:rsidRPr="005E6577" w:rsidRDefault="00426838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Breakdown</w:t>
      </w:r>
      <w:r w:rsidR="00080962" w:rsidRPr="005E6577">
        <w:rPr>
          <w:rFonts w:ascii="Times New Roman" w:hAnsi="Times New Roman" w:cs="Times New Roman"/>
        </w:rPr>
        <w:t>:</w:t>
      </w:r>
    </w:p>
    <w:p w14:paraId="3D22ED11" w14:textId="20A1F93D" w:rsidR="00080962" w:rsidRPr="005E6577" w:rsidRDefault="00080962" w:rsidP="00B46136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Pentru citirea Stock price, Dashboard-ul acceptă date cu o vechime de maximum </w:t>
      </w:r>
      <w:r w:rsidR="004F4EFB" w:rsidRPr="005E6577">
        <w:rPr>
          <w:rFonts w:ascii="Times New Roman" w:hAnsi="Times New Roman" w:cs="Times New Roman"/>
        </w:rPr>
        <w:t>5</w:t>
      </w:r>
      <w:r w:rsidRPr="005E6577">
        <w:rPr>
          <w:rFonts w:ascii="Times New Roman" w:hAnsi="Times New Roman" w:cs="Times New Roman"/>
        </w:rPr>
        <w:t xml:space="preserve"> minute față de ora furnizorului. Dacă datele depășesc </w:t>
      </w:r>
      <w:r w:rsidR="004F4EFB" w:rsidRPr="005E6577">
        <w:rPr>
          <w:rFonts w:ascii="Times New Roman" w:hAnsi="Times New Roman" w:cs="Times New Roman"/>
        </w:rPr>
        <w:t>5</w:t>
      </w:r>
      <w:r w:rsidRPr="005E6577">
        <w:rPr>
          <w:rFonts w:ascii="Times New Roman" w:hAnsi="Times New Roman" w:cs="Times New Roman"/>
        </w:rPr>
        <w:t xml:space="preserve"> minute și nu există o actualizare validă, rezultatul trebuie marcat vizibil ca întârziat; dacă datele depășesc limita maximă acceptată de </w:t>
      </w:r>
      <w:r w:rsidR="004F4EFB" w:rsidRPr="005E6577">
        <w:rPr>
          <w:rFonts w:ascii="Times New Roman" w:hAnsi="Times New Roman" w:cs="Times New Roman"/>
        </w:rPr>
        <w:t>20</w:t>
      </w:r>
      <w:r w:rsidRPr="005E6577">
        <w:rPr>
          <w:rFonts w:ascii="Times New Roman" w:hAnsi="Times New Roman" w:cs="Times New Roman"/>
        </w:rPr>
        <w:t xml:space="preserve"> de minute, rezultatul este considerat indisponibil.</w:t>
      </w:r>
    </w:p>
    <w:p w14:paraId="7FED8AB3" w14:textId="77777777" w:rsidR="00080962" w:rsidRPr="005E6577" w:rsidRDefault="00080962" w:rsidP="00AB7542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Pentru Watchlist:</w:t>
      </w:r>
    </w:p>
    <w:p w14:paraId="56EEF9F3" w14:textId="77777777" w:rsidR="00080962" w:rsidRPr="005E6577" w:rsidRDefault="00080962" w:rsidP="00B46136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După finalizarea unei modificări a Watchlist-ului, următoarea citire a Watchlist-ului de către același Utilizator trebuie să reflecte modificarea respectivă, fără să afișeze starea anterioară.</w:t>
      </w:r>
    </w:p>
    <w:p w14:paraId="556528F2" w14:textId="77777777" w:rsidR="00350C9C" w:rsidRPr="005E6577" w:rsidRDefault="00350C9C" w:rsidP="00AB7542">
      <w:pPr>
        <w:jc w:val="both"/>
        <w:rPr>
          <w:rFonts w:ascii="Times New Roman" w:hAnsi="Times New Roman" w:cs="Times New Roman"/>
          <w:b/>
          <w:bCs/>
        </w:rPr>
      </w:pPr>
    </w:p>
    <w:p w14:paraId="41E75344" w14:textId="4362F693" w:rsidR="003C5A4F" w:rsidRPr="005E6577" w:rsidRDefault="003C5A4F" w:rsidP="008C67FB">
      <w:pPr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577">
        <w:rPr>
          <w:rFonts w:ascii="Times New Roman" w:hAnsi="Times New Roman" w:cs="Times New Roman"/>
          <w:b/>
          <w:bCs/>
          <w:sz w:val="28"/>
          <w:szCs w:val="28"/>
        </w:rPr>
        <w:t>2. Estimări RPS în regim stabil</w:t>
      </w:r>
    </w:p>
    <w:p w14:paraId="3AF5AC4F" w14:textId="77777777" w:rsidR="003C5A4F" w:rsidRPr="005E6577" w:rsidRDefault="003C5A4F" w:rsidP="003C5A4F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Pentru a estima traficul generat de Dashboard, calculăm numărul de cereri pe secundă (RPS – Requests Per Second) pentru diferite niveluri de utilizatori concurenți.</w:t>
      </w:r>
    </w:p>
    <w:p w14:paraId="7DE022B8" w14:textId="77777777" w:rsidR="003C5A4F" w:rsidRPr="005E6577" w:rsidRDefault="003C5A4F" w:rsidP="003C5A4F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Folosim formula:</w:t>
      </w:r>
    </w:p>
    <w:p w14:paraId="73FE3436" w14:textId="60323D7F" w:rsidR="008C67FB" w:rsidRPr="00BF442E" w:rsidRDefault="003C5A4F" w:rsidP="00BF442E">
      <w:pPr>
        <w:jc w:val="center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RPS = utilizatori concurenți × procent participanți × acțiuni / utilizator / secundă</w:t>
      </w:r>
    </w:p>
    <w:p w14:paraId="28508F4E" w14:textId="0E53A313" w:rsidR="003C5A4F" w:rsidRPr="005E6577" w:rsidRDefault="007C51E0" w:rsidP="003C5A4F">
      <w:p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Va fi</w:t>
      </w:r>
      <w:r w:rsidR="003C5A4F" w:rsidRPr="005E6577">
        <w:rPr>
          <w:rFonts w:ascii="Times New Roman" w:hAnsi="Times New Roman" w:cs="Times New Roman"/>
        </w:rPr>
        <w:t xml:space="preserve"> estima</w:t>
      </w:r>
      <w:r w:rsidRPr="005E6577">
        <w:rPr>
          <w:rFonts w:ascii="Times New Roman" w:hAnsi="Times New Roman" w:cs="Times New Roman"/>
        </w:rPr>
        <w:t>t</w:t>
      </w:r>
      <w:r w:rsidR="003C5A4F" w:rsidRPr="005E6577">
        <w:rPr>
          <w:rFonts w:ascii="Times New Roman" w:hAnsi="Times New Roman" w:cs="Times New Roman"/>
        </w:rPr>
        <w:t xml:space="preserve"> traficul pentru:</w:t>
      </w:r>
    </w:p>
    <w:p w14:paraId="359667E5" w14:textId="77777777" w:rsidR="003C5A4F" w:rsidRPr="005E6577" w:rsidRDefault="003C5A4F" w:rsidP="003C5A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300 utilizatori concurenți </w:t>
      </w:r>
    </w:p>
    <w:p w14:paraId="661C9DBF" w14:textId="77777777" w:rsidR="003C5A4F" w:rsidRPr="005E6577" w:rsidRDefault="003C5A4F" w:rsidP="003C5A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3.000 utilizatori concurenți </w:t>
      </w:r>
    </w:p>
    <w:p w14:paraId="72DC9541" w14:textId="77777777" w:rsidR="003C5A4F" w:rsidRPr="005E6577" w:rsidRDefault="003C5A4F" w:rsidP="003C5A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30.000 utilizatori concurenți </w:t>
      </w:r>
    </w:p>
    <w:p w14:paraId="1356DBE5" w14:textId="7461D1D2" w:rsidR="003C5A4F" w:rsidRPr="005E6577" w:rsidRDefault="003C5A4F" w:rsidP="003C5A4F">
      <w:p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Pentru fiecare funcționalitate </w:t>
      </w:r>
      <w:r w:rsidR="00011CB2" w:rsidRPr="005E6577">
        <w:rPr>
          <w:rFonts w:ascii="Times New Roman" w:hAnsi="Times New Roman" w:cs="Times New Roman"/>
        </w:rPr>
        <w:t>va fi</w:t>
      </w:r>
      <w:r w:rsidRPr="005E6577">
        <w:rPr>
          <w:rFonts w:ascii="Times New Roman" w:hAnsi="Times New Roman" w:cs="Times New Roman"/>
        </w:rPr>
        <w:t xml:space="preserve"> stabili</w:t>
      </w:r>
      <w:r w:rsidR="00011CB2" w:rsidRPr="005E6577">
        <w:rPr>
          <w:rFonts w:ascii="Times New Roman" w:hAnsi="Times New Roman" w:cs="Times New Roman"/>
        </w:rPr>
        <w:t>t</w:t>
      </w:r>
      <w:r w:rsidRPr="005E6577">
        <w:rPr>
          <w:rFonts w:ascii="Times New Roman" w:hAnsi="Times New Roman" w:cs="Times New Roman"/>
        </w:rPr>
        <w:t>:</w:t>
      </w:r>
    </w:p>
    <w:p w14:paraId="063EAEA5" w14:textId="77777777" w:rsidR="003C5A4F" w:rsidRPr="005E6577" w:rsidRDefault="003C5A4F" w:rsidP="003C5A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procentul utilizatorilor care folosesc funcția; </w:t>
      </w:r>
    </w:p>
    <w:p w14:paraId="76F8A886" w14:textId="4A059816" w:rsidR="003D30F6" w:rsidRPr="005E6577" w:rsidRDefault="003C5A4F" w:rsidP="00901057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numărul de acțiuni efectuate de un utilizator; frecvența acțiunilor.</w:t>
      </w:r>
    </w:p>
    <w:tbl>
      <w:tblPr>
        <w:tblStyle w:val="TableGrid"/>
        <w:tblW w:w="8842" w:type="dxa"/>
        <w:jc w:val="center"/>
        <w:tblLook w:val="04A0" w:firstRow="1" w:lastRow="0" w:firstColumn="1" w:lastColumn="0" w:noHBand="0" w:noVBand="1"/>
      </w:tblPr>
      <w:tblGrid>
        <w:gridCol w:w="2326"/>
        <w:gridCol w:w="2187"/>
        <w:gridCol w:w="2656"/>
        <w:gridCol w:w="1673"/>
      </w:tblGrid>
      <w:tr w:rsidR="003D30F6" w:rsidRPr="005E6577" w14:paraId="6DE1E991" w14:textId="77777777" w:rsidTr="0095512C">
        <w:trPr>
          <w:trHeight w:val="310"/>
          <w:jc w:val="center"/>
        </w:trPr>
        <w:tc>
          <w:tcPr>
            <w:tcW w:w="0" w:type="auto"/>
            <w:hideMark/>
          </w:tcPr>
          <w:p w14:paraId="1372726C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lastRenderedPageBreak/>
              <w:t>Funcționalitate</w:t>
            </w:r>
          </w:p>
        </w:tc>
        <w:tc>
          <w:tcPr>
            <w:tcW w:w="2187" w:type="dxa"/>
            <w:hideMark/>
          </w:tcPr>
          <w:p w14:paraId="289C57F3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Utilizatori participanți</w:t>
            </w:r>
          </w:p>
        </w:tc>
        <w:tc>
          <w:tcPr>
            <w:tcW w:w="2656" w:type="dxa"/>
            <w:hideMark/>
          </w:tcPr>
          <w:p w14:paraId="10E6E065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Acțiuni / utilizator</w:t>
            </w:r>
          </w:p>
        </w:tc>
        <w:tc>
          <w:tcPr>
            <w:tcW w:w="0" w:type="auto"/>
            <w:hideMark/>
          </w:tcPr>
          <w:p w14:paraId="043B3160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Interval</w:t>
            </w:r>
          </w:p>
        </w:tc>
      </w:tr>
      <w:tr w:rsidR="003D30F6" w:rsidRPr="005E6577" w14:paraId="581188C3" w14:textId="77777777" w:rsidTr="0095512C">
        <w:trPr>
          <w:trHeight w:val="310"/>
          <w:jc w:val="center"/>
        </w:trPr>
        <w:tc>
          <w:tcPr>
            <w:tcW w:w="0" w:type="auto"/>
            <w:hideMark/>
          </w:tcPr>
          <w:p w14:paraId="0ECA5AA3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Overview</w:t>
            </w:r>
          </w:p>
        </w:tc>
        <w:tc>
          <w:tcPr>
            <w:tcW w:w="0" w:type="auto"/>
            <w:hideMark/>
          </w:tcPr>
          <w:p w14:paraId="0403D58B" w14:textId="77F2291F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3D30F6" w:rsidRPr="005E657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hideMark/>
          </w:tcPr>
          <w:p w14:paraId="2223DD0F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E45EB1" w14:textId="0D529A54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la </w:t>
            </w:r>
            <w:r w:rsidR="00F13AA7">
              <w:rPr>
                <w:rFonts w:ascii="Times New Roman" w:hAnsi="Times New Roman" w:cs="Times New Roman"/>
              </w:rPr>
              <w:t>30</w:t>
            </w:r>
            <w:r w:rsidRPr="005E6577">
              <w:rPr>
                <w:rFonts w:ascii="Times New Roman" w:hAnsi="Times New Roman" w:cs="Times New Roman"/>
              </w:rPr>
              <w:t xml:space="preserve"> sec</w:t>
            </w:r>
          </w:p>
        </w:tc>
      </w:tr>
      <w:tr w:rsidR="003D30F6" w:rsidRPr="005E6577" w14:paraId="7A8ABA34" w14:textId="77777777" w:rsidTr="0095512C">
        <w:trPr>
          <w:trHeight w:val="303"/>
          <w:jc w:val="center"/>
        </w:trPr>
        <w:tc>
          <w:tcPr>
            <w:tcW w:w="0" w:type="auto"/>
            <w:hideMark/>
          </w:tcPr>
          <w:p w14:paraId="33B8803A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481BED50" w14:textId="1CE2782B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D30F6" w:rsidRPr="005E657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hideMark/>
          </w:tcPr>
          <w:p w14:paraId="726BF166" w14:textId="62D03395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218C001" w14:textId="0B9A32E4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la 6</w:t>
            </w:r>
            <w:r w:rsidR="00F13AA7">
              <w:rPr>
                <w:rFonts w:ascii="Times New Roman" w:hAnsi="Times New Roman" w:cs="Times New Roman"/>
              </w:rPr>
              <w:t>0</w:t>
            </w:r>
            <w:r w:rsidRPr="005E6577">
              <w:rPr>
                <w:rFonts w:ascii="Times New Roman" w:hAnsi="Times New Roman" w:cs="Times New Roman"/>
              </w:rPr>
              <w:t xml:space="preserve"> sec</w:t>
            </w:r>
          </w:p>
        </w:tc>
      </w:tr>
      <w:tr w:rsidR="003D30F6" w:rsidRPr="005E6577" w14:paraId="72F78CD9" w14:textId="77777777" w:rsidTr="0095512C">
        <w:trPr>
          <w:trHeight w:val="310"/>
          <w:jc w:val="center"/>
        </w:trPr>
        <w:tc>
          <w:tcPr>
            <w:tcW w:w="0" w:type="auto"/>
            <w:hideMark/>
          </w:tcPr>
          <w:p w14:paraId="371666E9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Stock price</w:t>
            </w:r>
          </w:p>
        </w:tc>
        <w:tc>
          <w:tcPr>
            <w:tcW w:w="0" w:type="auto"/>
            <w:hideMark/>
          </w:tcPr>
          <w:p w14:paraId="7176C299" w14:textId="32190C2D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3D30F6" w:rsidRPr="005E657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hideMark/>
          </w:tcPr>
          <w:p w14:paraId="74144C22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9B9AB90" w14:textId="42A2DC88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la </w:t>
            </w:r>
            <w:r w:rsidR="00F13AA7">
              <w:rPr>
                <w:rFonts w:ascii="Times New Roman" w:hAnsi="Times New Roman" w:cs="Times New Roman"/>
              </w:rPr>
              <w:t>1</w:t>
            </w:r>
            <w:r w:rsidRPr="005E6577">
              <w:rPr>
                <w:rFonts w:ascii="Times New Roman" w:hAnsi="Times New Roman" w:cs="Times New Roman"/>
              </w:rPr>
              <w:t xml:space="preserve"> sec</w:t>
            </w:r>
          </w:p>
        </w:tc>
      </w:tr>
      <w:tr w:rsidR="003D30F6" w:rsidRPr="005E6577" w14:paraId="54B3DAE4" w14:textId="77777777" w:rsidTr="0095512C">
        <w:trPr>
          <w:trHeight w:val="310"/>
          <w:jc w:val="center"/>
        </w:trPr>
        <w:tc>
          <w:tcPr>
            <w:tcW w:w="0" w:type="auto"/>
            <w:hideMark/>
          </w:tcPr>
          <w:p w14:paraId="1DE3635C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History</w:t>
            </w:r>
          </w:p>
        </w:tc>
        <w:tc>
          <w:tcPr>
            <w:tcW w:w="0" w:type="auto"/>
            <w:hideMark/>
          </w:tcPr>
          <w:p w14:paraId="37678415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hideMark/>
          </w:tcPr>
          <w:p w14:paraId="1942F44B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8A2B2D8" w14:textId="2F636955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la </w:t>
            </w:r>
            <w:r w:rsidR="00F13AA7">
              <w:rPr>
                <w:rFonts w:ascii="Times New Roman" w:hAnsi="Times New Roman" w:cs="Times New Roman"/>
              </w:rPr>
              <w:t>300</w:t>
            </w:r>
            <w:r w:rsidRPr="005E6577">
              <w:rPr>
                <w:rFonts w:ascii="Times New Roman" w:hAnsi="Times New Roman" w:cs="Times New Roman"/>
              </w:rPr>
              <w:t xml:space="preserve"> sec</w:t>
            </w:r>
          </w:p>
        </w:tc>
      </w:tr>
      <w:tr w:rsidR="003D30F6" w:rsidRPr="005E6577" w14:paraId="433C9C67" w14:textId="77777777" w:rsidTr="0095512C">
        <w:trPr>
          <w:trHeight w:val="310"/>
          <w:jc w:val="center"/>
        </w:trPr>
        <w:tc>
          <w:tcPr>
            <w:tcW w:w="0" w:type="auto"/>
            <w:hideMark/>
          </w:tcPr>
          <w:p w14:paraId="12E12F2D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Watchlist</w:t>
            </w:r>
          </w:p>
        </w:tc>
        <w:tc>
          <w:tcPr>
            <w:tcW w:w="0" w:type="auto"/>
            <w:hideMark/>
          </w:tcPr>
          <w:p w14:paraId="63DB9CB9" w14:textId="1F9C5A62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3D30F6" w:rsidRPr="005E657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hideMark/>
          </w:tcPr>
          <w:p w14:paraId="7B185B11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06A90A9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la 60 sec</w:t>
            </w:r>
          </w:p>
        </w:tc>
      </w:tr>
      <w:tr w:rsidR="003D30F6" w:rsidRPr="005E6577" w14:paraId="0FE98601" w14:textId="77777777" w:rsidTr="0095512C">
        <w:trPr>
          <w:trHeight w:val="303"/>
          <w:jc w:val="center"/>
        </w:trPr>
        <w:tc>
          <w:tcPr>
            <w:tcW w:w="0" w:type="auto"/>
            <w:hideMark/>
          </w:tcPr>
          <w:p w14:paraId="074902BF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Search</w:t>
            </w:r>
          </w:p>
        </w:tc>
        <w:tc>
          <w:tcPr>
            <w:tcW w:w="0" w:type="auto"/>
            <w:hideMark/>
          </w:tcPr>
          <w:p w14:paraId="16FB1F5F" w14:textId="6AE0D253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D30F6" w:rsidRPr="005E657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  <w:hideMark/>
          </w:tcPr>
          <w:p w14:paraId="3AEF4C04" w14:textId="49905488" w:rsidR="003D30F6" w:rsidRPr="005E6577" w:rsidRDefault="00F13AA7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943FA64" w14:textId="77777777" w:rsidR="003D30F6" w:rsidRPr="005E6577" w:rsidRDefault="003D30F6" w:rsidP="003D30F6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la 60 sec</w:t>
            </w:r>
          </w:p>
        </w:tc>
      </w:tr>
    </w:tbl>
    <w:p w14:paraId="61247067" w14:textId="77777777" w:rsidR="00324422" w:rsidRDefault="00324422" w:rsidP="00BF442E">
      <w:pPr>
        <w:jc w:val="center"/>
        <w:rPr>
          <w:rFonts w:ascii="Times New Roman" w:hAnsi="Times New Roman" w:cs="Times New Roman"/>
        </w:rPr>
      </w:pPr>
    </w:p>
    <w:p w14:paraId="55DE0581" w14:textId="60638901" w:rsidR="00BF442E" w:rsidRPr="00BF442E" w:rsidRDefault="00BF442E" w:rsidP="00BF442E">
      <w:pPr>
        <w:jc w:val="center"/>
        <w:rPr>
          <w:rFonts w:ascii="Times New Roman" w:hAnsi="Times New Roman" w:cs="Times New Roman"/>
          <w:b/>
          <w:bCs/>
        </w:rPr>
      </w:pPr>
      <w:r w:rsidRPr="00BF442E">
        <w:rPr>
          <w:rFonts w:ascii="Times New Roman" w:hAnsi="Times New Roman" w:cs="Times New Roman"/>
          <w:b/>
          <w:bCs/>
        </w:rPr>
        <w:t>Rezultate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50"/>
        <w:gridCol w:w="1830"/>
        <w:gridCol w:w="1950"/>
      </w:tblGrid>
      <w:tr w:rsidR="00F96AFB" w:rsidRPr="005E6577" w14:paraId="52ABC149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43209FD7" w14:textId="77DF16BD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6AFB">
              <w:rPr>
                <w:rFonts w:ascii="Times New Roman" w:hAnsi="Times New Roman" w:cs="Times New Roman"/>
                <w:b/>
                <w:bCs/>
              </w:rPr>
              <w:t>Funcționalitate</w:t>
            </w:r>
          </w:p>
        </w:tc>
        <w:tc>
          <w:tcPr>
            <w:tcW w:w="0" w:type="auto"/>
            <w:vAlign w:val="center"/>
            <w:hideMark/>
          </w:tcPr>
          <w:p w14:paraId="55A0D3D2" w14:textId="56F6BDB4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6AFB">
              <w:rPr>
                <w:rFonts w:ascii="Times New Roman" w:hAnsi="Times New Roman" w:cs="Times New Roman"/>
                <w:b/>
                <w:bCs/>
              </w:rPr>
              <w:t>300 utilizatori</w:t>
            </w:r>
          </w:p>
        </w:tc>
        <w:tc>
          <w:tcPr>
            <w:tcW w:w="0" w:type="auto"/>
            <w:vAlign w:val="center"/>
            <w:hideMark/>
          </w:tcPr>
          <w:p w14:paraId="15EAFB87" w14:textId="577E8575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6AFB">
              <w:rPr>
                <w:rFonts w:ascii="Times New Roman" w:hAnsi="Times New Roman" w:cs="Times New Roman"/>
                <w:b/>
                <w:bCs/>
              </w:rPr>
              <w:t>3.000 utilizatori</w:t>
            </w:r>
          </w:p>
        </w:tc>
        <w:tc>
          <w:tcPr>
            <w:tcW w:w="0" w:type="auto"/>
            <w:vAlign w:val="center"/>
            <w:hideMark/>
          </w:tcPr>
          <w:p w14:paraId="72C03485" w14:textId="4D28A949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96AFB">
              <w:rPr>
                <w:rFonts w:ascii="Times New Roman" w:hAnsi="Times New Roman" w:cs="Times New Roman"/>
                <w:b/>
                <w:bCs/>
              </w:rPr>
              <w:t>30.000 utilizatori</w:t>
            </w:r>
          </w:p>
        </w:tc>
      </w:tr>
      <w:tr w:rsidR="00F96AFB" w:rsidRPr="005E6577" w14:paraId="6B2E4105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2222E7CF" w14:textId="2E71EB4E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3023C552" w14:textId="7EF14EF0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 RPS</w:t>
            </w:r>
          </w:p>
        </w:tc>
        <w:tc>
          <w:tcPr>
            <w:tcW w:w="0" w:type="auto"/>
            <w:vAlign w:val="center"/>
            <w:hideMark/>
          </w:tcPr>
          <w:p w14:paraId="67559B73" w14:textId="4442AB02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70 RPS</w:t>
            </w:r>
          </w:p>
        </w:tc>
        <w:tc>
          <w:tcPr>
            <w:tcW w:w="0" w:type="auto"/>
            <w:vAlign w:val="center"/>
            <w:hideMark/>
          </w:tcPr>
          <w:p w14:paraId="5A39819D" w14:textId="49F92844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700 RPS</w:t>
            </w:r>
          </w:p>
        </w:tc>
      </w:tr>
      <w:tr w:rsidR="00F96AFB" w:rsidRPr="005E6577" w14:paraId="5BA2B773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6881469D" w14:textId="3FE4F07C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27EE128" w14:textId="5DFB51DD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7,5 RPS</w:t>
            </w:r>
          </w:p>
        </w:tc>
        <w:tc>
          <w:tcPr>
            <w:tcW w:w="0" w:type="auto"/>
            <w:vAlign w:val="center"/>
            <w:hideMark/>
          </w:tcPr>
          <w:p w14:paraId="1890997E" w14:textId="11E80BF9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75 RPS</w:t>
            </w:r>
          </w:p>
        </w:tc>
        <w:tc>
          <w:tcPr>
            <w:tcW w:w="0" w:type="auto"/>
            <w:vAlign w:val="center"/>
            <w:hideMark/>
          </w:tcPr>
          <w:p w14:paraId="7E5D4811" w14:textId="7D6DD8DF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750 RPS</w:t>
            </w:r>
          </w:p>
        </w:tc>
      </w:tr>
      <w:tr w:rsidR="00F96AFB" w:rsidRPr="005E6577" w14:paraId="02C2E5F9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0C64999C" w14:textId="1A6DC806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0A65BF8E" w14:textId="7A10CB68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60 RPS</w:t>
            </w:r>
          </w:p>
        </w:tc>
        <w:tc>
          <w:tcPr>
            <w:tcW w:w="0" w:type="auto"/>
            <w:vAlign w:val="center"/>
            <w:hideMark/>
          </w:tcPr>
          <w:p w14:paraId="7C7261CE" w14:textId="619C490B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600 RPS</w:t>
            </w:r>
          </w:p>
        </w:tc>
        <w:tc>
          <w:tcPr>
            <w:tcW w:w="0" w:type="auto"/>
            <w:vAlign w:val="center"/>
            <w:hideMark/>
          </w:tcPr>
          <w:p w14:paraId="4B1F1705" w14:textId="142D08AD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6.000 RPS</w:t>
            </w:r>
          </w:p>
        </w:tc>
      </w:tr>
      <w:tr w:rsidR="00F96AFB" w:rsidRPr="005E6577" w14:paraId="4C0FB61E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09FD3C0E" w14:textId="40A93AE5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2F59A36" w14:textId="773A6274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0,2 RPS</w:t>
            </w:r>
          </w:p>
        </w:tc>
        <w:tc>
          <w:tcPr>
            <w:tcW w:w="0" w:type="auto"/>
            <w:vAlign w:val="center"/>
            <w:hideMark/>
          </w:tcPr>
          <w:p w14:paraId="3329F222" w14:textId="4B709E45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2 RPS</w:t>
            </w:r>
          </w:p>
        </w:tc>
        <w:tc>
          <w:tcPr>
            <w:tcW w:w="0" w:type="auto"/>
            <w:vAlign w:val="center"/>
            <w:hideMark/>
          </w:tcPr>
          <w:p w14:paraId="6B3ADBD0" w14:textId="25583942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20 RPS</w:t>
            </w:r>
          </w:p>
        </w:tc>
      </w:tr>
      <w:tr w:rsidR="00F96AFB" w:rsidRPr="005E6577" w14:paraId="08286FA2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11CA8AF9" w14:textId="4A5895D1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Watchlist</w:t>
            </w:r>
          </w:p>
        </w:tc>
        <w:tc>
          <w:tcPr>
            <w:tcW w:w="0" w:type="auto"/>
            <w:vAlign w:val="center"/>
            <w:hideMark/>
          </w:tcPr>
          <w:p w14:paraId="22421F6B" w14:textId="7B6D529E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3 RPS</w:t>
            </w:r>
          </w:p>
        </w:tc>
        <w:tc>
          <w:tcPr>
            <w:tcW w:w="0" w:type="auto"/>
            <w:vAlign w:val="center"/>
            <w:hideMark/>
          </w:tcPr>
          <w:p w14:paraId="5DBBFEBF" w14:textId="368F7497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30 RPS</w:t>
            </w:r>
          </w:p>
        </w:tc>
        <w:tc>
          <w:tcPr>
            <w:tcW w:w="0" w:type="auto"/>
            <w:vAlign w:val="center"/>
            <w:hideMark/>
          </w:tcPr>
          <w:p w14:paraId="1028CC0B" w14:textId="066A0478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300 RPS</w:t>
            </w:r>
          </w:p>
        </w:tc>
      </w:tr>
      <w:tr w:rsidR="00F96AFB" w:rsidRPr="005E6577" w14:paraId="232B2F53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124F3EB8" w14:textId="4DED14E0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525DA69" w14:textId="002754E4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1,5 RPS</w:t>
            </w:r>
          </w:p>
        </w:tc>
        <w:tc>
          <w:tcPr>
            <w:tcW w:w="0" w:type="auto"/>
            <w:vAlign w:val="center"/>
            <w:hideMark/>
          </w:tcPr>
          <w:p w14:paraId="18389F27" w14:textId="44BE7316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15 RPS</w:t>
            </w:r>
          </w:p>
        </w:tc>
        <w:tc>
          <w:tcPr>
            <w:tcW w:w="0" w:type="auto"/>
            <w:vAlign w:val="center"/>
            <w:hideMark/>
          </w:tcPr>
          <w:p w14:paraId="4F3E46B3" w14:textId="36B27C28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Fonts w:ascii="Times New Roman" w:hAnsi="Times New Roman" w:cs="Times New Roman"/>
              </w:rPr>
              <w:t>150 RPS</w:t>
            </w:r>
          </w:p>
        </w:tc>
      </w:tr>
      <w:tr w:rsidR="00F96AFB" w:rsidRPr="005E6577" w14:paraId="69F035FC" w14:textId="77777777" w:rsidTr="00F65BE5">
        <w:trPr>
          <w:jc w:val="center"/>
        </w:trPr>
        <w:tc>
          <w:tcPr>
            <w:tcW w:w="0" w:type="auto"/>
            <w:vAlign w:val="center"/>
            <w:hideMark/>
          </w:tcPr>
          <w:p w14:paraId="4AC34504" w14:textId="7634BEE4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Style w:val="Strong"/>
                <w:rFonts w:ascii="Times New Roman" w:hAnsi="Times New Roman" w:cs="Times New Roman"/>
              </w:rPr>
              <w:t>Total în regim stabil</w:t>
            </w:r>
          </w:p>
        </w:tc>
        <w:tc>
          <w:tcPr>
            <w:tcW w:w="0" w:type="auto"/>
            <w:vAlign w:val="center"/>
            <w:hideMark/>
          </w:tcPr>
          <w:p w14:paraId="403B7754" w14:textId="7C505C83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Style w:val="Strong"/>
                <w:rFonts w:ascii="Times New Roman" w:hAnsi="Times New Roman" w:cs="Times New Roman"/>
              </w:rPr>
              <w:t>79,2 RPS</w:t>
            </w:r>
          </w:p>
        </w:tc>
        <w:tc>
          <w:tcPr>
            <w:tcW w:w="0" w:type="auto"/>
            <w:vAlign w:val="center"/>
            <w:hideMark/>
          </w:tcPr>
          <w:p w14:paraId="445DB94B" w14:textId="620C89C3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Style w:val="Strong"/>
                <w:rFonts w:ascii="Times New Roman" w:hAnsi="Times New Roman" w:cs="Times New Roman"/>
              </w:rPr>
              <w:t>792 RPS</w:t>
            </w:r>
          </w:p>
        </w:tc>
        <w:tc>
          <w:tcPr>
            <w:tcW w:w="0" w:type="auto"/>
            <w:vAlign w:val="center"/>
            <w:hideMark/>
          </w:tcPr>
          <w:p w14:paraId="5A9A3BAD" w14:textId="3036F06C" w:rsidR="00F96AFB" w:rsidRPr="00F96AFB" w:rsidRDefault="00F96AFB" w:rsidP="00F96AF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96AFB">
              <w:rPr>
                <w:rStyle w:val="Strong"/>
                <w:rFonts w:ascii="Times New Roman" w:hAnsi="Times New Roman" w:cs="Times New Roman"/>
              </w:rPr>
              <w:t>7.920 RPS</w:t>
            </w:r>
          </w:p>
        </w:tc>
      </w:tr>
    </w:tbl>
    <w:p w14:paraId="37A421F0" w14:textId="77777777" w:rsidR="0042427A" w:rsidRPr="005E6577" w:rsidRDefault="0042427A" w:rsidP="0042427A">
      <w:pPr>
        <w:ind w:firstLine="720"/>
        <w:jc w:val="both"/>
        <w:rPr>
          <w:rFonts w:ascii="Times New Roman" w:hAnsi="Times New Roman" w:cs="Times New Roman"/>
        </w:rPr>
      </w:pPr>
    </w:p>
    <w:p w14:paraId="56AA7AD2" w14:textId="65A3438A" w:rsidR="0095512C" w:rsidRDefault="0095512C" w:rsidP="0042427A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În regim stabil, pentru scenariul maxim de 30.000 utilizatori concurenți, Personal Investment Dashboard trebuie să susțină aproximativ:</w:t>
      </w:r>
      <w:r w:rsidR="008C67FB" w:rsidRPr="005E6577">
        <w:rPr>
          <w:rFonts w:ascii="Times New Roman" w:hAnsi="Times New Roman" w:cs="Times New Roman"/>
        </w:rPr>
        <w:t xml:space="preserve"> </w:t>
      </w:r>
      <w:r w:rsidRPr="005E6577">
        <w:rPr>
          <w:rFonts w:ascii="Times New Roman" w:hAnsi="Times New Roman" w:cs="Times New Roman"/>
        </w:rPr>
        <w:t>1.500 RPS</w:t>
      </w:r>
    </w:p>
    <w:p w14:paraId="104FCF0A" w14:textId="77777777" w:rsidR="00BE6905" w:rsidRDefault="00BE6905" w:rsidP="0042427A">
      <w:pPr>
        <w:ind w:firstLine="720"/>
        <w:jc w:val="both"/>
        <w:rPr>
          <w:rFonts w:ascii="Times New Roman" w:hAnsi="Times New Roman" w:cs="Times New Roman"/>
        </w:rPr>
      </w:pPr>
    </w:p>
    <w:p w14:paraId="3522DF09" w14:textId="2364FFF2" w:rsidR="00BE6905" w:rsidRDefault="00BE6905" w:rsidP="0042427A">
      <w:pPr>
        <w:ind w:firstLine="720"/>
        <w:jc w:val="both"/>
        <w:rPr>
          <w:rFonts w:ascii="Times New Roman" w:hAnsi="Times New Roman" w:cs="Times New Roman"/>
        </w:rPr>
      </w:pPr>
    </w:p>
    <w:p w14:paraId="74BB9AFD" w14:textId="5C35BEF7" w:rsidR="008C44DF" w:rsidRDefault="008C44DF" w:rsidP="0042427A">
      <w:pPr>
        <w:ind w:firstLine="720"/>
        <w:jc w:val="both"/>
        <w:rPr>
          <w:rFonts w:ascii="Times New Roman" w:hAnsi="Times New Roman" w:cs="Times New Roman"/>
        </w:rPr>
      </w:pPr>
    </w:p>
    <w:p w14:paraId="14EBE8AB" w14:textId="3949A0EB" w:rsidR="008C44DF" w:rsidRDefault="008C44DF" w:rsidP="0042427A">
      <w:pPr>
        <w:ind w:firstLine="720"/>
        <w:jc w:val="both"/>
        <w:rPr>
          <w:rFonts w:ascii="Times New Roman" w:hAnsi="Times New Roman" w:cs="Times New Roman"/>
        </w:rPr>
      </w:pPr>
    </w:p>
    <w:p w14:paraId="58AF2512" w14:textId="77777777" w:rsidR="008C44DF" w:rsidRDefault="008C44DF" w:rsidP="0042427A">
      <w:pPr>
        <w:ind w:firstLine="720"/>
        <w:jc w:val="both"/>
        <w:rPr>
          <w:rFonts w:ascii="Times New Roman" w:hAnsi="Times New Roman" w:cs="Times New Roman"/>
        </w:rPr>
      </w:pPr>
    </w:p>
    <w:p w14:paraId="627F2577" w14:textId="77777777" w:rsidR="00BE6905" w:rsidRPr="005E6577" w:rsidRDefault="00BE6905" w:rsidP="0042427A">
      <w:pPr>
        <w:ind w:firstLine="720"/>
        <w:jc w:val="both"/>
        <w:rPr>
          <w:rFonts w:ascii="Times New Roman" w:hAnsi="Times New Roman" w:cs="Times New Roman"/>
        </w:rPr>
      </w:pPr>
    </w:p>
    <w:p w14:paraId="4B5A6501" w14:textId="344F8104" w:rsidR="00DB0F3F" w:rsidRPr="005E6577" w:rsidRDefault="00DB0F3F" w:rsidP="00DB0F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57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RPS la deschiderea pieței</w:t>
      </w:r>
    </w:p>
    <w:p w14:paraId="4ED22180" w14:textId="0DB09BEC" w:rsidR="00DB0F3F" w:rsidRPr="005E6577" w:rsidRDefault="00DB0F3F" w:rsidP="006C1D5C">
      <w:pPr>
        <w:ind w:firstLine="72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La deschiderea pieței presupunem că o parte dintre utilizatori efectuează simultan acțiuni suplimentare:</w:t>
      </w:r>
    </w:p>
    <w:p w14:paraId="6E5C021D" w14:textId="77777777" w:rsidR="00DB0F3F" w:rsidRPr="005E6577" w:rsidRDefault="00DB0F3F" w:rsidP="00DB0F3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deschid Overview pentru a vedea situația pieței; </w:t>
      </w:r>
    </w:p>
    <w:p w14:paraId="5ACA11D6" w14:textId="77777777" w:rsidR="00DB0F3F" w:rsidRPr="005E6577" w:rsidRDefault="00DB0F3F" w:rsidP="00DB0F3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deschid Watchlist pentru a verifica instrumentele urmărite. </w:t>
      </w:r>
    </w:p>
    <w:p w14:paraId="151B2FF6" w14:textId="77777777" w:rsidR="00DB0F3F" w:rsidRPr="005E6577" w:rsidRDefault="00DB0F3F" w:rsidP="00DB0F3F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Pentru calcul vom păstra scenariul maxim de 30.000 utilizatori concurenți.</w:t>
      </w:r>
    </w:p>
    <w:p w14:paraId="5133FB69" w14:textId="3FD8677E" w:rsidR="00BD1090" w:rsidRPr="00BD1090" w:rsidRDefault="00BD1090" w:rsidP="00BD109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</w:t>
      </w:r>
      <w:r w:rsidRPr="00BD1090">
        <w:rPr>
          <w:rFonts w:ascii="Times New Roman" w:hAnsi="Times New Roman" w:cs="Times New Roman"/>
          <w:b/>
          <w:bCs/>
          <w:lang w:val="en-US"/>
        </w:rPr>
        <w:t>1. Trafic suplimentar la deschiderea pieței</w:t>
      </w:r>
    </w:p>
    <w:p w14:paraId="5240DB03" w14:textId="77777777" w:rsidR="00BD1090" w:rsidRPr="00BD1090" w:rsidRDefault="00BD1090" w:rsidP="00BD1090">
      <w:p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Overview:</w:t>
      </w:r>
    </w:p>
    <w:p w14:paraId="1D1EE333" w14:textId="77777777" w:rsidR="00BD1090" w:rsidRPr="00BD1090" w:rsidRDefault="00BD1090" w:rsidP="00BD109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30% dintre utilizatori efectuează refresh.</w:t>
      </w:r>
    </w:p>
    <w:p w14:paraId="44FEDE97" w14:textId="77777777" w:rsidR="00BD1090" w:rsidRPr="00BD1090" w:rsidRDefault="00BD1090" w:rsidP="00BD109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Frecvență: o dată la 10 secunde.</w:t>
      </w:r>
    </w:p>
    <w:p w14:paraId="00AE1024" w14:textId="77777777" w:rsidR="00BD1090" w:rsidRPr="00BD1090" w:rsidRDefault="00BD1090" w:rsidP="00BD1090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RPS = Utilizatori × 30% / 10.</w:t>
      </w:r>
    </w:p>
    <w:p w14:paraId="30ADDAEB" w14:textId="77777777" w:rsidR="00BD1090" w:rsidRPr="00BD1090" w:rsidRDefault="00BD1090" w:rsidP="00BD1090">
      <w:p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Watchlist:</w:t>
      </w:r>
    </w:p>
    <w:p w14:paraId="18B438CD" w14:textId="77777777" w:rsidR="00BD1090" w:rsidRPr="00BD1090" w:rsidRDefault="00BD1090" w:rsidP="00BD1090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60% din grupul de mai sus efectuează refresh.</w:t>
      </w:r>
    </w:p>
    <w:p w14:paraId="54F3BDC4" w14:textId="77777777" w:rsidR="00BD1090" w:rsidRPr="00BD1090" w:rsidRDefault="00BD1090" w:rsidP="00BD1090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Frecvență: o dată la 10 secunde.</w:t>
      </w:r>
    </w:p>
    <w:p w14:paraId="25C3ED9F" w14:textId="77777777" w:rsidR="00BD1090" w:rsidRPr="00BD1090" w:rsidRDefault="00BD1090" w:rsidP="00BD1090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RPS = Utilizatori × 30% × 60% / 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3"/>
        <w:gridCol w:w="1650"/>
        <w:gridCol w:w="1830"/>
        <w:gridCol w:w="1950"/>
      </w:tblGrid>
      <w:tr w:rsidR="00BD1090" w:rsidRPr="00BD1090" w14:paraId="4A9542A0" w14:textId="77777777" w:rsidTr="00BD1090">
        <w:tc>
          <w:tcPr>
            <w:tcW w:w="0" w:type="auto"/>
            <w:hideMark/>
          </w:tcPr>
          <w:p w14:paraId="687FADA6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Acțiune</w:t>
            </w:r>
          </w:p>
        </w:tc>
        <w:tc>
          <w:tcPr>
            <w:tcW w:w="0" w:type="auto"/>
            <w:hideMark/>
          </w:tcPr>
          <w:p w14:paraId="05359EB0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300 utilizatori</w:t>
            </w:r>
          </w:p>
        </w:tc>
        <w:tc>
          <w:tcPr>
            <w:tcW w:w="0" w:type="auto"/>
            <w:hideMark/>
          </w:tcPr>
          <w:p w14:paraId="75157032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3.000 utilizatori</w:t>
            </w:r>
          </w:p>
        </w:tc>
        <w:tc>
          <w:tcPr>
            <w:tcW w:w="0" w:type="auto"/>
            <w:hideMark/>
          </w:tcPr>
          <w:p w14:paraId="527E1916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30.000 utilizatori</w:t>
            </w:r>
          </w:p>
        </w:tc>
      </w:tr>
      <w:tr w:rsidR="00BD1090" w:rsidRPr="00BD1090" w14:paraId="7C090676" w14:textId="77777777" w:rsidTr="00BD1090">
        <w:tc>
          <w:tcPr>
            <w:tcW w:w="0" w:type="auto"/>
            <w:hideMark/>
          </w:tcPr>
          <w:p w14:paraId="5B29C199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Overview suplimentar</w:t>
            </w:r>
          </w:p>
        </w:tc>
        <w:tc>
          <w:tcPr>
            <w:tcW w:w="0" w:type="auto"/>
            <w:hideMark/>
          </w:tcPr>
          <w:p w14:paraId="6BF503BD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 RPS</w:t>
            </w:r>
          </w:p>
        </w:tc>
        <w:tc>
          <w:tcPr>
            <w:tcW w:w="0" w:type="auto"/>
            <w:hideMark/>
          </w:tcPr>
          <w:p w14:paraId="319D5ED9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90 RPS</w:t>
            </w:r>
          </w:p>
        </w:tc>
        <w:tc>
          <w:tcPr>
            <w:tcW w:w="0" w:type="auto"/>
            <w:hideMark/>
          </w:tcPr>
          <w:p w14:paraId="7D4C87F7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900 RPS</w:t>
            </w:r>
          </w:p>
        </w:tc>
      </w:tr>
      <w:tr w:rsidR="00BD1090" w:rsidRPr="00BD1090" w14:paraId="4B4BFEF7" w14:textId="77777777" w:rsidTr="00BD1090">
        <w:tc>
          <w:tcPr>
            <w:tcW w:w="0" w:type="auto"/>
            <w:hideMark/>
          </w:tcPr>
          <w:p w14:paraId="0149E744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Watchlist suplimentar</w:t>
            </w:r>
          </w:p>
        </w:tc>
        <w:tc>
          <w:tcPr>
            <w:tcW w:w="0" w:type="auto"/>
            <w:hideMark/>
          </w:tcPr>
          <w:p w14:paraId="0B39BBB3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5,4 RPS</w:t>
            </w:r>
          </w:p>
        </w:tc>
        <w:tc>
          <w:tcPr>
            <w:tcW w:w="0" w:type="auto"/>
            <w:hideMark/>
          </w:tcPr>
          <w:p w14:paraId="40E28B02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54 RPS</w:t>
            </w:r>
          </w:p>
        </w:tc>
        <w:tc>
          <w:tcPr>
            <w:tcW w:w="0" w:type="auto"/>
            <w:hideMark/>
          </w:tcPr>
          <w:p w14:paraId="4DFBADEB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540 RPS</w:t>
            </w:r>
          </w:p>
        </w:tc>
      </w:tr>
      <w:tr w:rsidR="00BD1090" w:rsidRPr="00BD1090" w14:paraId="0FFDD616" w14:textId="77777777" w:rsidTr="00BD1090">
        <w:tc>
          <w:tcPr>
            <w:tcW w:w="0" w:type="auto"/>
            <w:hideMark/>
          </w:tcPr>
          <w:p w14:paraId="3D812777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Total suplimentar</w:t>
            </w:r>
          </w:p>
        </w:tc>
        <w:tc>
          <w:tcPr>
            <w:tcW w:w="0" w:type="auto"/>
            <w:hideMark/>
          </w:tcPr>
          <w:p w14:paraId="1ED3E2FD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14,4 RPS</w:t>
            </w:r>
          </w:p>
        </w:tc>
        <w:tc>
          <w:tcPr>
            <w:tcW w:w="0" w:type="auto"/>
            <w:hideMark/>
          </w:tcPr>
          <w:p w14:paraId="41B7C6D2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144 RPS</w:t>
            </w:r>
          </w:p>
        </w:tc>
        <w:tc>
          <w:tcPr>
            <w:tcW w:w="0" w:type="auto"/>
            <w:hideMark/>
          </w:tcPr>
          <w:p w14:paraId="425347FF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1.440 RPS</w:t>
            </w:r>
          </w:p>
        </w:tc>
      </w:tr>
    </w:tbl>
    <w:p w14:paraId="0C9DECD0" w14:textId="0DAAA70F" w:rsidR="00BD1090" w:rsidRPr="00BD1090" w:rsidRDefault="00BD1090" w:rsidP="00BD1090">
      <w:pPr>
        <w:spacing w:before="120"/>
        <w:jc w:val="both"/>
        <w:rPr>
          <w:rFonts w:ascii="Times New Roman" w:hAnsi="Times New Roman" w:cs="Times New Roman"/>
          <w:b/>
          <w:bCs/>
          <w:lang w:val="en-US"/>
        </w:rPr>
      </w:pPr>
      <w:r w:rsidRPr="00BD1090">
        <w:rPr>
          <w:rFonts w:ascii="Times New Roman" w:hAnsi="Times New Roman" w:cs="Times New Roman"/>
          <w:b/>
          <w:bCs/>
          <w:lang w:val="en-US"/>
        </w:rPr>
        <w:t>Capacitatea finală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650"/>
        <w:gridCol w:w="1830"/>
        <w:gridCol w:w="1950"/>
      </w:tblGrid>
      <w:tr w:rsidR="00BD1090" w:rsidRPr="00BD1090" w14:paraId="672A1AB5" w14:textId="77777777" w:rsidTr="00BD1090">
        <w:tc>
          <w:tcPr>
            <w:tcW w:w="0" w:type="auto"/>
            <w:hideMark/>
          </w:tcPr>
          <w:p w14:paraId="10E600BC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Calcul</w:t>
            </w:r>
          </w:p>
        </w:tc>
        <w:tc>
          <w:tcPr>
            <w:tcW w:w="0" w:type="auto"/>
            <w:hideMark/>
          </w:tcPr>
          <w:p w14:paraId="62B6EBAF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300 utilizatori</w:t>
            </w:r>
          </w:p>
        </w:tc>
        <w:tc>
          <w:tcPr>
            <w:tcW w:w="0" w:type="auto"/>
            <w:hideMark/>
          </w:tcPr>
          <w:p w14:paraId="1E7C8C0B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3.000 utilizatori</w:t>
            </w:r>
          </w:p>
        </w:tc>
        <w:tc>
          <w:tcPr>
            <w:tcW w:w="0" w:type="auto"/>
            <w:hideMark/>
          </w:tcPr>
          <w:p w14:paraId="2B1531F4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30.000 utilizatori</w:t>
            </w:r>
          </w:p>
        </w:tc>
      </w:tr>
      <w:tr w:rsidR="00BD1090" w:rsidRPr="00BD1090" w14:paraId="376549CE" w14:textId="77777777" w:rsidTr="00BD1090">
        <w:tc>
          <w:tcPr>
            <w:tcW w:w="0" w:type="auto"/>
            <w:hideMark/>
          </w:tcPr>
          <w:p w14:paraId="554F6D04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Trafic stabil</w:t>
            </w:r>
          </w:p>
        </w:tc>
        <w:tc>
          <w:tcPr>
            <w:tcW w:w="0" w:type="auto"/>
            <w:hideMark/>
          </w:tcPr>
          <w:p w14:paraId="6316156E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79,2</w:t>
            </w:r>
          </w:p>
        </w:tc>
        <w:tc>
          <w:tcPr>
            <w:tcW w:w="0" w:type="auto"/>
            <w:hideMark/>
          </w:tcPr>
          <w:p w14:paraId="61411B23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792</w:t>
            </w:r>
          </w:p>
        </w:tc>
        <w:tc>
          <w:tcPr>
            <w:tcW w:w="0" w:type="auto"/>
            <w:hideMark/>
          </w:tcPr>
          <w:p w14:paraId="19BB096D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7.920</w:t>
            </w:r>
          </w:p>
        </w:tc>
      </w:tr>
      <w:tr w:rsidR="00BD1090" w:rsidRPr="00BD1090" w14:paraId="50A04AED" w14:textId="77777777" w:rsidTr="00BD1090">
        <w:tc>
          <w:tcPr>
            <w:tcW w:w="0" w:type="auto"/>
            <w:hideMark/>
          </w:tcPr>
          <w:p w14:paraId="43CD27F2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Trafic suplimentar</w:t>
            </w:r>
          </w:p>
        </w:tc>
        <w:tc>
          <w:tcPr>
            <w:tcW w:w="0" w:type="auto"/>
            <w:hideMark/>
          </w:tcPr>
          <w:p w14:paraId="30824D06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14,4</w:t>
            </w:r>
          </w:p>
        </w:tc>
        <w:tc>
          <w:tcPr>
            <w:tcW w:w="0" w:type="auto"/>
            <w:hideMark/>
          </w:tcPr>
          <w:p w14:paraId="11D1BE6B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144</w:t>
            </w:r>
          </w:p>
        </w:tc>
        <w:tc>
          <w:tcPr>
            <w:tcW w:w="0" w:type="auto"/>
            <w:hideMark/>
          </w:tcPr>
          <w:p w14:paraId="3682BD2D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1.440</w:t>
            </w:r>
          </w:p>
        </w:tc>
      </w:tr>
      <w:tr w:rsidR="00BD1090" w:rsidRPr="00BD1090" w14:paraId="74258847" w14:textId="77777777" w:rsidTr="00BD1090">
        <w:tc>
          <w:tcPr>
            <w:tcW w:w="0" w:type="auto"/>
            <w:hideMark/>
          </w:tcPr>
          <w:p w14:paraId="30674F4C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Subtotal</w:t>
            </w:r>
          </w:p>
        </w:tc>
        <w:tc>
          <w:tcPr>
            <w:tcW w:w="0" w:type="auto"/>
            <w:hideMark/>
          </w:tcPr>
          <w:p w14:paraId="0659F15A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93,6</w:t>
            </w:r>
          </w:p>
        </w:tc>
        <w:tc>
          <w:tcPr>
            <w:tcW w:w="0" w:type="auto"/>
            <w:hideMark/>
          </w:tcPr>
          <w:p w14:paraId="438CBBE6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936</w:t>
            </w:r>
          </w:p>
        </w:tc>
        <w:tc>
          <w:tcPr>
            <w:tcW w:w="0" w:type="auto"/>
            <w:hideMark/>
          </w:tcPr>
          <w:p w14:paraId="091134DC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9.360</w:t>
            </w:r>
          </w:p>
        </w:tc>
      </w:tr>
      <w:tr w:rsidR="00BD1090" w:rsidRPr="00BD1090" w14:paraId="7C1E1A86" w14:textId="77777777" w:rsidTr="00BD1090">
        <w:tc>
          <w:tcPr>
            <w:tcW w:w="0" w:type="auto"/>
            <w:hideMark/>
          </w:tcPr>
          <w:p w14:paraId="5EE9FA03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Marjă 10%</w:t>
            </w:r>
          </w:p>
        </w:tc>
        <w:tc>
          <w:tcPr>
            <w:tcW w:w="0" w:type="auto"/>
            <w:hideMark/>
          </w:tcPr>
          <w:p w14:paraId="5129266C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9,36</w:t>
            </w:r>
          </w:p>
        </w:tc>
        <w:tc>
          <w:tcPr>
            <w:tcW w:w="0" w:type="auto"/>
            <w:hideMark/>
          </w:tcPr>
          <w:p w14:paraId="32B3D534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93,6</w:t>
            </w:r>
          </w:p>
        </w:tc>
        <w:tc>
          <w:tcPr>
            <w:tcW w:w="0" w:type="auto"/>
            <w:hideMark/>
          </w:tcPr>
          <w:p w14:paraId="3806E8CF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936</w:t>
            </w:r>
          </w:p>
        </w:tc>
      </w:tr>
      <w:tr w:rsidR="00BD1090" w:rsidRPr="00BD1090" w14:paraId="4559DBD5" w14:textId="77777777" w:rsidTr="00BD1090">
        <w:tc>
          <w:tcPr>
            <w:tcW w:w="0" w:type="auto"/>
            <w:hideMark/>
          </w:tcPr>
          <w:p w14:paraId="29EC71E7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1090">
              <w:rPr>
                <w:rFonts w:ascii="Times New Roman" w:hAnsi="Times New Roman" w:cs="Times New Roman"/>
                <w:b/>
                <w:bCs/>
                <w:lang w:val="en-US"/>
              </w:rPr>
              <w:t>Capacitate finală</w:t>
            </w:r>
          </w:p>
        </w:tc>
        <w:tc>
          <w:tcPr>
            <w:tcW w:w="0" w:type="auto"/>
            <w:hideMark/>
          </w:tcPr>
          <w:p w14:paraId="6EDA820F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103 RPS</w:t>
            </w:r>
          </w:p>
        </w:tc>
        <w:tc>
          <w:tcPr>
            <w:tcW w:w="0" w:type="auto"/>
            <w:hideMark/>
          </w:tcPr>
          <w:p w14:paraId="4FBC5CCE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1.030 RPS</w:t>
            </w:r>
          </w:p>
        </w:tc>
        <w:tc>
          <w:tcPr>
            <w:tcW w:w="0" w:type="auto"/>
            <w:hideMark/>
          </w:tcPr>
          <w:p w14:paraId="08411F49" w14:textId="77777777" w:rsidR="00BD1090" w:rsidRPr="00BD1090" w:rsidRDefault="00BD1090" w:rsidP="00BD1090">
            <w:pPr>
              <w:spacing w:after="160" w:line="278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1090">
              <w:rPr>
                <w:rFonts w:ascii="Times New Roman" w:hAnsi="Times New Roman" w:cs="Times New Roman"/>
                <w:lang w:val="en-US"/>
              </w:rPr>
              <w:t>10.296 RPS</w:t>
            </w:r>
          </w:p>
        </w:tc>
      </w:tr>
    </w:tbl>
    <w:p w14:paraId="67960517" w14:textId="77777777" w:rsidR="00BD1090" w:rsidRDefault="00BD1090" w:rsidP="00BD109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3534995" w14:textId="58F91B37" w:rsidR="00BD1090" w:rsidRPr="00BD1090" w:rsidRDefault="00BD1090" w:rsidP="00BD109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BD1090">
        <w:rPr>
          <w:rFonts w:ascii="Times New Roman" w:hAnsi="Times New Roman" w:cs="Times New Roman"/>
          <w:b/>
          <w:bCs/>
          <w:lang w:val="en-US"/>
        </w:rPr>
        <w:lastRenderedPageBreak/>
        <w:t>Rezultat final</w:t>
      </w:r>
    </w:p>
    <w:p w14:paraId="4D3A8C61" w14:textId="77777777" w:rsidR="00BD1090" w:rsidRPr="00BD1090" w:rsidRDefault="00BD1090" w:rsidP="00BD1090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300 utilizatori: 103 RPS</w:t>
      </w:r>
    </w:p>
    <w:p w14:paraId="5A28485E" w14:textId="77777777" w:rsidR="00BD1090" w:rsidRPr="00BD1090" w:rsidRDefault="00BD1090" w:rsidP="00BD1090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3.000 utilizatori: 1.030 RPS</w:t>
      </w:r>
    </w:p>
    <w:p w14:paraId="34072205" w14:textId="06A32A0B" w:rsidR="00BD1090" w:rsidRPr="00441F2A" w:rsidRDefault="00BD1090" w:rsidP="00BD1090">
      <w:pPr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BD1090">
        <w:rPr>
          <w:rFonts w:ascii="Times New Roman" w:hAnsi="Times New Roman" w:cs="Times New Roman"/>
          <w:lang w:val="en-US"/>
        </w:rPr>
        <w:t>30.000 utilizatori: 10.296 RPS</w:t>
      </w:r>
    </w:p>
    <w:p w14:paraId="55A67A51" w14:textId="77777777" w:rsidR="003C5A4F" w:rsidRPr="00BD1090" w:rsidRDefault="003C5A4F" w:rsidP="00AB7542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EFA2995" w14:textId="3DF7505C" w:rsidR="00D14357" w:rsidRPr="002A17B7" w:rsidRDefault="00D14357" w:rsidP="00D14357">
      <w:pPr>
        <w:ind w:firstLine="720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E6577">
        <w:rPr>
          <w:rFonts w:ascii="Times New Roman" w:hAnsi="Times New Roman" w:cs="Times New Roman"/>
          <w:b/>
          <w:bCs/>
          <w:sz w:val="28"/>
          <w:szCs w:val="28"/>
        </w:rPr>
        <w:t xml:space="preserve">4.  </w:t>
      </w:r>
      <w:r w:rsidRPr="00E64681">
        <w:rPr>
          <w:rFonts w:ascii="Times New Roman" w:hAnsi="Times New Roman" w:cs="Times New Roman"/>
          <w:b/>
          <w:bCs/>
          <w:sz w:val="28"/>
          <w:szCs w:val="28"/>
        </w:rPr>
        <w:t>Estimări de stocare</w:t>
      </w:r>
    </w:p>
    <w:p w14:paraId="4A6CD0E4" w14:textId="280CAF7B" w:rsidR="004D66DA" w:rsidRPr="00E64681" w:rsidRDefault="00BB22E6" w:rsidP="00D14357">
      <w:pPr>
        <w:jc w:val="both"/>
        <w:rPr>
          <w:rFonts w:ascii="Times New Roman" w:hAnsi="Times New Roman" w:cs="Times New Roman"/>
        </w:rPr>
      </w:pPr>
      <w:r w:rsidRPr="00E64681">
        <w:rPr>
          <w:rFonts w:ascii="Times New Roman" w:hAnsi="Times New Roman" w:cs="Times New Roman"/>
        </w:rPr>
        <w:t xml:space="preserve">Pentru prima versiune a Personal Investment Dashboard, vom considera un Stock ca fiind un instrument de tip common stock listat pe o bursă din </w:t>
      </w:r>
      <w:r w:rsidR="004D66DA" w:rsidRPr="00E64681">
        <w:rPr>
          <w:rFonts w:ascii="Times New Roman" w:hAnsi="Times New Roman" w:cs="Times New Roman"/>
        </w:rPr>
        <w:t>Germania</w:t>
      </w:r>
      <w:r w:rsidRPr="00E64681">
        <w:rPr>
          <w:rFonts w:ascii="Times New Roman" w:hAnsi="Times New Roman" w:cs="Times New Roman"/>
        </w:rPr>
        <w:t xml:space="preserve">. </w:t>
      </w:r>
    </w:p>
    <w:p w14:paraId="518DB5ED" w14:textId="7648302B" w:rsidR="00D14357" w:rsidRDefault="00D14357" w:rsidP="00D14357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Vom include în prima versiune:</w:t>
      </w:r>
    </w:p>
    <w:p w14:paraId="4A92C28E" w14:textId="77777777" w:rsidR="004D66DA" w:rsidRDefault="004D66DA" w:rsidP="00BB22E6">
      <w:pPr>
        <w:pStyle w:val="NormalWeb"/>
        <w:numPr>
          <w:ilvl w:val="0"/>
          <w:numId w:val="17"/>
        </w:numPr>
      </w:pPr>
      <w:r>
        <w:t>FWB (Frankfurt Stock Exchange / Deutsche Börse)</w:t>
      </w:r>
    </w:p>
    <w:p w14:paraId="6951071F" w14:textId="3909DDE7" w:rsidR="004D66DA" w:rsidRPr="004D66DA" w:rsidRDefault="004D66DA" w:rsidP="00BB22E6">
      <w:pPr>
        <w:pStyle w:val="NormalWeb"/>
        <w:numPr>
          <w:ilvl w:val="0"/>
          <w:numId w:val="17"/>
        </w:numPr>
      </w:pPr>
      <w:r>
        <w:rPr>
          <w:b/>
          <w:bCs/>
        </w:rPr>
        <w:t>Common stocks</w:t>
      </w:r>
    </w:p>
    <w:p w14:paraId="2AA3A4D3" w14:textId="7665E9F2" w:rsidR="004D66DA" w:rsidRDefault="004D66DA" w:rsidP="004D66DA">
      <w:pPr>
        <w:pStyle w:val="NormalWeb"/>
      </w:pPr>
      <w:r w:rsidRPr="004D66DA">
        <w:t>Vom exclude</w:t>
      </w:r>
      <w:r>
        <w:t>:</w:t>
      </w:r>
    </w:p>
    <w:p w14:paraId="1EA047C6" w14:textId="77777777" w:rsidR="004D66DA" w:rsidRPr="004D66DA" w:rsidRDefault="004D66DA" w:rsidP="004D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D66DA">
        <w:rPr>
          <w:rFonts w:ascii="Times New Roman" w:eastAsia="Times New Roman" w:hAnsi="Symbol" w:cs="Times New Roman"/>
          <w:kern w:val="0"/>
          <w:lang w:val="ru-RU" w:eastAsia="ru-RU"/>
          <w14:ligatures w14:val="none"/>
        </w:rPr>
        <w:t></w:t>
      </w:r>
      <w:r w:rsidRPr="004D66D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preferred stocks; </w:t>
      </w:r>
    </w:p>
    <w:p w14:paraId="05EE4695" w14:textId="77777777" w:rsidR="004D66DA" w:rsidRPr="004D66DA" w:rsidRDefault="004D66DA" w:rsidP="004D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D66DA">
        <w:rPr>
          <w:rFonts w:ascii="Times New Roman" w:eastAsia="Times New Roman" w:hAnsi="Symbol" w:cs="Times New Roman"/>
          <w:kern w:val="0"/>
          <w:lang w:val="ru-RU" w:eastAsia="ru-RU"/>
          <w14:ligatures w14:val="none"/>
        </w:rPr>
        <w:t></w:t>
      </w:r>
      <w:r w:rsidRPr="004D66D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ADRs / GDRs; </w:t>
      </w:r>
    </w:p>
    <w:p w14:paraId="211678D4" w14:textId="77777777" w:rsidR="004D66DA" w:rsidRPr="004D66DA" w:rsidRDefault="004D66DA" w:rsidP="004D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D66DA">
        <w:rPr>
          <w:rFonts w:ascii="Times New Roman" w:eastAsia="Times New Roman" w:hAnsi="Symbol" w:cs="Times New Roman"/>
          <w:kern w:val="0"/>
          <w:lang w:val="ru-RU" w:eastAsia="ru-RU"/>
          <w14:ligatures w14:val="none"/>
        </w:rPr>
        <w:t></w:t>
      </w:r>
      <w:r w:rsidRPr="004D66D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ETFs; </w:t>
      </w:r>
    </w:p>
    <w:p w14:paraId="6372B5F5" w14:textId="710BE67A" w:rsidR="00BB22E6" w:rsidRPr="004D66DA" w:rsidRDefault="004D66DA" w:rsidP="004D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D66DA">
        <w:rPr>
          <w:rFonts w:ascii="Times New Roman" w:eastAsia="Times New Roman" w:hAnsi="Symbol" w:cs="Times New Roman"/>
          <w:kern w:val="0"/>
          <w:lang w:val="ru-RU" w:eastAsia="ru-RU"/>
          <w14:ligatures w14:val="none"/>
        </w:rPr>
        <w:t></w:t>
      </w:r>
      <w:r w:rsidRPr="004D66DA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 funds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;</w:t>
      </w:r>
    </w:p>
    <w:p w14:paraId="754C383C" w14:textId="77777777" w:rsidR="004D66DA" w:rsidRPr="00E64681" w:rsidRDefault="004D66DA" w:rsidP="00521206">
      <w:pPr>
        <w:ind w:firstLine="360"/>
        <w:jc w:val="both"/>
        <w:rPr>
          <w:rFonts w:ascii="Times New Roman" w:hAnsi="Times New Roman" w:cs="Times New Roman"/>
        </w:rPr>
      </w:pPr>
      <w:r w:rsidRPr="00E64681">
        <w:rPr>
          <w:rFonts w:ascii="Times New Roman" w:hAnsi="Times New Roman" w:cs="Times New Roman"/>
        </w:rPr>
        <w:t xml:space="preserve">Pentru estimare vom folosi aproximativ </w:t>
      </w:r>
      <w:r w:rsidRPr="00E64681">
        <w:rPr>
          <w:rFonts w:ascii="Times New Roman" w:hAnsi="Times New Roman" w:cs="Times New Roman"/>
          <w:b/>
          <w:bCs/>
        </w:rPr>
        <w:t>500 de Stocks</w:t>
      </w:r>
      <w:r w:rsidRPr="00E64681">
        <w:rPr>
          <w:rFonts w:ascii="Times New Roman" w:hAnsi="Times New Roman" w:cs="Times New Roman"/>
        </w:rPr>
        <w:t>. Deutsche Börse menționează un număr de aproximativ 500 de companii de bază incluse în indicii principali (DAX, MDAX, SDAX, TecDAX); valoarea a fost observată la 19 octombrie 2026. Această valoare este folosită ca estimare practică pentru numărul de instrumente suportate.</w:t>
      </w:r>
    </w:p>
    <w:p w14:paraId="1D7174BA" w14:textId="42C0B0D2" w:rsidR="00A1625D" w:rsidRPr="005E6577" w:rsidRDefault="002A3CC8" w:rsidP="00521206">
      <w:pPr>
        <w:ind w:firstLine="36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Dashboard-ul va sincroniza de la Market Data Provider numai datele necesare pentru funcționalitățile definite. </w:t>
      </w:r>
    </w:p>
    <w:p w14:paraId="1B592017" w14:textId="77777777" w:rsidR="002A3CC8" w:rsidRPr="005E6577" w:rsidRDefault="002A3CC8" w:rsidP="00653715">
      <w:pPr>
        <w:spacing w:before="240"/>
        <w:ind w:firstLine="360"/>
        <w:jc w:val="both"/>
        <w:rPr>
          <w:rFonts w:ascii="Times New Roman" w:hAnsi="Times New Roman" w:cs="Times New Roman"/>
          <w:b/>
          <w:bCs/>
        </w:rPr>
      </w:pPr>
      <w:r w:rsidRPr="005E6577">
        <w:rPr>
          <w:rFonts w:ascii="Times New Roman" w:hAnsi="Times New Roman" w:cs="Times New Roman"/>
          <w:b/>
          <w:bCs/>
        </w:rPr>
        <w:t>1. Date de referință Stock</w:t>
      </w:r>
    </w:p>
    <w:p w14:paraId="4530D544" w14:textId="77777777" w:rsidR="002A3CC8" w:rsidRPr="005E6577" w:rsidRDefault="002A3CC8" w:rsidP="00653715">
      <w:pPr>
        <w:ind w:firstLine="36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Pentru fiecare Stock vom păstra:</w:t>
      </w:r>
    </w:p>
    <w:p w14:paraId="6547F456" w14:textId="6ABB82CD" w:rsidR="002A3CC8" w:rsidRPr="005E6577" w:rsidRDefault="002A3CC8" w:rsidP="002A3CC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ticker;  denumirea companiei; identificator unic; bursa; țara; tipul instrumentului; sectorul. </w:t>
      </w:r>
    </w:p>
    <w:p w14:paraId="3AF7A57C" w14:textId="2D18E369" w:rsidR="00C95A72" w:rsidRPr="005E6577" w:rsidRDefault="002A3CC8" w:rsidP="00F96B50">
      <w:pPr>
        <w:ind w:firstLine="360"/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Aceste date sunt necesare pentru Search, Filter și Stock detail.</w:t>
      </w:r>
      <w:r w:rsidR="00F96B50">
        <w:rPr>
          <w:rFonts w:ascii="Times New Roman" w:hAnsi="Times New Roman" w:cs="Times New Roman"/>
        </w:rPr>
        <w:t xml:space="preserve"> </w:t>
      </w:r>
      <w:r w:rsidRPr="005E6577">
        <w:rPr>
          <w:rFonts w:ascii="Times New Roman" w:hAnsi="Times New Roman" w:cs="Times New Roman"/>
        </w:rPr>
        <w:t>Presupunem aproximativ 256 bytes/Stock.</w:t>
      </w:r>
    </w:p>
    <w:p w14:paraId="30AC109C" w14:textId="01C48876" w:rsidR="002A3CC8" w:rsidRPr="005E6577" w:rsidRDefault="002A3CC8" w:rsidP="002A3CC8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E6577">
        <w:rPr>
          <w:rFonts w:ascii="Times New Roman" w:hAnsi="Times New Roman" w:cs="Times New Roman"/>
          <w:b/>
          <w:bCs/>
        </w:rPr>
        <w:t xml:space="preserve">2. </w:t>
      </w:r>
      <w:r w:rsidR="00166A2F" w:rsidRPr="005E6577">
        <w:rPr>
          <w:rFonts w:ascii="Times New Roman" w:hAnsi="Times New Roman" w:cs="Times New Roman"/>
          <w:b/>
          <w:bCs/>
        </w:rPr>
        <w:t>Cele mai recente prețuri</w:t>
      </w:r>
    </w:p>
    <w:p w14:paraId="5405EE56" w14:textId="77777777" w:rsidR="002A3CC8" w:rsidRPr="005E6577" w:rsidRDefault="002A3CC8" w:rsidP="00F96B50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lastRenderedPageBreak/>
        <w:t>Pentru fiecare Stock vom păstra:</w:t>
      </w:r>
    </w:p>
    <w:p w14:paraId="1AFA4166" w14:textId="1545B196" w:rsidR="002A3CC8" w:rsidRPr="005E6577" w:rsidRDefault="002A3CC8" w:rsidP="0065371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prețul curent; modificarea absolută; modificarea procentuală; ora furnizorului; timpul ultimei sincronizări; indicatorul dacă datele sunt întârziate. </w:t>
      </w:r>
    </w:p>
    <w:p w14:paraId="0DABAA51" w14:textId="77777777" w:rsidR="002A3CC8" w:rsidRPr="005E6577" w:rsidRDefault="002A3CC8" w:rsidP="00F96B50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Aceste date sunt necesare pentru Overview, Watchlist și Stock detail.</w:t>
      </w:r>
    </w:p>
    <w:p w14:paraId="0DB1AB1D" w14:textId="77777777" w:rsidR="002A3CC8" w:rsidRPr="005E6577" w:rsidRDefault="002A3CC8" w:rsidP="00F96B50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Presupunem aproximativ 128 bytes/preț.</w:t>
      </w:r>
    </w:p>
    <w:p w14:paraId="73FE2829" w14:textId="39C055F8" w:rsidR="002A3CC8" w:rsidRPr="005E6577" w:rsidRDefault="002A3CC8" w:rsidP="002A3CC8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E6577">
        <w:rPr>
          <w:rFonts w:ascii="Times New Roman" w:hAnsi="Times New Roman" w:cs="Times New Roman"/>
          <w:b/>
          <w:bCs/>
        </w:rPr>
        <w:t xml:space="preserve">3. </w:t>
      </w:r>
      <w:r w:rsidR="00166A2F" w:rsidRPr="005E6577">
        <w:rPr>
          <w:rFonts w:ascii="Times New Roman" w:hAnsi="Times New Roman" w:cs="Times New Roman"/>
          <w:b/>
          <w:bCs/>
        </w:rPr>
        <w:t>Price history</w:t>
      </w:r>
    </w:p>
    <w:p w14:paraId="7857A8AC" w14:textId="77777777" w:rsidR="002A3CC8" w:rsidRPr="005E6577" w:rsidRDefault="002A3CC8" w:rsidP="00F96B50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Pentru fiecare Stock vom păstra:</w:t>
      </w:r>
    </w:p>
    <w:p w14:paraId="7D5E75DE" w14:textId="27B7D03B" w:rsidR="002A3CC8" w:rsidRPr="005E6577" w:rsidRDefault="002A3CC8" w:rsidP="0065371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ticker/identificator; timestamp; preț; intervalul de timp. </w:t>
      </w:r>
    </w:p>
    <w:p w14:paraId="2BDCCDF2" w14:textId="77777777" w:rsidR="002A3CC8" w:rsidRPr="005E6577" w:rsidRDefault="002A3CC8" w:rsidP="00F96B50">
      <w:p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>Presupunem:</w:t>
      </w:r>
    </w:p>
    <w:p w14:paraId="50D57FF9" w14:textId="77777777" w:rsidR="002A3CC8" w:rsidRPr="005E6577" w:rsidRDefault="002A3CC8" w:rsidP="002A3C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1 punct pe minut; </w:t>
      </w:r>
    </w:p>
    <w:p w14:paraId="299B631A" w14:textId="77777777" w:rsidR="002A3CC8" w:rsidRPr="005E6577" w:rsidRDefault="002A3CC8" w:rsidP="002A3C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8 ore de tranzacționare pe zi; </w:t>
      </w:r>
    </w:p>
    <w:p w14:paraId="4935A8A6" w14:textId="77777777" w:rsidR="002A3CC8" w:rsidRPr="005E6577" w:rsidRDefault="002A3CC8" w:rsidP="002A3CC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480 puncte/Stock/zi; </w:t>
      </w:r>
    </w:p>
    <w:p w14:paraId="7FFC4916" w14:textId="7094D10C" w:rsidR="002A3CC8" w:rsidRPr="005E6577" w:rsidRDefault="002A3CC8" w:rsidP="002252F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aproximativ 250 zile de tranzacționare/an; păstrare timp de 1 an; </w:t>
      </w:r>
    </w:p>
    <w:p w14:paraId="07BA642B" w14:textId="72B3A0B6" w:rsidR="002A3CC8" w:rsidRDefault="002A3CC8" w:rsidP="002252F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6577">
        <w:rPr>
          <w:rFonts w:ascii="Times New Roman" w:hAnsi="Times New Roman" w:cs="Times New Roman"/>
        </w:rPr>
        <w:t xml:space="preserve">aproximativ 32 bytes/înregistrare. </w:t>
      </w:r>
    </w:p>
    <w:p w14:paraId="478D3FE9" w14:textId="77777777" w:rsidR="003A7C08" w:rsidRPr="005E6577" w:rsidRDefault="003A7C08" w:rsidP="003A7C08">
      <w:pPr>
        <w:ind w:left="360"/>
        <w:jc w:val="both"/>
        <w:rPr>
          <w:rFonts w:ascii="Times New Roman" w:hAnsi="Times New Roman" w:cs="Times New Roman"/>
        </w:rPr>
      </w:pPr>
    </w:p>
    <w:p w14:paraId="2FB36C3D" w14:textId="7DEF71B4" w:rsidR="00166A2F" w:rsidRPr="005E6577" w:rsidRDefault="00166A2F" w:rsidP="00166A2F">
      <w:pPr>
        <w:jc w:val="center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raw storage = record count x average bytes per record</w:t>
      </w:r>
    </w:p>
    <w:p w14:paraId="114C24DF" w14:textId="5DB86ACA" w:rsidR="00166A2F" w:rsidRPr="005E6577" w:rsidRDefault="00166A2F" w:rsidP="00166A2F">
      <w:pPr>
        <w:ind w:left="720" w:firstLine="720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history record count:</w:t>
      </w:r>
    </w:p>
    <w:p w14:paraId="70B20396" w14:textId="65EA046B" w:rsidR="00D14357" w:rsidRDefault="00166A2F" w:rsidP="00166A2F">
      <w:pPr>
        <w:jc w:val="center"/>
        <w:rPr>
          <w:rFonts w:ascii="Times New Roman" w:hAnsi="Times New Roman" w:cs="Times New Roman"/>
          <w:i/>
          <w:iCs/>
        </w:rPr>
      </w:pPr>
      <w:r w:rsidRPr="005E6577">
        <w:rPr>
          <w:rFonts w:ascii="Times New Roman" w:hAnsi="Times New Roman" w:cs="Times New Roman"/>
          <w:i/>
          <w:iCs/>
        </w:rPr>
        <w:t>= supported Stocks x history points per Stock per day x retained days</w:t>
      </w:r>
    </w:p>
    <w:p w14:paraId="7A60585B" w14:textId="77777777" w:rsidR="003A7C08" w:rsidRPr="005E6577" w:rsidRDefault="003A7C08" w:rsidP="00166A2F">
      <w:pPr>
        <w:jc w:val="center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1658"/>
        <w:gridCol w:w="1134"/>
        <w:gridCol w:w="1073"/>
        <w:gridCol w:w="1919"/>
        <w:gridCol w:w="837"/>
        <w:gridCol w:w="837"/>
        <w:gridCol w:w="1897"/>
        <w:gridCol w:w="40"/>
      </w:tblGrid>
      <w:tr w:rsidR="002252FD" w:rsidRPr="005E6577" w14:paraId="333CA684" w14:textId="77777777" w:rsidTr="004D66DA">
        <w:trPr>
          <w:trHeight w:val="939"/>
        </w:trPr>
        <w:tc>
          <w:tcPr>
            <w:tcW w:w="2787" w:type="dxa"/>
            <w:gridSpan w:val="2"/>
          </w:tcPr>
          <w:p w14:paraId="0D8FCAC4" w14:textId="4163696C" w:rsidR="002252FD" w:rsidRPr="005E6577" w:rsidRDefault="002252FD" w:rsidP="002252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Date de referință Stock</w:t>
            </w:r>
          </w:p>
        </w:tc>
        <w:tc>
          <w:tcPr>
            <w:tcW w:w="3737" w:type="dxa"/>
            <w:gridSpan w:val="3"/>
          </w:tcPr>
          <w:p w14:paraId="606267A4" w14:textId="15B133B9" w:rsidR="002252FD" w:rsidRPr="005E6577" w:rsidRDefault="002252FD" w:rsidP="002252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Cele mai recente prețuri</w:t>
            </w:r>
          </w:p>
        </w:tc>
        <w:tc>
          <w:tcPr>
            <w:tcW w:w="2871" w:type="dxa"/>
            <w:gridSpan w:val="3"/>
          </w:tcPr>
          <w:p w14:paraId="3A2EDF63" w14:textId="15E6CD59" w:rsidR="002252FD" w:rsidRPr="005E6577" w:rsidRDefault="002252FD" w:rsidP="002252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6577">
              <w:rPr>
                <w:rFonts w:ascii="Times New Roman" w:hAnsi="Times New Roman" w:cs="Times New Roman"/>
                <w:b/>
                <w:bCs/>
              </w:rPr>
              <w:t>Price history</w:t>
            </w:r>
          </w:p>
        </w:tc>
      </w:tr>
      <w:tr w:rsidR="002252FD" w:rsidRPr="005E6577" w14:paraId="3289325D" w14:textId="77777777" w:rsidTr="004D66DA">
        <w:trPr>
          <w:trHeight w:val="939"/>
        </w:trPr>
        <w:tc>
          <w:tcPr>
            <w:tcW w:w="2787" w:type="dxa"/>
            <w:gridSpan w:val="2"/>
          </w:tcPr>
          <w:p w14:paraId="68B42077" w14:textId="706F59B6" w:rsidR="002252FD" w:rsidRPr="005E6577" w:rsidRDefault="004D66DA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252FD" w:rsidRPr="005E6577">
              <w:rPr>
                <w:rFonts w:ascii="Times New Roman" w:hAnsi="Times New Roman" w:cs="Times New Roman"/>
              </w:rPr>
              <w:t>00 Stocks × 256 bytes/Stock</w:t>
            </w:r>
          </w:p>
          <w:p w14:paraId="614E701C" w14:textId="33D3F46F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=</w:t>
            </w:r>
            <w:r w:rsidR="004D66DA">
              <w:rPr>
                <w:rFonts w:ascii="Times New Roman" w:hAnsi="Times New Roman" w:cs="Times New Roman"/>
              </w:rPr>
              <w:t xml:space="preserve"> 128</w:t>
            </w:r>
            <w:r w:rsidRPr="005E6577">
              <w:rPr>
                <w:rFonts w:ascii="Times New Roman" w:hAnsi="Times New Roman" w:cs="Times New Roman"/>
              </w:rPr>
              <w:t>,000 bytes</w:t>
            </w:r>
          </w:p>
          <w:p w14:paraId="192FDE2E" w14:textId="77777777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</w:p>
          <w:p w14:paraId="5C6B55CA" w14:textId="2614EDD0" w:rsidR="002252FD" w:rsidRPr="005E6577" w:rsidRDefault="004D66DA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  <w:r w:rsidR="002252FD" w:rsidRPr="005E6577">
              <w:rPr>
                <w:rFonts w:ascii="Times New Roman" w:hAnsi="Times New Roman" w:cs="Times New Roman"/>
              </w:rPr>
              <w:t>,000 / 1,048,576</w:t>
            </w:r>
          </w:p>
          <w:p w14:paraId="38CCEFB8" w14:textId="255E734D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≈</w:t>
            </w:r>
            <w:r w:rsidR="004D66DA">
              <w:rPr>
                <w:rFonts w:ascii="Times New Roman" w:hAnsi="Times New Roman" w:cs="Times New Roman"/>
              </w:rPr>
              <w:t xml:space="preserve"> 0.12</w:t>
            </w:r>
            <w:r w:rsidRPr="005E6577">
              <w:rPr>
                <w:rFonts w:ascii="Times New Roman" w:hAnsi="Times New Roman" w:cs="Times New Roman"/>
              </w:rPr>
              <w:t xml:space="preserve"> MiB</w:t>
            </w:r>
          </w:p>
        </w:tc>
        <w:tc>
          <w:tcPr>
            <w:tcW w:w="3737" w:type="dxa"/>
            <w:gridSpan w:val="3"/>
          </w:tcPr>
          <w:p w14:paraId="74E24FC6" w14:textId="5AA21349" w:rsidR="002252FD" w:rsidRPr="005E6577" w:rsidRDefault="004D66DA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252FD" w:rsidRPr="005E6577">
              <w:rPr>
                <w:rFonts w:ascii="Times New Roman" w:hAnsi="Times New Roman" w:cs="Times New Roman"/>
              </w:rPr>
              <w:t>00 Stocks × 128 bytes/Stock</w:t>
            </w:r>
          </w:p>
          <w:p w14:paraId="291B4F53" w14:textId="6CF6BA27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= </w:t>
            </w:r>
            <w:r w:rsidR="004D66DA">
              <w:rPr>
                <w:rFonts w:ascii="Times New Roman" w:hAnsi="Times New Roman" w:cs="Times New Roman"/>
              </w:rPr>
              <w:t>64</w:t>
            </w:r>
            <w:r w:rsidRPr="005E6577">
              <w:rPr>
                <w:rFonts w:ascii="Times New Roman" w:hAnsi="Times New Roman" w:cs="Times New Roman"/>
              </w:rPr>
              <w:t>,000 bytes</w:t>
            </w:r>
          </w:p>
          <w:p w14:paraId="17BEE850" w14:textId="77777777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</w:p>
          <w:p w14:paraId="11E311A4" w14:textId="0F725095" w:rsidR="002252FD" w:rsidRPr="005E6577" w:rsidRDefault="004D66DA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 w:rsidR="002252FD" w:rsidRPr="005E6577">
              <w:rPr>
                <w:rFonts w:ascii="Times New Roman" w:hAnsi="Times New Roman" w:cs="Times New Roman"/>
              </w:rPr>
              <w:t>,000 / 1,048,576</w:t>
            </w:r>
          </w:p>
          <w:p w14:paraId="2915308D" w14:textId="3D766FB1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>≈ 0.</w:t>
            </w:r>
            <w:r w:rsidR="004D66DA">
              <w:rPr>
                <w:rFonts w:ascii="Times New Roman" w:hAnsi="Times New Roman" w:cs="Times New Roman"/>
              </w:rPr>
              <w:t>06</w:t>
            </w:r>
            <w:r w:rsidRPr="005E6577">
              <w:rPr>
                <w:rFonts w:ascii="Times New Roman" w:hAnsi="Times New Roman" w:cs="Times New Roman"/>
              </w:rPr>
              <w:t xml:space="preserve"> MiB</w:t>
            </w:r>
          </w:p>
        </w:tc>
        <w:tc>
          <w:tcPr>
            <w:tcW w:w="2871" w:type="dxa"/>
            <w:gridSpan w:val="3"/>
          </w:tcPr>
          <w:p w14:paraId="46C43387" w14:textId="62143D35" w:rsidR="002252FD" w:rsidRPr="005E6577" w:rsidRDefault="000B200C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252FD" w:rsidRPr="005E6577">
              <w:rPr>
                <w:rFonts w:ascii="Times New Roman" w:hAnsi="Times New Roman" w:cs="Times New Roman"/>
              </w:rPr>
              <w:t>00 Stocks × 480 points/day × 250 days</w:t>
            </w:r>
          </w:p>
          <w:p w14:paraId="1CF18212" w14:textId="67473C03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= </w:t>
            </w:r>
            <w:r w:rsidR="000B200C">
              <w:rPr>
                <w:rFonts w:ascii="Times New Roman" w:hAnsi="Times New Roman" w:cs="Times New Roman"/>
              </w:rPr>
              <w:t>6</w:t>
            </w:r>
            <w:r w:rsidRPr="005E6577">
              <w:rPr>
                <w:rFonts w:ascii="Times New Roman" w:hAnsi="Times New Roman" w:cs="Times New Roman"/>
              </w:rPr>
              <w:t>0,000,000 records (înregistrări pe an)</w:t>
            </w:r>
          </w:p>
          <w:p w14:paraId="7DF118D9" w14:textId="77777777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</w:p>
          <w:p w14:paraId="11EF7D69" w14:textId="1D381231" w:rsidR="002252FD" w:rsidRPr="005E6577" w:rsidRDefault="000B200C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2252FD" w:rsidRPr="005E6577">
              <w:rPr>
                <w:rFonts w:ascii="Times New Roman" w:hAnsi="Times New Roman" w:cs="Times New Roman"/>
              </w:rPr>
              <w:t>0,000,000 records × 32 bytes/record</w:t>
            </w:r>
          </w:p>
          <w:p w14:paraId="2BAAF120" w14:textId="03E97729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t xml:space="preserve">= </w:t>
            </w:r>
            <w:r w:rsidR="000B200C">
              <w:rPr>
                <w:rFonts w:ascii="Times New Roman" w:hAnsi="Times New Roman" w:cs="Times New Roman"/>
              </w:rPr>
              <w:t>1</w:t>
            </w:r>
            <w:r w:rsidR="004D66DA">
              <w:rPr>
                <w:rFonts w:ascii="Times New Roman" w:hAnsi="Times New Roman" w:cs="Times New Roman"/>
              </w:rPr>
              <w:t>,</w:t>
            </w:r>
            <w:r w:rsidR="000B200C">
              <w:rPr>
                <w:rFonts w:ascii="Times New Roman" w:hAnsi="Times New Roman" w:cs="Times New Roman"/>
              </w:rPr>
              <w:t>92</w:t>
            </w:r>
            <w:r w:rsidR="004D66DA">
              <w:rPr>
                <w:rFonts w:ascii="Times New Roman" w:hAnsi="Times New Roman" w:cs="Times New Roman"/>
              </w:rPr>
              <w:t>0</w:t>
            </w:r>
            <w:r w:rsidRPr="005E6577">
              <w:rPr>
                <w:rFonts w:ascii="Times New Roman" w:hAnsi="Times New Roman" w:cs="Times New Roman"/>
              </w:rPr>
              <w:t>,000,000 bytes</w:t>
            </w:r>
          </w:p>
          <w:p w14:paraId="57F11325" w14:textId="77777777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</w:p>
          <w:p w14:paraId="567846F6" w14:textId="6E22162E" w:rsidR="002252FD" w:rsidRPr="005E6577" w:rsidRDefault="000B200C" w:rsidP="002252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D66DA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92</w:t>
            </w:r>
            <w:r w:rsidR="004D66DA">
              <w:rPr>
                <w:rFonts w:ascii="Times New Roman" w:hAnsi="Times New Roman" w:cs="Times New Roman"/>
              </w:rPr>
              <w:t>0,</w:t>
            </w:r>
            <w:r w:rsidR="002252FD" w:rsidRPr="005E6577">
              <w:rPr>
                <w:rFonts w:ascii="Times New Roman" w:hAnsi="Times New Roman" w:cs="Times New Roman"/>
              </w:rPr>
              <w:t>000,000 / 1,073,741,824</w:t>
            </w:r>
          </w:p>
          <w:p w14:paraId="2CF4485F" w14:textId="2FF6B0C0" w:rsidR="002252FD" w:rsidRPr="005E6577" w:rsidRDefault="002252FD" w:rsidP="002252FD">
            <w:pPr>
              <w:rPr>
                <w:rFonts w:ascii="Times New Roman" w:hAnsi="Times New Roman" w:cs="Times New Roman"/>
              </w:rPr>
            </w:pPr>
            <w:r w:rsidRPr="005E6577">
              <w:rPr>
                <w:rFonts w:ascii="Times New Roman" w:hAnsi="Times New Roman" w:cs="Times New Roman"/>
              </w:rPr>
              <w:lastRenderedPageBreak/>
              <w:t xml:space="preserve">≈ </w:t>
            </w:r>
            <w:r w:rsidR="000B200C">
              <w:rPr>
                <w:rFonts w:ascii="Times New Roman" w:hAnsi="Times New Roman" w:cs="Times New Roman"/>
              </w:rPr>
              <w:t>1.79</w:t>
            </w:r>
            <w:r w:rsidRPr="005E6577">
              <w:rPr>
                <w:rFonts w:ascii="Times New Roman" w:hAnsi="Times New Roman" w:cs="Times New Roman"/>
              </w:rPr>
              <w:t xml:space="preserve"> GiB</w:t>
            </w:r>
          </w:p>
        </w:tc>
      </w:tr>
      <w:tr w:rsidR="007C3003" w:rsidRPr="005E6577" w14:paraId="13AD0A78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1C05347D" w14:textId="77777777" w:rsidR="007C3003" w:rsidRPr="005E6577" w:rsidRDefault="007C3003" w:rsidP="007C3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Set de date</w:t>
            </w:r>
          </w:p>
        </w:tc>
        <w:tc>
          <w:tcPr>
            <w:tcW w:w="0" w:type="auto"/>
            <w:gridSpan w:val="2"/>
            <w:hideMark/>
          </w:tcPr>
          <w:p w14:paraId="0EBB5CEE" w14:textId="77777777" w:rsidR="007C3003" w:rsidRPr="005E6577" w:rsidRDefault="007C3003" w:rsidP="007C3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Decizia despre produs și perioada de păstrare</w:t>
            </w:r>
          </w:p>
        </w:tc>
        <w:tc>
          <w:tcPr>
            <w:tcW w:w="0" w:type="auto"/>
            <w:hideMark/>
          </w:tcPr>
          <w:p w14:paraId="44E8CECF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Calculul numărului de înregistrări</w:t>
            </w:r>
          </w:p>
        </w:tc>
        <w:tc>
          <w:tcPr>
            <w:tcW w:w="0" w:type="auto"/>
            <w:gridSpan w:val="2"/>
            <w:hideMark/>
          </w:tcPr>
          <w:p w14:paraId="3252A574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Octeți per înregistrare</w:t>
            </w:r>
          </w:p>
        </w:tc>
        <w:tc>
          <w:tcPr>
            <w:tcW w:w="0" w:type="auto"/>
            <w:hideMark/>
          </w:tcPr>
          <w:p w14:paraId="27A22D35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Stocare brută</w:t>
            </w:r>
          </w:p>
        </w:tc>
      </w:tr>
      <w:tr w:rsidR="007C3003" w:rsidRPr="005E6577" w14:paraId="3B2069B6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70776A9E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de referință Stock</w:t>
            </w:r>
          </w:p>
        </w:tc>
        <w:tc>
          <w:tcPr>
            <w:tcW w:w="0" w:type="auto"/>
            <w:gridSpan w:val="2"/>
            <w:hideMark/>
          </w:tcPr>
          <w:p w14:paraId="3042251D" w14:textId="6B61E1EF" w:rsidR="007C3003" w:rsidRPr="005E6577" w:rsidRDefault="000B200C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7C3003"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 Stocks active</w:t>
            </w:r>
          </w:p>
        </w:tc>
        <w:tc>
          <w:tcPr>
            <w:tcW w:w="0" w:type="auto"/>
            <w:hideMark/>
          </w:tcPr>
          <w:p w14:paraId="74968ACB" w14:textId="5D158024" w:rsidR="007C3003" w:rsidRPr="005E6577" w:rsidRDefault="000B200C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  <w:r w:rsidR="007C3003"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 × 1 =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7C3003"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</w:t>
            </w:r>
          </w:p>
        </w:tc>
        <w:tc>
          <w:tcPr>
            <w:tcW w:w="0" w:type="auto"/>
            <w:gridSpan w:val="2"/>
            <w:hideMark/>
          </w:tcPr>
          <w:p w14:paraId="4E5795F7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256 B</w:t>
            </w:r>
          </w:p>
        </w:tc>
        <w:tc>
          <w:tcPr>
            <w:tcW w:w="0" w:type="auto"/>
            <w:hideMark/>
          </w:tcPr>
          <w:p w14:paraId="11210744" w14:textId="239A7581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000 B ≈ 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MiB</w:t>
            </w:r>
          </w:p>
        </w:tc>
      </w:tr>
      <w:tr w:rsidR="007C3003" w:rsidRPr="005E6577" w14:paraId="1E4E7877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658432D2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 mai recente prețuri</w:t>
            </w:r>
          </w:p>
        </w:tc>
        <w:tc>
          <w:tcPr>
            <w:tcW w:w="0" w:type="auto"/>
            <w:gridSpan w:val="2"/>
            <w:hideMark/>
          </w:tcPr>
          <w:p w14:paraId="1B9E9BFA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Ultimul preț pentru fiecare Stock</w:t>
            </w:r>
          </w:p>
        </w:tc>
        <w:tc>
          <w:tcPr>
            <w:tcW w:w="0" w:type="auto"/>
            <w:hideMark/>
          </w:tcPr>
          <w:p w14:paraId="2ED278B3" w14:textId="6BA70152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× 1 = 500</w:t>
            </w:r>
          </w:p>
        </w:tc>
        <w:tc>
          <w:tcPr>
            <w:tcW w:w="0" w:type="auto"/>
            <w:gridSpan w:val="2"/>
            <w:hideMark/>
          </w:tcPr>
          <w:p w14:paraId="5B6D2B51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 B</w:t>
            </w:r>
          </w:p>
        </w:tc>
        <w:tc>
          <w:tcPr>
            <w:tcW w:w="0" w:type="auto"/>
            <w:hideMark/>
          </w:tcPr>
          <w:p w14:paraId="0623966D" w14:textId="01AA1CB8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 B ≈ 0.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MiB</w:t>
            </w:r>
          </w:p>
        </w:tc>
      </w:tr>
      <w:tr w:rsidR="007C3003" w:rsidRPr="005E6577" w14:paraId="7F4E4AFA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43702ECB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history</w:t>
            </w:r>
          </w:p>
        </w:tc>
        <w:tc>
          <w:tcPr>
            <w:tcW w:w="0" w:type="auto"/>
            <w:gridSpan w:val="2"/>
            <w:hideMark/>
          </w:tcPr>
          <w:p w14:paraId="41BFF91D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punct/minut, 8h/zi, 250 zile/an</w:t>
            </w:r>
          </w:p>
        </w:tc>
        <w:tc>
          <w:tcPr>
            <w:tcW w:w="0" w:type="auto"/>
            <w:hideMark/>
          </w:tcPr>
          <w:p w14:paraId="7CC49F6E" w14:textId="6F9943BE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× 480 × 250 = 60.000.000</w:t>
            </w:r>
          </w:p>
        </w:tc>
        <w:tc>
          <w:tcPr>
            <w:tcW w:w="0" w:type="auto"/>
            <w:gridSpan w:val="2"/>
            <w:hideMark/>
          </w:tcPr>
          <w:p w14:paraId="1E252D42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B</w:t>
            </w:r>
          </w:p>
        </w:tc>
        <w:tc>
          <w:tcPr>
            <w:tcW w:w="0" w:type="auto"/>
            <w:hideMark/>
          </w:tcPr>
          <w:p w14:paraId="1345FED7" w14:textId="4CB8B265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920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 B ≈ 1</w:t>
            </w:r>
            <w:r w:rsidR="000B2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.79</w:t>
            </w: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GiB</w:t>
            </w:r>
          </w:p>
        </w:tc>
      </w:tr>
      <w:tr w:rsidR="007C3003" w:rsidRPr="005E6577" w14:paraId="15D5F59F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799F66F5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 date selectate</w:t>
            </w:r>
          </w:p>
        </w:tc>
        <w:tc>
          <w:tcPr>
            <w:tcW w:w="0" w:type="auto"/>
            <w:gridSpan w:val="2"/>
            <w:hideMark/>
          </w:tcPr>
          <w:p w14:paraId="733DB4DE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 sunt necesare pentru prima versiune</w:t>
            </w:r>
          </w:p>
        </w:tc>
        <w:tc>
          <w:tcPr>
            <w:tcW w:w="0" w:type="auto"/>
            <w:hideMark/>
          </w:tcPr>
          <w:p w14:paraId="2150B032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hideMark/>
          </w:tcPr>
          <w:p w14:paraId="2F843845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E6F7B31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B</w:t>
            </w:r>
          </w:p>
        </w:tc>
      </w:tr>
      <w:tr w:rsidR="007C3003" w:rsidRPr="005E6577" w14:paraId="6087A66A" w14:textId="77777777" w:rsidTr="007C3003">
        <w:trPr>
          <w:gridAfter w:val="1"/>
          <w:wAfter w:w="40" w:type="dxa"/>
        </w:trPr>
        <w:tc>
          <w:tcPr>
            <w:tcW w:w="0" w:type="auto"/>
            <w:hideMark/>
          </w:tcPr>
          <w:p w14:paraId="4C3CA11D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gridSpan w:val="2"/>
            <w:hideMark/>
          </w:tcPr>
          <w:p w14:paraId="4CFDB2E5" w14:textId="77777777" w:rsidR="007C3003" w:rsidRPr="005E6577" w:rsidRDefault="007C3003" w:rsidP="007C300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C4E178" w14:textId="65C8B0FB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60.010.000</w:t>
            </w:r>
          </w:p>
        </w:tc>
        <w:tc>
          <w:tcPr>
            <w:tcW w:w="0" w:type="auto"/>
            <w:gridSpan w:val="2"/>
            <w:hideMark/>
          </w:tcPr>
          <w:p w14:paraId="0B0A901D" w14:textId="7777777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76202" w14:textId="535F98D7" w:rsidR="007C3003" w:rsidRPr="005E6577" w:rsidRDefault="007C3003" w:rsidP="007C3003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≈ 1</w:t>
            </w:r>
            <w:r w:rsidR="000B2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.7</w:t>
            </w:r>
            <w:r w:rsidRPr="005E65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 GiB</w:t>
            </w:r>
          </w:p>
        </w:tc>
      </w:tr>
    </w:tbl>
    <w:p w14:paraId="1A66FAA9" w14:textId="1986525D" w:rsidR="00166A2F" w:rsidRPr="005E6577" w:rsidRDefault="00166A2F" w:rsidP="00166A2F">
      <w:pPr>
        <w:rPr>
          <w:rFonts w:ascii="Times New Roman" w:hAnsi="Times New Roman" w:cs="Times New Roman"/>
        </w:rPr>
      </w:pPr>
    </w:p>
    <w:p w14:paraId="2E6FD64F" w14:textId="65A54AA8" w:rsidR="007C3003" w:rsidRDefault="005E6577" w:rsidP="00166A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E64681">
        <w:rPr>
          <w:rFonts w:ascii="Times New Roman" w:hAnsi="Times New Roman" w:cs="Times New Roman"/>
          <w:b/>
          <w:bCs/>
          <w:sz w:val="28"/>
          <w:szCs w:val="28"/>
          <w:lang w:val="en-US"/>
        </w:rPr>
        <w:t>Posibile blocaje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850"/>
        <w:gridCol w:w="2300"/>
        <w:gridCol w:w="1850"/>
        <w:gridCol w:w="2260"/>
      </w:tblGrid>
      <w:tr w:rsidR="00836EE4" w:rsidRPr="00836EE4" w14:paraId="7A443660" w14:textId="77777777" w:rsidTr="00744B84">
        <w:trPr>
          <w:tblHeader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99C7BEA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Calitate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4A7D85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Posibil blocaj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BE5C64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Dovezi din acest laborator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EB3296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Efect posibil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005831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Ce trebuie măsurat în continuare</w:t>
            </w:r>
          </w:p>
        </w:tc>
      </w:tr>
      <w:tr w:rsidR="00836EE4" w:rsidRPr="00836EE4" w14:paraId="5B530DCB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F457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Latență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88400" w14:textId="06348D1F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 xml:space="preserve">Interogările concurente de tip </w:t>
            </w:r>
            <w:r w:rsidRPr="00E64681">
              <w:rPr>
                <w:rFonts w:ascii="Times New Roman" w:hAnsi="Times New Roman" w:cs="Times New Roman"/>
                <w:i/>
                <w:iCs/>
              </w:rPr>
              <w:t>Stock price</w:t>
            </w:r>
            <w:r w:rsidRPr="00E64681">
              <w:rPr>
                <w:rFonts w:ascii="Times New Roman" w:hAnsi="Times New Roman" w:cs="Times New Roman"/>
              </w:rPr>
              <w:t xml:space="preserve"> la nivel de cluster de memorie (Redis/Memcached).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CB80A" w14:textId="72466343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 xml:space="preserve">Traficul de </w:t>
            </w:r>
            <w:r w:rsidRPr="00E64681">
              <w:rPr>
                <w:rFonts w:ascii="Times New Roman" w:hAnsi="Times New Roman" w:cs="Times New Roman"/>
                <w:i/>
                <w:iCs/>
              </w:rPr>
              <w:t>Stock price</w:t>
            </w:r>
            <w:r w:rsidRPr="00E64681">
              <w:rPr>
                <w:rFonts w:ascii="Times New Roman" w:hAnsi="Times New Roman" w:cs="Times New Roman"/>
              </w:rPr>
              <w:t xml:space="preserve"> generează 6.000 RPS din totalul de 7.920 RPS stabil la 30.000 de utilizatori.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086A" w14:textId="21FD256B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Saturația plăcilor de rețea (NIC saturation) sau a firelor de execuție ale cache-ului; creșterea p95 peste 2,000 ms și depășirea limitei p50 de 200 ms.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FE90" w14:textId="77777777" w:rsidR="000B200C" w:rsidRPr="000B200C" w:rsidRDefault="000B200C" w:rsidP="000B200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0B200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Latența la nivel de memorie cache (p50/p95/p99), utilizarea latimii de bandă I/O, rata de cache hit vs. miss și numărul de conexiuni simultane. </w:t>
            </w:r>
          </w:p>
          <w:p w14:paraId="2C588780" w14:textId="10292862" w:rsidR="00836EE4" w:rsidRPr="00E64681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36EE4" w:rsidRPr="00836EE4" w14:paraId="62DA104F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0BDA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lastRenderedPageBreak/>
              <w:t>Consistență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5B47" w14:textId="52F1196C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 xml:space="preserve">Întârzieri de invalidare a cache-ului local la actualizarea instanțelor de </w:t>
            </w:r>
            <w:r w:rsidRPr="00E64681">
              <w:rPr>
                <w:rFonts w:ascii="Times New Roman" w:hAnsi="Times New Roman" w:cs="Times New Roman"/>
                <w:i/>
                <w:iCs/>
              </w:rPr>
              <w:t>Watchlist</w:t>
            </w:r>
            <w:r w:rsidRPr="00E646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654C" w14:textId="0408612F" w:rsidR="00836EE4" w:rsidRPr="00E64681" w:rsidRDefault="00E64681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 xml:space="preserve">La deschiderea pieței avem un vârf instant de +540 RPS dedicate exclusiv operațiunilor pe </w:t>
            </w:r>
            <w:r w:rsidRPr="00E64681">
              <w:rPr>
                <w:rFonts w:ascii="Times New Roman" w:hAnsi="Times New Roman" w:cs="Times New Roman"/>
                <w:i/>
                <w:iCs/>
              </w:rPr>
              <w:t>Watchlist</w:t>
            </w:r>
            <w:r w:rsidRPr="00E646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3AE0D" w14:textId="77777777" w:rsidR="00E64681" w:rsidRPr="00E64681" w:rsidRDefault="00E64681" w:rsidP="00E6468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E6468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Un utilizator elimină un simbol BVB/FWB din listă, dar interogarea ulterioară afișează din cache vechea versiune (încalcă regula de consistență). </w:t>
            </w:r>
          </w:p>
          <w:p w14:paraId="6FD0D86B" w14:textId="66DA3AEE" w:rsidR="00836EE4" w:rsidRPr="00E64681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2484" w14:textId="77777777" w:rsidR="00E64681" w:rsidRPr="00E64681" w:rsidRDefault="00E64681" w:rsidP="00E64681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E6468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Latența de propagare </w:t>
            </w:r>
            <w:proofErr w:type="gramStart"/>
            <w:r w:rsidRPr="00E6468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a</w:t>
            </w:r>
            <w:proofErr w:type="gramEnd"/>
            <w:r w:rsidRPr="00E6468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evenimentelor de invalidare, întârzierea de replicare între nodurile master-replica și rata citirilor învechite (stale reads). </w:t>
            </w:r>
          </w:p>
          <w:p w14:paraId="3A0B6979" w14:textId="63370ABF" w:rsidR="00836EE4" w:rsidRPr="00E64681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36EE4" w:rsidRPr="00836EE4" w14:paraId="61EFBA0E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A03B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E91A" w14:textId="1BD50295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Limita de procesare a pool-ului de conexiuni la baza de date în timpul scrierilor periodice de istoric și prețuri.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0691E" w14:textId="77777777" w:rsidR="000B200C" w:rsidRPr="000B200C" w:rsidRDefault="000B200C" w:rsidP="000B200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0B200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Sincronizarea periodică scrie continuu 500 de prețuri curente și adaugă $\approx 8,33$ înregistrări/secundă în tabela de istoric la vârful de 10.296 RPS. </w:t>
            </w:r>
          </w:p>
          <w:p w14:paraId="709E52F9" w14:textId="21EBC139" w:rsidR="00836EE4" w:rsidRPr="00E64681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1412" w14:textId="75D66558" w:rsidR="00836EE4" w:rsidRPr="00E64681" w:rsidRDefault="00E64681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Epuizarea pool-ului de conexiuni (Connection Pool Exhaustion); interogările utilizatorilor intră în coadă și expiră cu erori 504 Timeout.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A285" w14:textId="736AD15E" w:rsidR="00836EE4" w:rsidRPr="00E64681" w:rsidRDefault="00E64681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Rata de ocupare a conexiunilor la DB, timpul de așteptare pentru obținerea unei conexiuni (Queue Wait Time) și timpul de commit al tranzacțiilor la 10.296 RPS</w:t>
            </w:r>
          </w:p>
        </w:tc>
      </w:tr>
      <w:tr w:rsidR="00836EE4" w:rsidRPr="00836EE4" w14:paraId="7E6A553C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A119" w14:textId="77777777" w:rsidR="00836EE4" w:rsidRPr="00836EE4" w:rsidRDefault="00836EE4" w:rsidP="00836EE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36EE4">
              <w:rPr>
                <w:rFonts w:ascii="Times New Roman" w:hAnsi="Times New Roman" w:cs="Times New Roman"/>
                <w:b/>
                <w:bCs/>
              </w:rPr>
              <w:t>Disponibilitate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1924" w14:textId="19A5F2D1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Întreruperea sau degradarea conexiunii cu API-ul extern al furnizorului de date (Market Data Provider)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76AD8" w14:textId="5E4CB4FB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 xml:space="preserve">Bugetul de indisponibilitate pentru orele de tranzacționare (9:00–17:00) calculat pe </w:t>
            </w:r>
            <w:r w:rsidRPr="00E64681">
              <w:rPr>
                <w:rFonts w:ascii="Times New Roman" w:hAnsi="Times New Roman" w:cs="Times New Roman"/>
                <w:b/>
                <w:bCs/>
              </w:rPr>
              <w:t>22 de zile lucrătoare</w:t>
            </w:r>
            <w:r w:rsidRPr="00E64681">
              <w:rPr>
                <w:rFonts w:ascii="Times New Roman" w:hAnsi="Times New Roman" w:cs="Times New Roman"/>
              </w:rPr>
              <w:t xml:space="preserve"> este de </w:t>
            </w:r>
            <w:r w:rsidRPr="00E64681">
              <w:rPr>
                <w:rFonts w:ascii="Times New Roman" w:hAnsi="Times New Roman" w:cs="Times New Roman"/>
                <w:b/>
                <w:bCs/>
              </w:rPr>
              <w:t>3,52 ore (211,2 minute)</w:t>
            </w:r>
            <w:r w:rsidRPr="00E64681">
              <w:rPr>
                <w:rFonts w:ascii="Times New Roman" w:hAnsi="Times New Roman" w:cs="Times New Roman"/>
              </w:rPr>
              <w:t xml:space="preserve"> la o țintă de 98%.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C878" w14:textId="1FCFEBCC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În cazul unei pierderi de conexiune &gt;20 min cu furnizorul, datele devin indisponibile, consumând rapid din bugetul lunar permis.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81EE" w14:textId="1401874D" w:rsidR="00836EE4" w:rsidRPr="00E64681" w:rsidRDefault="000B200C" w:rsidP="00836E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64681">
              <w:rPr>
                <w:rFonts w:ascii="Times New Roman" w:hAnsi="Times New Roman" w:cs="Times New Roman"/>
              </w:rPr>
              <w:t>Rata de succes a apelurilor către API-ul furnizorului (HTTP 200 vs 5xx), timpul de detectare a căderii (Circuit Breaker Tripping) și timpul de comutare pe un furnizor secundar.</w:t>
            </w:r>
          </w:p>
        </w:tc>
      </w:tr>
    </w:tbl>
    <w:p w14:paraId="5BA4D87A" w14:textId="77777777" w:rsidR="00836EE4" w:rsidRPr="005E6577" w:rsidRDefault="00836EE4" w:rsidP="00166A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36EE4" w:rsidRPr="005E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4FC3"/>
    <w:multiLevelType w:val="multilevel"/>
    <w:tmpl w:val="527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2CD8"/>
    <w:multiLevelType w:val="multilevel"/>
    <w:tmpl w:val="497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3345"/>
    <w:multiLevelType w:val="multilevel"/>
    <w:tmpl w:val="348E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9749B"/>
    <w:multiLevelType w:val="multilevel"/>
    <w:tmpl w:val="3A3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66B6"/>
    <w:multiLevelType w:val="multilevel"/>
    <w:tmpl w:val="60C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409BB"/>
    <w:multiLevelType w:val="multilevel"/>
    <w:tmpl w:val="DEF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727C"/>
    <w:multiLevelType w:val="multilevel"/>
    <w:tmpl w:val="C1E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80414"/>
    <w:multiLevelType w:val="multilevel"/>
    <w:tmpl w:val="6AB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5EEF"/>
    <w:multiLevelType w:val="multilevel"/>
    <w:tmpl w:val="A4C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E0272"/>
    <w:multiLevelType w:val="multilevel"/>
    <w:tmpl w:val="DA6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E4F5A"/>
    <w:multiLevelType w:val="hybridMultilevel"/>
    <w:tmpl w:val="0D6A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A6F43"/>
    <w:multiLevelType w:val="multilevel"/>
    <w:tmpl w:val="6F9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70DCB"/>
    <w:multiLevelType w:val="multilevel"/>
    <w:tmpl w:val="CF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C365F"/>
    <w:multiLevelType w:val="multilevel"/>
    <w:tmpl w:val="4BE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D6107"/>
    <w:multiLevelType w:val="multilevel"/>
    <w:tmpl w:val="138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35F69"/>
    <w:multiLevelType w:val="multilevel"/>
    <w:tmpl w:val="006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07644"/>
    <w:multiLevelType w:val="multilevel"/>
    <w:tmpl w:val="A1F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13"/>
  </w:num>
  <w:num w:numId="8">
    <w:abstractNumId w:val="11"/>
  </w:num>
  <w:num w:numId="9">
    <w:abstractNumId w:val="9"/>
  </w:num>
  <w:num w:numId="10">
    <w:abstractNumId w:val="3"/>
  </w:num>
  <w:num w:numId="11">
    <w:abstractNumId w:val="10"/>
  </w:num>
  <w:num w:numId="12">
    <w:abstractNumId w:val="16"/>
  </w:num>
  <w:num w:numId="13">
    <w:abstractNumId w:val="14"/>
  </w:num>
  <w:num w:numId="14">
    <w:abstractNumId w:val="4"/>
  </w:num>
  <w:num w:numId="15">
    <w:abstractNumId w:val="0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FD"/>
    <w:rsid w:val="00011CB2"/>
    <w:rsid w:val="00045100"/>
    <w:rsid w:val="00080962"/>
    <w:rsid w:val="000A5833"/>
    <w:rsid w:val="000B200C"/>
    <w:rsid w:val="000C6529"/>
    <w:rsid w:val="000E3AE1"/>
    <w:rsid w:val="00166A2F"/>
    <w:rsid w:val="001A0EA2"/>
    <w:rsid w:val="002252FD"/>
    <w:rsid w:val="00270858"/>
    <w:rsid w:val="002A17B7"/>
    <w:rsid w:val="002A3CC8"/>
    <w:rsid w:val="002D1BC9"/>
    <w:rsid w:val="00324422"/>
    <w:rsid w:val="00350C9C"/>
    <w:rsid w:val="00356FF8"/>
    <w:rsid w:val="003A7C08"/>
    <w:rsid w:val="003C5A4F"/>
    <w:rsid w:val="003D30F6"/>
    <w:rsid w:val="003F2C85"/>
    <w:rsid w:val="0042427A"/>
    <w:rsid w:val="00426838"/>
    <w:rsid w:val="004305B4"/>
    <w:rsid w:val="00441F2A"/>
    <w:rsid w:val="00476198"/>
    <w:rsid w:val="004D66DA"/>
    <w:rsid w:val="004F4EFB"/>
    <w:rsid w:val="00521206"/>
    <w:rsid w:val="00545A86"/>
    <w:rsid w:val="005D24E8"/>
    <w:rsid w:val="005E6577"/>
    <w:rsid w:val="006350C9"/>
    <w:rsid w:val="00637BC2"/>
    <w:rsid w:val="00653715"/>
    <w:rsid w:val="00655323"/>
    <w:rsid w:val="00681EA3"/>
    <w:rsid w:val="006831FB"/>
    <w:rsid w:val="006C1D5C"/>
    <w:rsid w:val="00727DAA"/>
    <w:rsid w:val="00744B84"/>
    <w:rsid w:val="00754F95"/>
    <w:rsid w:val="00785100"/>
    <w:rsid w:val="00786474"/>
    <w:rsid w:val="00794AF8"/>
    <w:rsid w:val="007C3003"/>
    <w:rsid w:val="007C51E0"/>
    <w:rsid w:val="00835F6E"/>
    <w:rsid w:val="00836EE4"/>
    <w:rsid w:val="008717B2"/>
    <w:rsid w:val="0089047E"/>
    <w:rsid w:val="008A4AAC"/>
    <w:rsid w:val="008A60D8"/>
    <w:rsid w:val="008B68DF"/>
    <w:rsid w:val="008C44DF"/>
    <w:rsid w:val="008C67FB"/>
    <w:rsid w:val="0090091E"/>
    <w:rsid w:val="00901057"/>
    <w:rsid w:val="00920E37"/>
    <w:rsid w:val="0095512C"/>
    <w:rsid w:val="00A1625D"/>
    <w:rsid w:val="00A213AA"/>
    <w:rsid w:val="00A263F4"/>
    <w:rsid w:val="00A333FD"/>
    <w:rsid w:val="00A34829"/>
    <w:rsid w:val="00A37F93"/>
    <w:rsid w:val="00A90DEE"/>
    <w:rsid w:val="00AB7542"/>
    <w:rsid w:val="00AE062F"/>
    <w:rsid w:val="00AE2D26"/>
    <w:rsid w:val="00B042AB"/>
    <w:rsid w:val="00B43990"/>
    <w:rsid w:val="00B46136"/>
    <w:rsid w:val="00B46B53"/>
    <w:rsid w:val="00B54455"/>
    <w:rsid w:val="00B54D43"/>
    <w:rsid w:val="00B908AB"/>
    <w:rsid w:val="00BB22E6"/>
    <w:rsid w:val="00BD1090"/>
    <w:rsid w:val="00BE6905"/>
    <w:rsid w:val="00BF442E"/>
    <w:rsid w:val="00C17582"/>
    <w:rsid w:val="00C91CB2"/>
    <w:rsid w:val="00C95A72"/>
    <w:rsid w:val="00CA516E"/>
    <w:rsid w:val="00CC6D38"/>
    <w:rsid w:val="00CF3929"/>
    <w:rsid w:val="00D046B7"/>
    <w:rsid w:val="00D14357"/>
    <w:rsid w:val="00D45ACC"/>
    <w:rsid w:val="00D6174A"/>
    <w:rsid w:val="00D717E2"/>
    <w:rsid w:val="00D94406"/>
    <w:rsid w:val="00DB0F3F"/>
    <w:rsid w:val="00E2673A"/>
    <w:rsid w:val="00E61DA4"/>
    <w:rsid w:val="00E64681"/>
    <w:rsid w:val="00EF1E67"/>
    <w:rsid w:val="00F13AA7"/>
    <w:rsid w:val="00F72743"/>
    <w:rsid w:val="00F96AFB"/>
    <w:rsid w:val="00F96B50"/>
    <w:rsid w:val="00FA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63E94C"/>
  <w15:chartTrackingRefBased/>
  <w15:docId w15:val="{1EC8DB9A-45AE-4C24-9AEC-87AEF2F4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3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F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61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61D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1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C17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2A1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2606</TotalTime>
  <Pages>10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Rosca</dc:creator>
  <cp:keywords/>
  <dc:description/>
  <cp:lastModifiedBy>Cezara Sadovei</cp:lastModifiedBy>
  <cp:revision>5</cp:revision>
  <dcterms:created xsi:type="dcterms:W3CDTF">2026-10-15T06:41:00Z</dcterms:created>
  <dcterms:modified xsi:type="dcterms:W3CDTF">2026-10-19T12:24:00Z</dcterms:modified>
</cp:coreProperties>
</file>