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273B" w14:textId="330C4486" w:rsidR="008E4EE1" w:rsidRPr="00D764B8" w:rsidRDefault="00D764B8" w:rsidP="00D764B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64B8">
        <w:rPr>
          <w:rFonts w:ascii="Times New Roman" w:hAnsi="Times New Roman" w:cs="Times New Roman"/>
          <w:sz w:val="24"/>
          <w:szCs w:val="24"/>
          <w:lang w:val="en-US"/>
        </w:rPr>
        <w:t>Redis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F12171" w14:textId="62C27BDC" w:rsidR="00D764B8" w:rsidRPr="00D764B8" w:rsidRDefault="00D764B8" w:rsidP="00D764B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64B8">
        <w:rPr>
          <w:rFonts w:ascii="Times New Roman" w:hAnsi="Times New Roman" w:cs="Times New Roman"/>
          <w:sz w:val="24"/>
          <w:szCs w:val="24"/>
        </w:rPr>
        <w:t>1. Регистрация пользователя</w:t>
      </w:r>
    </w:p>
    <w:p w14:paraId="5A1690F2" w14:textId="5E7C328D" w:rsidR="00D764B8" w:rsidRPr="00D764B8" w:rsidRDefault="00D764B8" w:rsidP="00D764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4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AC3FCF" wp14:editId="4514577E">
            <wp:extent cx="5940425" cy="515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B26B" w14:textId="12BFCB0D" w:rsidR="00D764B8" w:rsidRPr="00D764B8" w:rsidRDefault="00D764B8" w:rsidP="00D764B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64B8">
        <w:rPr>
          <w:rFonts w:ascii="Times New Roman" w:hAnsi="Times New Roman" w:cs="Times New Roman"/>
          <w:sz w:val="24"/>
          <w:szCs w:val="24"/>
        </w:rPr>
        <w:t xml:space="preserve">2. Авторизация </w:t>
      </w:r>
    </w:p>
    <w:p w14:paraId="54FF9DF3" w14:textId="5FAF6009" w:rsidR="00D764B8" w:rsidRPr="00D764B8" w:rsidRDefault="00D764B8" w:rsidP="00D764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4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042517" wp14:editId="593761EC">
            <wp:extent cx="5940425" cy="4711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F8D1" w14:textId="0FC25D6E" w:rsidR="00D764B8" w:rsidRPr="00D764B8" w:rsidRDefault="00D764B8" w:rsidP="00D764B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64B8">
        <w:rPr>
          <w:rFonts w:ascii="Times New Roman" w:hAnsi="Times New Roman" w:cs="Times New Roman"/>
          <w:sz w:val="24"/>
          <w:szCs w:val="24"/>
        </w:rPr>
        <w:t>3. Получение списка пользователей</w:t>
      </w:r>
    </w:p>
    <w:p w14:paraId="2F3626CC" w14:textId="7E378593" w:rsidR="00D764B8" w:rsidRPr="00D764B8" w:rsidRDefault="00D764B8" w:rsidP="00D764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64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FE6CF2" wp14:editId="3CC2CAB6">
            <wp:extent cx="5940425" cy="455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C6B5" w14:textId="59FC96B8" w:rsidR="00D764B8" w:rsidRPr="00D764B8" w:rsidRDefault="00D764B8" w:rsidP="00D764B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764B8">
        <w:rPr>
          <w:rFonts w:ascii="Times New Roman" w:hAnsi="Times New Roman" w:cs="Times New Roman"/>
          <w:sz w:val="24"/>
          <w:szCs w:val="24"/>
          <w:lang w:val="en-US"/>
        </w:rPr>
        <w:t>Postgres:</w:t>
      </w:r>
    </w:p>
    <w:p w14:paraId="6CD26FC6" w14:textId="77777777" w:rsidR="00D764B8" w:rsidRPr="00D764B8" w:rsidRDefault="00D764B8" w:rsidP="00D764B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64B8">
        <w:rPr>
          <w:rFonts w:ascii="Times New Roman" w:hAnsi="Times New Roman" w:cs="Times New Roman"/>
          <w:sz w:val="24"/>
          <w:szCs w:val="24"/>
        </w:rPr>
        <w:t>1. Регистрация пользователя</w:t>
      </w:r>
    </w:p>
    <w:p w14:paraId="6016E2F5" w14:textId="35532A14" w:rsidR="00D764B8" w:rsidRPr="00D764B8" w:rsidRDefault="00D764B8" w:rsidP="00D764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4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820261" wp14:editId="42FEACF9">
            <wp:extent cx="5940425" cy="475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BDB9" w14:textId="77777777" w:rsidR="00D764B8" w:rsidRPr="00D764B8" w:rsidRDefault="00D764B8" w:rsidP="00D764B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64B8">
        <w:rPr>
          <w:rFonts w:ascii="Times New Roman" w:hAnsi="Times New Roman" w:cs="Times New Roman"/>
          <w:sz w:val="24"/>
          <w:szCs w:val="24"/>
        </w:rPr>
        <w:t xml:space="preserve">2. Авторизация </w:t>
      </w:r>
    </w:p>
    <w:p w14:paraId="4F34518D" w14:textId="102169F3" w:rsidR="00D764B8" w:rsidRPr="00D764B8" w:rsidRDefault="00D764B8" w:rsidP="00D764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4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EA5435" wp14:editId="13BDC401">
            <wp:extent cx="5940425" cy="425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64EB" w14:textId="72151CF9" w:rsidR="00D764B8" w:rsidRPr="00D764B8" w:rsidRDefault="00D764B8" w:rsidP="00D764B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64B8">
        <w:rPr>
          <w:rFonts w:ascii="Times New Roman" w:hAnsi="Times New Roman" w:cs="Times New Roman"/>
          <w:sz w:val="24"/>
          <w:szCs w:val="24"/>
        </w:rPr>
        <w:t>3. Получение списка пользователей</w:t>
      </w:r>
    </w:p>
    <w:p w14:paraId="2F0568A8" w14:textId="760EFE71" w:rsidR="00D764B8" w:rsidRPr="00D764B8" w:rsidRDefault="00D764B8" w:rsidP="00D764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4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215C5C" wp14:editId="50555E49">
            <wp:extent cx="5940425" cy="4311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0D01" w14:textId="31D2594D" w:rsidR="00D764B8" w:rsidRDefault="00D764B8" w:rsidP="00D764B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764B8">
        <w:rPr>
          <w:rFonts w:ascii="Times New Roman" w:hAnsi="Times New Roman" w:cs="Times New Roman"/>
          <w:sz w:val="24"/>
          <w:szCs w:val="24"/>
        </w:rPr>
        <w:t>Сравнение</w:t>
      </w:r>
      <w:r w:rsidRPr="00D764B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B8AE9E" w14:textId="38BC40FE" w:rsidR="00D764B8" w:rsidRPr="00D764B8" w:rsidRDefault="00D764B8" w:rsidP="00D764B8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 Сравнение по времени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764B8" w:rsidRPr="00D764B8" w14:paraId="745585D0" w14:textId="77777777" w:rsidTr="00D764B8">
        <w:tc>
          <w:tcPr>
            <w:tcW w:w="3115" w:type="dxa"/>
          </w:tcPr>
          <w:p w14:paraId="3AC0AF1D" w14:textId="77777777" w:rsidR="00D764B8" w:rsidRPr="00D764B8" w:rsidRDefault="00D764B8" w:rsidP="00D764B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D0ACA79" w14:textId="6A8C6BE9" w:rsidR="00D764B8" w:rsidRPr="00D764B8" w:rsidRDefault="00D764B8" w:rsidP="00D764B8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6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Redis</w:t>
            </w:r>
          </w:p>
        </w:tc>
        <w:tc>
          <w:tcPr>
            <w:tcW w:w="3115" w:type="dxa"/>
          </w:tcPr>
          <w:p w14:paraId="72063CC0" w14:textId="3E7C936E" w:rsidR="00D764B8" w:rsidRPr="00D764B8" w:rsidRDefault="00D764B8" w:rsidP="00D764B8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6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</w:t>
            </w:r>
          </w:p>
        </w:tc>
      </w:tr>
      <w:tr w:rsidR="00D764B8" w:rsidRPr="00D764B8" w14:paraId="60341337" w14:textId="77777777" w:rsidTr="00D764B8">
        <w:tc>
          <w:tcPr>
            <w:tcW w:w="3115" w:type="dxa"/>
          </w:tcPr>
          <w:p w14:paraId="0FFB6457" w14:textId="6BE7C497" w:rsidR="00D764B8" w:rsidRPr="00D764B8" w:rsidRDefault="00D764B8" w:rsidP="00D76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64B8"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пользователя</w:t>
            </w:r>
          </w:p>
        </w:tc>
        <w:tc>
          <w:tcPr>
            <w:tcW w:w="3115" w:type="dxa"/>
          </w:tcPr>
          <w:p w14:paraId="3A45271C" w14:textId="377721A0" w:rsidR="00D764B8" w:rsidRPr="00D764B8" w:rsidRDefault="00D764B8" w:rsidP="00D764B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76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764B8">
              <w:rPr>
                <w:rFonts w:ascii="Times New Roman" w:hAnsi="Times New Roman" w:cs="Times New Roman"/>
                <w:sz w:val="24"/>
                <w:szCs w:val="24"/>
              </w:rPr>
              <w:t>,6 с</w:t>
            </w:r>
          </w:p>
        </w:tc>
        <w:tc>
          <w:tcPr>
            <w:tcW w:w="3115" w:type="dxa"/>
          </w:tcPr>
          <w:p w14:paraId="09FA3E48" w14:textId="04C166D0" w:rsidR="00D764B8" w:rsidRPr="00D764B8" w:rsidRDefault="00D764B8" w:rsidP="00D764B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764B8">
              <w:rPr>
                <w:rFonts w:ascii="Times New Roman" w:hAnsi="Times New Roman" w:cs="Times New Roman"/>
                <w:sz w:val="24"/>
                <w:szCs w:val="24"/>
              </w:rPr>
              <w:t>0,6 с</w:t>
            </w:r>
          </w:p>
        </w:tc>
      </w:tr>
      <w:tr w:rsidR="00D764B8" w:rsidRPr="00D764B8" w14:paraId="703070B4" w14:textId="77777777" w:rsidTr="00D764B8">
        <w:tc>
          <w:tcPr>
            <w:tcW w:w="3115" w:type="dxa"/>
          </w:tcPr>
          <w:p w14:paraId="48D214A0" w14:textId="11A647F6" w:rsidR="00D764B8" w:rsidRPr="00D764B8" w:rsidRDefault="00D764B8" w:rsidP="00D76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64B8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3115" w:type="dxa"/>
          </w:tcPr>
          <w:p w14:paraId="3E6E0A54" w14:textId="41556676" w:rsidR="00D764B8" w:rsidRPr="00D764B8" w:rsidRDefault="00D764B8" w:rsidP="00D764B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764B8">
              <w:rPr>
                <w:rFonts w:ascii="Times New Roman" w:hAnsi="Times New Roman" w:cs="Times New Roman"/>
                <w:sz w:val="24"/>
                <w:szCs w:val="24"/>
              </w:rPr>
              <w:t>1,2 с</w:t>
            </w:r>
          </w:p>
        </w:tc>
        <w:tc>
          <w:tcPr>
            <w:tcW w:w="3115" w:type="dxa"/>
          </w:tcPr>
          <w:p w14:paraId="1E8F07F1" w14:textId="2518F369" w:rsidR="00D764B8" w:rsidRPr="00D764B8" w:rsidRDefault="00D764B8" w:rsidP="00D764B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764B8">
              <w:rPr>
                <w:rFonts w:ascii="Times New Roman" w:hAnsi="Times New Roman" w:cs="Times New Roman"/>
                <w:sz w:val="24"/>
                <w:szCs w:val="24"/>
              </w:rPr>
              <w:t>0,9 с</w:t>
            </w:r>
          </w:p>
        </w:tc>
      </w:tr>
      <w:tr w:rsidR="00D764B8" w:rsidRPr="00D764B8" w14:paraId="5B2B4709" w14:textId="77777777" w:rsidTr="00D764B8">
        <w:tc>
          <w:tcPr>
            <w:tcW w:w="3115" w:type="dxa"/>
          </w:tcPr>
          <w:p w14:paraId="0D60A686" w14:textId="1F28E074" w:rsidR="00D764B8" w:rsidRPr="00D764B8" w:rsidRDefault="00D764B8" w:rsidP="00D764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64B8">
              <w:rPr>
                <w:rFonts w:ascii="Times New Roman" w:hAnsi="Times New Roman" w:cs="Times New Roman"/>
                <w:sz w:val="24"/>
                <w:szCs w:val="24"/>
              </w:rPr>
              <w:t>Получение списка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64B8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</w:tc>
        <w:tc>
          <w:tcPr>
            <w:tcW w:w="3115" w:type="dxa"/>
          </w:tcPr>
          <w:p w14:paraId="4FE12358" w14:textId="5CAC81C4" w:rsidR="00D764B8" w:rsidRPr="00D764B8" w:rsidRDefault="00D764B8" w:rsidP="00D764B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764B8">
              <w:rPr>
                <w:rFonts w:ascii="Times New Roman" w:hAnsi="Times New Roman" w:cs="Times New Roman"/>
                <w:sz w:val="24"/>
                <w:szCs w:val="24"/>
              </w:rPr>
              <w:t>0,7 с</w:t>
            </w:r>
          </w:p>
        </w:tc>
        <w:tc>
          <w:tcPr>
            <w:tcW w:w="3115" w:type="dxa"/>
          </w:tcPr>
          <w:p w14:paraId="0B15B772" w14:textId="43B89E0F" w:rsidR="00D764B8" w:rsidRPr="00D764B8" w:rsidRDefault="00D764B8" w:rsidP="00D764B8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D764B8">
              <w:rPr>
                <w:rFonts w:ascii="Times New Roman" w:hAnsi="Times New Roman" w:cs="Times New Roman"/>
                <w:sz w:val="24"/>
                <w:szCs w:val="24"/>
              </w:rPr>
              <w:t>0,6 с</w:t>
            </w:r>
          </w:p>
        </w:tc>
      </w:tr>
    </w:tbl>
    <w:p w14:paraId="704AD81C" w14:textId="77777777" w:rsidR="00D764B8" w:rsidRPr="00D764B8" w:rsidRDefault="00D764B8" w:rsidP="00D764B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D5570B9" w14:textId="77777777" w:rsidR="00D764B8" w:rsidRDefault="00D764B8" w:rsidP="00D764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144EB" w14:textId="40DF9B4B" w:rsidR="00D764B8" w:rsidRPr="00D764B8" w:rsidRDefault="00D764B8" w:rsidP="00D764B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64B8">
        <w:rPr>
          <w:rFonts w:ascii="Times New Roman" w:hAnsi="Times New Roman" w:cs="Times New Roman"/>
          <w:sz w:val="24"/>
          <w:szCs w:val="24"/>
        </w:rPr>
        <w:lastRenderedPageBreak/>
        <w:t>Вывод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764B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1FB8FF" w14:textId="07914FE2" w:rsidR="00D764B8" w:rsidRPr="00D764B8" w:rsidRDefault="00D764B8" w:rsidP="00D764B8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64B8">
        <w:rPr>
          <w:rFonts w:ascii="Times New Roman" w:hAnsi="Times New Roman" w:cs="Times New Roman"/>
          <w:sz w:val="24"/>
          <w:szCs w:val="24"/>
        </w:rPr>
        <w:t xml:space="preserve">Регистрация пользователей выполняется с одинаковой скоростью в обоих решениях — по 0.6 секунды. Это говорит о том, что начальная запись данных в </w:t>
      </w:r>
      <w:proofErr w:type="spellStart"/>
      <w:r w:rsidRPr="00D764B8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764B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764B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D764B8">
        <w:rPr>
          <w:rFonts w:ascii="Times New Roman" w:hAnsi="Times New Roman" w:cs="Times New Roman"/>
          <w:sz w:val="24"/>
          <w:szCs w:val="24"/>
        </w:rPr>
        <w:t xml:space="preserve"> занимает примерно одинаковое время при текущей нагрузке и структуре данных.</w:t>
      </w:r>
    </w:p>
    <w:p w14:paraId="75105EE3" w14:textId="6CB24F71" w:rsidR="00D764B8" w:rsidRPr="00D764B8" w:rsidRDefault="00D764B8" w:rsidP="00D764B8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64B8">
        <w:rPr>
          <w:rFonts w:ascii="Times New Roman" w:hAnsi="Times New Roman" w:cs="Times New Roman"/>
          <w:sz w:val="24"/>
          <w:szCs w:val="24"/>
        </w:rPr>
        <w:t xml:space="preserve">Авторизация быстрее работает в </w:t>
      </w:r>
      <w:proofErr w:type="spellStart"/>
      <w:r w:rsidRPr="00D764B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D764B8">
        <w:rPr>
          <w:rFonts w:ascii="Times New Roman" w:hAnsi="Times New Roman" w:cs="Times New Roman"/>
          <w:sz w:val="24"/>
          <w:szCs w:val="24"/>
        </w:rPr>
        <w:t xml:space="preserve"> (0.9 с против 1.2 с в </w:t>
      </w:r>
      <w:proofErr w:type="spellStart"/>
      <w:r w:rsidRPr="00D764B8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764B8">
        <w:rPr>
          <w:rFonts w:ascii="Times New Roman" w:hAnsi="Times New Roman" w:cs="Times New Roman"/>
          <w:sz w:val="24"/>
          <w:szCs w:val="24"/>
        </w:rPr>
        <w:t xml:space="preserve">). Это может быть связано с тем, что </w:t>
      </w:r>
      <w:proofErr w:type="spellStart"/>
      <w:r w:rsidRPr="00D764B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D764B8">
        <w:rPr>
          <w:rFonts w:ascii="Times New Roman" w:hAnsi="Times New Roman" w:cs="Times New Roman"/>
          <w:sz w:val="24"/>
          <w:szCs w:val="24"/>
        </w:rPr>
        <w:t xml:space="preserve"> более эффективно обрабатывает запросы с условиями и фильтрацией при большом объёме данных, в то время как </w:t>
      </w:r>
      <w:proofErr w:type="spellStart"/>
      <w:r w:rsidRPr="00D764B8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764B8">
        <w:rPr>
          <w:rFonts w:ascii="Times New Roman" w:hAnsi="Times New Roman" w:cs="Times New Roman"/>
          <w:sz w:val="24"/>
          <w:szCs w:val="24"/>
        </w:rPr>
        <w:t xml:space="preserve"> требует дополнительных шагов для извлечения и верификации.</w:t>
      </w:r>
    </w:p>
    <w:p w14:paraId="3E986423" w14:textId="1015140B" w:rsidR="00D764B8" w:rsidRPr="00D764B8" w:rsidRDefault="00D764B8" w:rsidP="00D764B8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64B8">
        <w:rPr>
          <w:rFonts w:ascii="Times New Roman" w:hAnsi="Times New Roman" w:cs="Times New Roman"/>
          <w:sz w:val="24"/>
          <w:szCs w:val="24"/>
        </w:rPr>
        <w:t xml:space="preserve">Получение списка пользователей также немного быстрее в </w:t>
      </w:r>
      <w:proofErr w:type="spellStart"/>
      <w:r w:rsidRPr="00D764B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D764B8">
        <w:rPr>
          <w:rFonts w:ascii="Times New Roman" w:hAnsi="Times New Roman" w:cs="Times New Roman"/>
          <w:sz w:val="24"/>
          <w:szCs w:val="24"/>
        </w:rPr>
        <w:t xml:space="preserve">. Это может быть обусловлено тем, что </w:t>
      </w:r>
      <w:proofErr w:type="spellStart"/>
      <w:r w:rsidRPr="00D764B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D764B8">
        <w:rPr>
          <w:rFonts w:ascii="Times New Roman" w:hAnsi="Times New Roman" w:cs="Times New Roman"/>
          <w:sz w:val="24"/>
          <w:szCs w:val="24"/>
        </w:rPr>
        <w:t xml:space="preserve"> оптимизирован под массовые выборки и лучше масштабируется при большом количестве записей.</w:t>
      </w:r>
    </w:p>
    <w:p w14:paraId="4A2EE4FD" w14:textId="77777777" w:rsidR="00D764B8" w:rsidRPr="00D764B8" w:rsidRDefault="00D764B8"/>
    <w:sectPr w:rsidR="00D764B8" w:rsidRPr="00D76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EBB"/>
    <w:multiLevelType w:val="hybridMultilevel"/>
    <w:tmpl w:val="1EE80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F9"/>
    <w:rsid w:val="003D4801"/>
    <w:rsid w:val="00422DFD"/>
    <w:rsid w:val="004A61F9"/>
    <w:rsid w:val="008E4EE1"/>
    <w:rsid w:val="00D7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5A2FA"/>
  <w15:chartTrackingRefBased/>
  <w15:docId w15:val="{492556B2-948D-48F4-88BA-E0173A34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4B8"/>
    <w:pPr>
      <w:ind w:left="720"/>
      <w:contextualSpacing/>
    </w:pPr>
  </w:style>
  <w:style w:type="table" w:styleId="a4">
    <w:name w:val="Table Grid"/>
    <w:basedOn w:val="a1"/>
    <w:uiPriority w:val="39"/>
    <w:rsid w:val="00D76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Титова</dc:creator>
  <cp:keywords/>
  <dc:description/>
  <cp:lastModifiedBy>София Титова</cp:lastModifiedBy>
  <cp:revision>5</cp:revision>
  <dcterms:created xsi:type="dcterms:W3CDTF">2025-06-26T17:48:00Z</dcterms:created>
  <dcterms:modified xsi:type="dcterms:W3CDTF">2025-06-26T17:58:00Z</dcterms:modified>
</cp:coreProperties>
</file>