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866"/>
            <w:shd w:fill="2E5D7B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/>
          </w:p>
        </w:tc>
      </w:tr>
    </w:tbl>
    <w:p>
      <w:pPr>
        <w:spacing w:before="840"/>
        <w:jc w:val="left"/>
        <w:keepNext/>
      </w:pPr>
      <w:r>
        <w:rPr>
          <w:rFonts w:ascii="NanumSquare" w:hAnsi="NanumSquare" w:eastAsia="NanumSquare"/>
          <w:b/>
          <w:color w:val="18324A"/>
          <w:sz w:val="50"/>
        </w:rPr>
        <w:t>Action-Free PathBridger</w:t>
        <w:br/>
        <w:t>구조 및 아키텍처 분석 보고서</w:t>
      </w:r>
    </w:p>
    <w:p>
      <w:r>
        <w:rPr>
          <w:rFonts w:ascii="NanumSquare" w:hAnsi="NanumSquare" w:eastAsia="NanumSquare"/>
          <w:color w:val="5D6670"/>
          <w:sz w:val="24"/>
        </w:rPr>
        <w:t>모듈 책임 · 데이터 흐름 · 결합도 · 확장 경로 · 리팩터링 제안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866"/>
            <w:shd w:fill="E7F4F2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10" w:color="2E5D7B"/>
              <w:left w:val="single" w:sz="10" w:color="2E5D7B"/>
              <w:bottom w:val="single" w:sz="4" w:color="CFE4E1"/>
              <w:right w:val="single" w:sz="4" w:color="CFE4E1"/>
            </w:tcBorders>
          </w:tcPr>
          <w:p>
            <w:r>
              <w:rPr>
                <w:rFonts w:ascii="NanumSquare" w:hAnsi="NanumSquare" w:eastAsia="NanumSquare"/>
                <w:b/>
                <w:color w:val="2E5D7B"/>
                <w:sz w:val="20"/>
              </w:rPr>
              <w:t>최종 판정</w:t>
              <w:br/>
            </w:r>
            <w:r>
              <w:rPr>
                <w:rFonts w:ascii="NanumSquare" w:hAnsi="NanumSquare" w:eastAsia="NanumSquare"/>
                <w:b/>
                <w:color w:val="18324A"/>
                <w:sz w:val="26"/>
              </w:rPr>
              <w:t>현재 구조는 연구 아이디어와 실험 프로토콜을 비교적 잘 분리하지만, train_af.py 중심의 branch orchestration과 checkpoint 특수처리가 확장성의 주요 병목입니다.</w:t>
            </w:r>
          </w:p>
        </w:tc>
      </w:tr>
    </w:tbl>
    <w:p>
      <w:pPr>
        <w:spacing w:before="320"/>
      </w:pPr>
      <w:r>
        <w:rPr>
          <w:rFonts w:ascii="NanumSquare" w:hAnsi="NanumSquare" w:eastAsia="NanumSquare"/>
          <w:b/>
          <w:color w:val="2E5D7B"/>
          <w:sz w:val="32"/>
        </w:rPr>
        <w:t>구조 평가  7.4 / 10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shd w:fill="F2F4F6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b/>
                <w:color w:val="5D6670"/>
                <w:sz w:val="17"/>
              </w:rPr>
              <w:t>Repository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color w:val="20262E"/>
                <w:sz w:val="17"/>
              </w:rPr>
              <w:t>SChoish/Action_Free_PathBridger</w:t>
            </w:r>
          </w:p>
        </w:tc>
      </w:tr>
      <w:tr>
        <w:tc>
          <w:tcPr>
            <w:tcW w:type="dxa" w:w="2268"/>
            <w:shd w:fill="F2F4F6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b/>
                <w:color w:val="5D6670"/>
                <w:sz w:val="17"/>
              </w:rPr>
              <w:t>검토 기준 커밋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color w:val="20262E"/>
                <w:sz w:val="17"/>
              </w:rPr>
              <w:t>c76f50865fb70a7da5c0313c3b24c4712842781d</w:t>
            </w:r>
          </w:p>
        </w:tc>
      </w:tr>
      <w:tr>
        <w:tc>
          <w:tcPr>
            <w:tcW w:type="dxa" w:w="2268"/>
            <w:shd w:fill="F2F4F6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b/>
                <w:color w:val="5D6670"/>
                <w:sz w:val="17"/>
              </w:rPr>
              <w:t>검토일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color w:val="20262E"/>
                <w:sz w:val="17"/>
              </w:rPr>
              <w:t>2026-08-06</w:t>
            </w:r>
          </w:p>
        </w:tc>
      </w:tr>
      <w:tr>
        <w:tc>
          <w:tcPr>
            <w:tcW w:type="dxa" w:w="2268"/>
            <w:shd w:fill="F2F4F6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b/>
                <w:color w:val="5D6670"/>
                <w:sz w:val="17"/>
              </w:rPr>
              <w:t>검토 방식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tcBorders>
              <w:bottom w:val="single" w:sz="3" w:color="D8DEE4"/>
            </w:tcBorders>
          </w:tcPr>
          <w:p>
            <w:r>
              <w:rPr>
                <w:rFonts w:ascii="NanumSquare" w:hAnsi="NanumSquare" w:eastAsia="NanumSquare"/>
                <w:color w:val="20262E"/>
                <w:sz w:val="17"/>
              </w:rPr>
              <w:t>정적 소스 분석 · 프로토콜/테스트 코드 검토 · 독립 실행 제외</w:t>
            </w:r>
          </w:p>
        </w:tc>
      </w:tr>
    </w:tbl>
    <w:p>
      <w:pPr>
        <w:spacing w:before="600"/>
      </w:pPr>
      <w:r>
        <w:rPr>
          <w:rFonts w:ascii="NanumSquare" w:hAnsi="NanumSquare" w:eastAsia="NanumSquare"/>
          <w:i/>
          <w:color w:val="5D6670"/>
          <w:sz w:val="16"/>
        </w:rPr>
        <w:t>본 보고서는 최신 커밋의 소스와 저장소 내 테스트·프로토콜을 기준으로 작성되었습니다. 성능 수치나 테스트 통과 여부는 별도의 실행 결과가 제공되지 않은 한 단정하지 않습니다.</w:t>
      </w:r>
    </w:p>
    <w:p>
      <w:r>
        <w:br w:type="page"/>
      </w:r>
    </w:p>
    <w:p>
      <w:pPr>
        <w:pStyle w:val="Heading1"/>
        <w:pBdr>
          <w:bottom w:val="single" w:sz="5" w:space="4" w:color="B9CEDA"/>
        </w:pBdr>
      </w:pPr>
      <w:r>
        <w:t>1. 구조 개요</w:t>
      </w:r>
    </w:p>
    <w:p>
      <w:r>
        <w:rPr>
          <w:rFonts w:ascii="NanumSquare" w:hAnsi="NanumSquare" w:eastAsia="NanumSquare"/>
          <w:i w:val="0"/>
          <w:color w:val="20262E"/>
        </w:rPr>
        <w:t>저장소는 원래 PathBridger core와 action-free offline-to-online 비교 harness를 한 worktree에 결합합니다. 상위 수준에서는 “알고리즘 계층”, “데이터/런타임 계층”, “프로토콜/운영 계층”이 구분되어 있고, PathBridger 수학은 agents/pathbridger.py에 집중되어 있습니다. 반면 train_af.py가 모든 알고리즘의 생성, pretraining, online collection, replay sampling, update dispatch, evaluation, checkpoint를 직접 분기하여 orchestration coupling이 큽니다.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452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5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i/>
          <w:color w:val="5D6670"/>
        </w:rPr>
        <w:t>그림 1. 현재 저장소의 계층 구조.</w:t>
      </w:r>
    </w:p>
    <w:p>
      <w:pPr>
        <w:pStyle w:val="Heading2"/>
      </w:pPr>
      <w:r>
        <w:t>1.1 구조 점수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35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평가 항목</w:t>
            </w:r>
          </w:p>
        </w:tc>
        <w:tc>
          <w:tcPr>
            <w:tcW w:type="dxa" w:w="1247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점수</w:t>
            </w:r>
          </w:p>
        </w:tc>
        <w:tc>
          <w:tcPr>
            <w:tcW w:type="dxa" w:w="5216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판정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책임 분리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7.8 / 10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core agent와 AF utilities는 비교적 분명함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데이터 계약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9.1 / 10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offline state-only와 online action replay가 물리적으로 분리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알고리즘 확장성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6.8 / 10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새 algorithm 추가 시 registry 외 train_af/checkpoint branching 수정 필요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실험 프로토콜 구조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8.6 / 10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manifest, metadata, aggregation이 독립 모듈로 존재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체크포인트/복구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5.9 / 10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저장과 evaluation restore는 있으나 online resume runtime state가 없음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테스트 가능성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7.8 / 10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unit coverage는 좋으나 end-to-end/CI가 없음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운영 portability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5.8 / 10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queue scripts가 특정 서버 경로와 자원 배치에 결합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7"/>
              </w:rPr>
              <w:t>전체 유지보수성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7.4 / 10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7"/>
              </w:rPr>
              <w:t>연구 프로토타입으로 우수, 장기 확장에는 Adapter/Runtime 분리 필요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B9CEDA"/>
        </w:pBdr>
      </w:pPr>
      <w:r>
        <w:t>2. Repository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51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경로</w:t>
            </w:r>
          </w:p>
        </w:tc>
        <w:tc>
          <w:tcPr>
            <w:tcW w:type="dxa" w:w="3969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주요 책임</w:t>
            </w:r>
          </w:p>
        </w:tc>
        <w:tc>
          <w:tcPr>
            <w:tcW w:type="dxa" w:w="277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구조적 평가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main.py / evaluate.py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원래 offline PathBridger 학습·평가 entrypoint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core 연구 코드의 독립 경로를 유지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train_af.py / evaluate_af.py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action-free offline-to-online 학습·평가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기능은 완결적이나 train_af가 과도한 orchestration 책임을 보유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aggregate_results.py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protocol별 AUC/IQM/CI/PoI 집계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분석 계층이 runtime과 분리되어 좋음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agents/pathbridger.py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TransV, endpoint proposer, bridge/prefix, optional IDM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핵심 알고리즘 집중; 파일 크기는 크지만 수학적 응집도 높음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agents/prefix_generators.py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low-rank Gaussian / joint-flow stochastic prefix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PathFlower 확장 지점이 명확함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agents/online_idm.py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online IDM과 frozen PBF wrapper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proposed online grounding의 경계가 명확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agents/gc_actor_critic.py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공통 GC-SAC/TD3 backbone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공통화는 좋으나 exploration policy는 runtime과 연결 필요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agents/{af_guide,mscp,passive_hiql,oso}.py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외부 방법의 OGBench/action-free adaptation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각 agent는 독립적이나 fidelity와 공통 interface가 명시적이지 않음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agents/registry.py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algorithm 생성, 기본 step, provenance metadata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factory 역할은 좋으나 behavior adapter 역할은 하지 않음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utils/datasets.py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immutable dataset와 PathBridger batch sampler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core offline data contract 담당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utils/af_data.py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action-free trajectory sampler와 online replay/HER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offline/online data boundary의 중심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utils/goal_representation.py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환경별 achieved-goal φ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JAX와 NumPy runtime의 semantic bridge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utils/flax_utils.py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ModuleDict, TrainState, core checkpoint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module optimizer isolation을 제공하는 핵심 인프라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utils/af_checkpoints.py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AF agent component checkpoint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OSO를 type-check로 special-case하는 구조적 부채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docs / scripts / tests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프로토콜, manifest/cluster launch, regression tests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연구 운영을 코드와 함께 보존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B9CEDA"/>
        </w:pBdr>
      </w:pPr>
      <w:r>
        <w:t>3. 핵심 데이터 계약</w:t>
      </w:r>
    </w:p>
    <w:p>
      <w:pPr>
        <w:pStyle w:val="Heading2"/>
      </w:pPr>
      <w:r>
        <w:t>3.1 Offline information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866"/>
            <w:shd w:fill="EAF7EF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top w:val="single" w:sz="3" w:color="2F855A"/>
              <w:left w:val="single" w:sz="18" w:color="2F855A"/>
              <w:bottom w:val="single" w:sz="3" w:color="2F855A"/>
              <w:right w:val="single" w:sz="3" w:color="2F855A"/>
            </w:tcBorders>
          </w:tcPr>
          <w:p>
            <w:r>
              <w:rPr>
                <w:rFonts w:ascii="NanumSquare" w:hAnsi="NanumSquare" w:eastAsia="NanumSquare"/>
                <w:b/>
                <w:color w:val="2F855A"/>
                <w:sz w:val="18"/>
              </w:rPr>
              <w:t>Strict state-only contract</w:t>
              <w:br/>
            </w:r>
            <w:r>
              <w:rPr>
                <w:rFonts w:ascii="NanumSquare" w:hAnsi="NanumSquare" w:eastAsia="NanumSquare"/>
                <w:color w:val="20262E"/>
                <w:sz w:val="18"/>
              </w:rPr>
              <w:t>Action-free pretraining object가 보존하는 필드는 observations와 terminals뿐입니다. PathBridger용 action_free_view도 blacklist가 아니라 whitelist로 구현되어, actions/rewards/returns뿐 아니라 향후 추가될 임의 field가 자동으로 흘러들어가는 것을 막습니다.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D_S = { (s_0, s_1, ..., s_T), episode boundaries }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allowed: observations, terminals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forbidden: actions, logged rewards, returns, behavior policy</w:t>
            </w:r>
          </w:p>
        </w:tc>
      </w:tr>
    </w:tbl>
    <w:p>
      <w:pPr>
        <w:spacing w:after="0"/>
      </w:pPr>
    </w:p>
    <w:p>
      <w:pPr>
        <w:pStyle w:val="Heading2"/>
      </w:pPr>
      <w:r>
        <w:t>3.2 Online replay contract</w:t>
      </w:r>
    </w:p>
    <w:p>
      <w:r>
        <w:rPr>
          <w:rFonts w:ascii="NanumSquare" w:hAnsi="NanumSquare" w:eastAsia="NanumSquare"/>
          <w:i w:val="0"/>
          <w:color w:val="20262E"/>
        </w:rPr>
        <w:t>OnlineReplayBuffer는 실제 환경 transition과 episode index를 저장하며 sampling 시 future HER를 적용합니다. 현재 schema는 behavior_goals와 training goals를 구분하고 desired_next 및 validity를 함께 보존합니다.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26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3969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061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소비 모듈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observations / next_observations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실제 online state transition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모든 online learner, IDM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actions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환경에 실제 적용한 action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actor/critic, IDM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behavior_goals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transition 수집 당시 episode goal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HIQL/MSCP low policy, AF-Guide guide branch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goals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HER가 적용된 training goal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environment value/Q branch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rewards / masks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현재는 training goal 기준 reward/mask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environment value/Q; guide branch에는 별도 behavior mask 필요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desired_next / valid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수집 당시 state guide의 목표 next state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AF-Guide diagnostics/guide reward, PBF realization metric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6"/>
              </w:rPr>
              <w:t>episode_id / timestep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episode-aware HER 및 ring buffer index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6"/>
              </w:rPr>
              <w:t>replay sampler</w:t>
            </w:r>
          </w:p>
        </w:tc>
      </w:tr>
    </w:tbl>
    <w:p>
      <w:pPr>
        <w:spacing w:after="0"/>
      </w:pPr>
    </w:p>
    <w:p>
      <w:pPr>
        <w:pStyle w:val="Heading2"/>
      </w:pPr>
      <w:r>
        <w:t>3.3 Goal representation service</w:t>
      </w:r>
    </w:p>
    <w:p>
      <w:r>
        <w:rPr>
          <w:rFonts w:ascii="NanumSquare" w:hAnsi="NanumSquare" w:eastAsia="NanumSquare"/>
          <w:i w:val="0"/>
          <w:color w:val="20262E"/>
        </w:rPr>
        <w:t>Goal projection은 maze XY, cube position, puzzle button state, Scene oracle ordering을 하나의 φ abstraction으로 제공합니다. JAX model path와 NumPy replay path가 같은 layout parser를 공유하고 parity test를 둔 점은 매우 중요합니다. 특히 Scene은 fixed index array로 표현할 수 없어 host-side projector가 필수입니다.</w:t>
      </w:r>
    </w:p>
    <w:p>
      <w:pPr>
        <w:pStyle w:val="Heading2"/>
      </w:pPr>
      <w:r>
        <w:t>3.4 Protocol and provenance contract</w:t>
      </w:r>
    </w:p>
    <w:p>
      <w:r>
        <w:rPr>
          <w:rFonts w:ascii="NanumSquare" w:hAnsi="NanumSquare" w:eastAsia="NanumSquare"/>
          <w:i w:val="0"/>
          <w:color w:val="20262E"/>
        </w:rPr>
        <w:t>각 run은 protocol_version, protocol_id, protocol_suite, run_group, config_hash, offline/online budget을 metadata에 기록합니다. Aggregator는 protocol ID를 기준으로 격리하고 duplicate seed×environment run을 거부합니다. 다만 현재 소스 commit/dirty state와 run completion은 포함하지 않아 추가 보완이 필요합니다.</w:t>
      </w:r>
    </w:p>
    <w:p>
      <w:pPr>
        <w:pStyle w:val="Heading1"/>
        <w:pBdr>
          <w:bottom w:val="single" w:sz="5" w:space="4" w:color="B9CEDA"/>
        </w:pBdr>
      </w:pPr>
      <w:r>
        <w:t>4. Runtime Sequence</w:t>
      </w:r>
    </w:p>
    <w:p>
      <w:pPr>
        <w:pStyle w:val="Heading2"/>
      </w:pPr>
      <w:r>
        <w:t>4.1 Proposed PBF-OnlineIDM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1. </w:t>
      </w:r>
      <w:r>
        <w:rPr>
          <w:rFonts w:ascii="NanumSquare" w:hAnsi="NanumSquare" w:eastAsia="NanumSquare"/>
          <w:sz w:val="18"/>
        </w:rPr>
        <w:t>OGBench compact dataset에서 strict action-free view를 생성합니다.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2. </w:t>
      </w:r>
      <w:r>
        <w:rPr>
          <w:rFonts w:ascii="NanumSquare" w:hAnsi="NanumSquare" w:eastAsia="NanumSquare"/>
          <w:sz w:val="18"/>
        </w:rPr>
        <w:t>PathBridgerDataset이 state-only endpoint/value/bridge target을 샘플링합니다.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3. </w:t>
      </w:r>
      <w:r>
        <w:rPr>
          <w:rFonts w:ascii="NanumSquare" w:hAnsi="NanumSquare" w:eastAsia="NanumSquare"/>
          <w:sz w:val="18"/>
        </w:rPr>
        <w:t>TransV, endpoint flow, deterministic bridge를 offline update 1M steps 학습하거나 checkpoint를 복원합니다.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4. </w:t>
      </w:r>
      <w:r>
        <w:rPr>
          <w:rFonts w:ascii="NanumSquare" w:hAnsi="NanumSquare" w:eastAsia="NanumSquare"/>
          <w:sz w:val="18"/>
        </w:rPr>
        <w:t>planner parameter digest를 계산하고 별도의 OnlineIDMAgent를 fresh initialization합니다.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5. </w:t>
      </w:r>
      <w:r>
        <w:rPr>
          <w:rFonts w:ascii="NanumSquare" w:hAnsi="NanumSquare" w:eastAsia="NanumSquare"/>
          <w:sz w:val="18"/>
        </w:rPr>
        <w:t>첫 10k primitive steps는 random action으로 real online replay를 구축하며 replay size 1k부터 IDM을 업데이트합니다.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6. </w:t>
      </w:r>
      <w:r>
        <w:rPr>
          <w:rFonts w:ascii="NanumSquare" w:hAnsi="NanumSquare" w:eastAsia="NanumSquare"/>
          <w:sz w:val="18"/>
        </w:rPr>
        <w:t>이후 frozen planner가 state prefix를 제안하고 IDM이 action으로 decode합니다. hₐ=1은 매 step replan, hₐ=5는 action queue를 사용합니다.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7. </w:t>
      </w:r>
      <w:r>
        <w:rPr>
          <w:rFonts w:ascii="NanumSquare" w:hAnsi="NanumSquare" w:eastAsia="NanumSquare"/>
          <w:sz w:val="18"/>
        </w:rPr>
        <w:t>checkpoint별 5 official task를 평가하고, 종료 후 planner digest를 다시 검사합니다.</w:t>
      </w:r>
    </w:p>
    <w:p>
      <w:pPr>
        <w:pStyle w:val="Heading2"/>
      </w:pPr>
      <w:r>
        <w:t>4.2 Generic action-free baseline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1. </w:t>
      </w:r>
      <w:r>
        <w:rPr>
          <w:rFonts w:ascii="NanumSquare" w:hAnsi="NanumSquare" w:eastAsia="NanumSquare"/>
          <w:sz w:val="18"/>
        </w:rPr>
        <w:t>ActionFreeTrajectoryData의 method-specific sampler로 offline batch를 생성합니다.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2. </w:t>
      </w:r>
      <w:r>
        <w:rPr>
          <w:rFonts w:ascii="NanumSquare" w:hAnsi="NanumSquare" w:eastAsia="NanumSquare"/>
          <w:sz w:val="18"/>
        </w:rPr>
        <w:t>agent.offline_update가 value/state planner/sequence model 등 action-free component만 학습합니다.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3. </w:t>
      </w:r>
      <w:r>
        <w:rPr>
          <w:rFonts w:ascii="NanumSquare" w:hAnsi="NanumSquare" w:eastAsia="NanumSquare"/>
          <w:sz w:val="18"/>
        </w:rPr>
        <w:t>online replay에는 실제 action, behavior goal, HER training goal, desired state diagnostics가 저장됩니다.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4. </w:t>
      </w:r>
      <w:r>
        <w:rPr>
          <w:rFonts w:ascii="NanumSquare" w:hAnsi="NanumSquare" w:eastAsia="NanumSquare"/>
          <w:sz w:val="18"/>
        </w:rPr>
        <w:t>method-specific online_update가 actor/critic/IDM/value를 선택적으로 갱신합니다.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5. </w:t>
      </w:r>
      <w:r>
        <w:rPr>
          <w:rFonts w:ascii="NanumSquare" w:hAnsi="NanumSquare" w:eastAsia="NanumSquare"/>
          <w:sz w:val="18"/>
        </w:rPr>
        <w:t>evaluation은 공통 sample_actions interface를 사용하지만 각 method의 grounding mechanism은 서로 다릅니다.</w:t>
      </w:r>
    </w:p>
    <w:p>
      <w:pPr>
        <w:pStyle w:val="Heading2"/>
      </w:pPr>
      <w:r>
        <w:t>4.3 Evaluation and aggregation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1. </w:t>
      </w:r>
      <w:r>
        <w:rPr>
          <w:rFonts w:ascii="NanumSquare" w:hAnsi="NanumSquare" w:eastAsia="NanumSquare"/>
          <w:sz w:val="18"/>
        </w:rPr>
        <w:t>evaluate_policy가 task ID별 fixed seed로 episode를 실행하고 any-step success를 집계합니다.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2. </w:t>
      </w:r>
      <w:r>
        <w:rPr>
          <w:rFonts w:ascii="NanumSquare" w:hAnsi="NanumSquare" w:eastAsia="NanumSquare"/>
          <w:sz w:val="18"/>
        </w:rPr>
        <w:t>eval.csv에서 normalized trapezoidal AUC를 계산합니다.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3. </w:t>
      </w:r>
      <w:r>
        <w:rPr>
          <w:rFonts w:ascii="NanumSquare" w:hAnsi="NanumSquare" w:eastAsia="NanumSquare"/>
          <w:sz w:val="18"/>
        </w:rPr>
        <w:t>protocol_id 및 information group별 seed×environment matrix를 구성합니다.</w:t>
      </w:r>
    </w:p>
    <w:p>
      <w:pPr>
        <w:spacing w:after="60"/>
        <w:ind w:left="369" w:hanging="238"/>
      </w:pPr>
      <w:r>
        <w:rPr>
          <w:rFonts w:ascii="NanumSquare" w:hAnsi="NanumSquare" w:eastAsia="NanumSquare"/>
          <w:b/>
          <w:color w:val="5D6670"/>
          <w:sz w:val="18"/>
        </w:rPr>
        <w:t xml:space="preserve">4. </w:t>
      </w:r>
      <w:r>
        <w:rPr>
          <w:rFonts w:ascii="NanumSquare" w:hAnsi="NanumSquare" w:eastAsia="NanumSquare"/>
          <w:sz w:val="18"/>
        </w:rPr>
        <w:t>IQM, stratified bootstrap interval, within-group probability of improvement를 출력합니다.</w:t>
      </w:r>
    </w:p>
    <w:p>
      <w:pPr>
        <w:pStyle w:val="Heading1"/>
        <w:pBdr>
          <w:bottom w:val="single" w:sz="5" w:space="4" w:color="B9CEDA"/>
        </w:pBdr>
      </w:pPr>
      <w:r>
        <w:t>5. 모듈 의존성 및 결합도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26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관계</w:t>
            </w:r>
          </w:p>
        </w:tc>
        <w:tc>
          <w:tcPr>
            <w:tcW w:type="dxa" w:w="4025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현재 구조</w:t>
            </w:r>
          </w:p>
        </w:tc>
        <w:tc>
          <w:tcPr>
            <w:tcW w:type="dxa" w:w="3005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평가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Entrypoint → Registry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non-PBF agent 생성과 metadata를 registry가 담당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좋음: constructor/provenance 중앙화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Entrypoint → Algorithm type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train_af가 isinstance와 algorithm name branch로 act/update를 직접 선택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높은 결합: 새 algorithm마다 entrypoint 수정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Agents → Shared backbone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AF-Guide/OSO가 gc_actor_critic/online_idm을 재사용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좋음: 공통 actor/critic 및 IDM 활용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Replay → Goal projector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Callable projector를 주입하여 env-specific semantics를 host replay에 적용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좋음: Scene 특수성을 replay core에서 분리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Checkpoint → OSO type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af_checkpoints가 OSODecQNAgent를 import하고 별도 serialize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구조적 부채: composite agent가 늘수록 special-case 증가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Protocol → Runtime metadata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train_af가 protocol hash를 구성하고 aggregator가 검증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좋음: 실험 격리; 소스 SHA/completion 추가 필요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Scripts → Cluster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queue script가 경로/GPU/CPU/XLA를 직접 보유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낮은 portability</w:t>
            </w:r>
          </w:p>
        </w:tc>
      </w:tr>
    </w:tbl>
    <w:p>
      <w:pPr>
        <w:spacing w:after="0"/>
      </w:pPr>
    </w:p>
    <w:p>
      <w:pPr>
        <w:pStyle w:val="Heading2"/>
      </w:pPr>
      <w:r>
        <w:t>5.1 가장 큰 병목: train_af.py</w:t>
      </w:r>
    </w:p>
    <w:p>
      <w:r>
        <w:rPr>
          <w:rFonts w:ascii="NanumSquare" w:hAnsi="NanumSquare" w:eastAsia="NanumSquare"/>
          <w:i w:val="0"/>
          <w:color w:val="20262E"/>
        </w:rPr>
        <w:t>train_af.py는 다음 책임을 동시에 가집니다: flags, dataset loading, agent factory, offline batch dispatch, offline training, metadata hash, environment collection, method-specific action selection, replay sampling, method-specific update, evaluation, checkpoint, final audit. 이 구조는 현재 알고리즘 수에서는 추적하기 쉽지만, PathFlower, online planner fine-tuning, controlled shared-IDM track을 추가할 때 분기 폭발을 유발합니다.</w:t>
      </w:r>
    </w:p>
    <w:p>
      <w:pPr>
        <w:keepNext/>
        <w:spacing w:after="40"/>
      </w:pPr>
      <w:r>
        <w:rPr>
          <w:rFonts w:ascii="NanumSquare" w:hAnsi="NanumSquare" w:eastAsia="NanumSquare"/>
          <w:b/>
          <w:color w:val="5D6670"/>
          <w:sz w:val="16"/>
        </w:rPr>
        <w:t>현재 orchestration pattern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if algorithm == 'pbf_online_idm':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elif algorithm == 'gc_mscp_style':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elif algorithm == 'gc_oso_decqn_factorized':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elif algorithm == 'gc_sac_50_50':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else: ...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B9CEDA"/>
        </w:pBdr>
      </w:pPr>
      <w:r>
        <w:t>6. 권장 Target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346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4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i/>
          <w:color w:val="5D6670"/>
        </w:rPr>
        <w:t>그림 2. 권장 목표 아키텍처. Algorithm-specific behavior를 Adapter로 이동하고 runtime/protocol을 독립화합니다.</w:t>
      </w:r>
    </w:p>
    <w:p>
      <w:pPr>
        <w:pStyle w:val="Heading2"/>
      </w:pPr>
      <w:r>
        <w:t>6.1 AlgorithmAdapter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class AlgorithmAdapter(Protocol):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def offline_batch(self, data, batch_size):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def offline_update(self, batch):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def reset_episode(self, observation, goal):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def act(self, observation, goal, step, rng) -&gt; ActionDecision: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def online_batch(self, replay, batch_size):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def online_update(self, batch):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def evaluation_policy(self):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def state_dict(self): ...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def load_state_dict(self, state): ...</w:t>
            </w:r>
          </w:p>
        </w:tc>
      </w:tr>
    </w:tbl>
    <w:p>
      <w:pPr>
        <w:spacing w:after="0"/>
      </w:pPr>
    </w:p>
    <w:p>
      <w:r>
        <w:rPr>
          <w:rFonts w:ascii="NanumSquare" w:hAnsi="NanumSquare" w:eastAsia="NanumSquare"/>
          <w:i w:val="0"/>
          <w:color w:val="20262E"/>
        </w:rPr>
        <w:t>registry는 raw agent가 아니라 adapter를 반환하도록 바꾸면 train loop는 algorithm name을 거의 알 필요가 없습니다. ActionDecision에는 action, desired_next, valid, pending chunk, diagnostics를 담을 수 있습니다.</w:t>
      </w:r>
    </w:p>
    <w:p>
      <w:pPr>
        <w:pStyle w:val="Heading2"/>
      </w:pPr>
      <w:r>
        <w:t>6.2 Typed replay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@dataclass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class GoalConditionedBatch: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observations: Array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actions: Array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next_observations: Array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behavior_goals: Array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training_goals: Array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behavior_rewards: Array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behavior_masks: Array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training_rewards: Array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training_masks: Array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desired_next: Array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desired_next_valid: Array</w:t>
            </w:r>
          </w:p>
        </w:tc>
      </w:tr>
    </w:tbl>
    <w:p>
      <w:pPr>
        <w:spacing w:after="0"/>
      </w:pPr>
    </w:p>
    <w:p>
      <w:r>
        <w:rPr>
          <w:rFonts w:ascii="NanumSquare" w:hAnsi="NanumSquare" w:eastAsia="NanumSquare"/>
          <w:i w:val="0"/>
          <w:color w:val="20262E"/>
        </w:rPr>
        <w:t>현재 dict 기반 schema는 유연하지만 goal/reward/mask 의미가 branch별로 달라질 때 오류를 컴파일 전에 잡기 어렵습니다. typed batch 또는 최소한 명시적 key naming으로 semantic boundary를 고정하는 것이 좋습니다.</w:t>
      </w:r>
    </w:p>
    <w:p>
      <w:pPr>
        <w:pStyle w:val="Heading2"/>
      </w:pPr>
      <w:r>
        <w:t>6.3 ProtocolSpec and source provenance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@dataclass(frozen=True)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class ProtocolSpec: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version: str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suite: str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online_steps: int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random_steps: int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eval_steps: tuple[int, ...]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task_ids: tuple[int, ...]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source_commit: str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dataset_fingerprint: str</w:t>
            </w:r>
          </w:p>
        </w:tc>
      </w:tr>
    </w:tbl>
    <w:p>
      <w:pPr>
        <w:spacing w:after="0"/>
      </w:pPr>
    </w:p>
    <w:p>
      <w:r>
        <w:rPr>
          <w:rFonts w:ascii="NanumSquare" w:hAnsi="NanumSquare" w:eastAsia="NanumSquare"/>
          <w:i w:val="0"/>
          <w:color w:val="20262E"/>
        </w:rPr>
        <w:t>ProtocolSpec이 manifest 생성, runtime metadata, aggregator validation에서 동일하게 사용되면 manual string/hash mismatch를 줄일 수 있습니다.</w:t>
      </w:r>
    </w:p>
    <w:p>
      <w:pPr>
        <w:pStyle w:val="Heading2"/>
      </w:pPr>
      <w:r>
        <w:t>6.4 Checkpointable runtime</w:t>
      </w:r>
    </w:p>
    <w:p>
      <w:r>
        <w:rPr>
          <w:rFonts w:ascii="NanumSquare" w:hAnsi="NanumSquare" w:eastAsia="NanumSquare"/>
          <w:i w:val="0"/>
          <w:color w:val="20262E"/>
        </w:rPr>
        <w:t>agent parameter뿐 아니라 replay, sampler RNG, task/exploration RNG, episode ID/timestep, current observation/goal, history, pending action/desired-state queue를 하나의 RuntimeState로 저장해야 1M-step run을 정확히 resume할 수 있습니다. 환경 자체 state serialization이 어려우면 최소한 episode boundary checkpoint 또는 restart-on-episode-boundary 정책을 명시하십시오.</w:t>
      </w:r>
    </w:p>
    <w:p>
      <w:pPr>
        <w:pStyle w:val="Heading1"/>
        <w:pBdr>
          <w:bottom w:val="single" w:sz="5" w:space="4" w:color="B9CEDA"/>
        </w:pBdr>
      </w:pPr>
      <w:r>
        <w:t>7. 확장 경로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324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확장</w:t>
            </w:r>
          </w:p>
        </w:tc>
        <w:tc>
          <w:tcPr>
            <w:tcW w:type="dxa" w:w="357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현재 삽입 지점</w:t>
            </w:r>
          </w:p>
        </w:tc>
        <w:tc>
          <w:tcPr>
            <w:tcW w:type="dxa" w:w="340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필요 구조 변경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PathFlower stochastic prefix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agents/prefix_generators.py + PathBridgerAgent.sample_state_prefix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algorithm label/config와 controlled hₐ=1/5 manifest 추가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Online planner fine-tuning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PBF planner의 selected modules + offline/online state mix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frozen digest mode와 finetune mode를 별도 adapter로 분리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Common-IDM controlled track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각 state planner가 desired_next를 반환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StateGuide protocol과 SharedIDMAdapter 추가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Feedback prefix decoding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action queue에서 각 primitive step마다 actual state 사용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ActionDecision queue가 desired states만 보관하고 action은 step별 재계산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Stochastic/flow IDM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agents/online_idm.py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IDM interface를 predict/sample/log_prob로 일반화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Pixel/video action-free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현재 compact state data layer 밖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encoder/latent-state layer와 observation modality abstraction 필요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Held-out goal adaptation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task goal sampler/evaluator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train/eval goal distribution을 ProtocolSpec으로 분리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B9CEDA"/>
        </w:pBdr>
      </w:pPr>
      <w:r>
        <w:t>8. 권장 패키지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rPr>
          <w:cantSplit/>
        </w:trPr>
        <w:tc>
          <w:tcPr>
            <w:tcW w:type="dxa" w:w="9866"/>
            <w:shd w:fill="F6F7F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3" w:color="CED4DA"/>
              <w:left w:val="single" w:sz="3" w:color="CED4DA"/>
              <w:bottom w:val="single" w:sz="3" w:color="CED4DA"/>
              <w:right w:val="single" w:sz="3" w:color="CED4DA"/>
            </w:tcBorders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color w:val="263238"/>
                <w:sz w:val="15"/>
              </w:rPr>
              <w:t>pathbridger_af/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├── core/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value.py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endpoint.py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bridge.py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└── goal_space.py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├── algorithms/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pbf_online_idm.py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af_guide.py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mscp.py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hiql_endpoint.py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oso.py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└── online_rl.py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├── data/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offline_trajectory.py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replay.py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└── batch_schema.py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├── runtime/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offline_trainer.py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online_collector.py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evaluator.py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└── checkpoint.py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├── protocols/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spec.py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├── manifests.py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└── provenance.py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├── reporting/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│   └── aggregate.py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>└── cli/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├── train_offline.py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├── train_o2o.py</w:t>
            </w:r>
            <w:r>
              <w:br/>
            </w:r>
            <w:r>
              <w:rPr>
                <w:rFonts w:ascii="DejaVu Sans Mono" w:hAnsi="DejaVu Sans Mono" w:eastAsia="DejaVu Sans Mono"/>
                <w:color w:val="263238"/>
                <w:sz w:val="15"/>
              </w:rPr>
              <w:t xml:space="preserve">    └── evaluate.py</w:t>
            </w:r>
          </w:p>
        </w:tc>
      </w:tr>
    </w:tbl>
    <w:p>
      <w:pPr>
        <w:spacing w:after="0"/>
      </w:pPr>
    </w:p>
    <w:p>
      <w:r>
        <w:rPr>
          <w:rFonts w:ascii="NanumSquare" w:hAnsi="NanumSquare" w:eastAsia="NanumSquare"/>
          <w:i w:val="0"/>
          <w:color w:val="20262E"/>
        </w:rPr>
        <w:t>이 구조는 즉시 전면 개편할 필요는 없습니다. 먼저 Adapter와 typed batch를 도입한 뒤 파일을 이동하는 순서가 안전합니다.</w:t>
      </w:r>
    </w:p>
    <w:p>
      <w:pPr>
        <w:pStyle w:val="Heading1"/>
        <w:pBdr>
          <w:bottom w:val="single" w:sz="5" w:space="4" w:color="B9CEDA"/>
        </w:pBdr>
      </w:pPr>
      <w:r>
        <w:t>9. 리팩터링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794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1928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목표</w:t>
            </w:r>
          </w:p>
        </w:tc>
        <w:tc>
          <w:tcPr>
            <w:tcW w:type="dxa" w:w="4535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변경 내용</w:t>
            </w:r>
          </w:p>
        </w:tc>
        <w:tc>
          <w:tcPr>
            <w:tcW w:type="dxa" w:w="2041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행동 변화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R0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Correctness freeze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MSCP/AF-Guide/TD3 문제 수정, source SHA/completion gate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의도된 알고리즘 수정 포함</w:t>
            </w:r>
          </w:p>
        </w:tc>
      </w:tr>
      <w:tr>
        <w:trPr>
          <w:cantSplit/>
        </w:trPr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R1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No-behavior-change abstraction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AlgorithmAdapter, ActionDecision, ProtocolSpec 도입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없음; regression test로 보장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R2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Replay semantics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typed behavior/training goal·mask schema와 vectorized goal projector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의미 명시, 수치 동일 목표</w:t>
            </w:r>
          </w:p>
        </w:tc>
      </w:tr>
      <w:tr>
        <w:trPr>
          <w:cantSplit/>
        </w:trPr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R3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Runtime checkpoint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collector/replay/RNG/action queue resume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중단 복구만 추가</w:t>
            </w:r>
          </w:p>
        </w:tc>
      </w:tr>
      <w:tr>
        <w:trPr>
          <w:cantSplit/>
        </w:trPr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R4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Experiment extensions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common-IDM, PathFlower, online planner FT adapters</w:t>
            </w:r>
          </w:p>
        </w:tc>
        <w:tc>
          <w:tcPr>
            <w:tcW w:type="dxa" w:w="2466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새 experiment track</w:t>
            </w:r>
          </w:p>
        </w:tc>
      </w:tr>
      <w:tr>
        <w:trPr>
          <w:cantSplit/>
        </w:trPr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R5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Packaging/CI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cluster profiles, workflow, integration smoke, docs split</w:t>
            </w:r>
          </w:p>
        </w:tc>
        <w:tc>
          <w:tcPr>
            <w:tcW w:type="dxa" w:w="2466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운영성 개선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B9CEDA"/>
        </w:pBdr>
      </w:pPr>
      <w:r>
        <w:t>10. 구조적 최종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866"/>
            <w:shd w:fill="EAF7EF"/>
            <w:tcMar>
              <w:top w:w="110" w:type="dxa"/>
              <w:start w:w="170" w:type="dxa"/>
              <w:bottom w:w="110" w:type="dxa"/>
              <w:end w:w="170" w:type="dxa"/>
            </w:tcMar>
            <w:tcBorders>
              <w:top w:val="single" w:sz="3" w:color="2F855A"/>
              <w:left w:val="single" w:sz="18" w:color="2F855A"/>
              <w:bottom w:val="single" w:sz="3" w:color="2F855A"/>
              <w:right w:val="single" w:sz="3" w:color="2F855A"/>
            </w:tcBorders>
          </w:tcPr>
          <w:p>
            <w:r>
              <w:rPr>
                <w:rFonts w:ascii="NanumSquare" w:hAnsi="NanumSquare" w:eastAsia="NanumSquare"/>
                <w:b/>
                <w:color w:val="2F855A"/>
                <w:sz w:val="18"/>
              </w:rPr>
              <w:t>최종 구조 판정</w:t>
              <w:br/>
            </w:r>
            <w:r>
              <w:rPr>
                <w:rFonts w:ascii="NanumSquare" w:hAnsi="NanumSquare" w:eastAsia="NanumSquare"/>
                <w:color w:val="20262E"/>
                <w:sz w:val="18"/>
              </w:rPr>
              <w:t>현재 구조는 “연구 아이디어를 빠르게 검증하는 단일 저장소”로는 좋은 편입니다. 핵심 PathBridger 수학, action-free data contract, protocol-aware reporting이 각각 식별 가능하고 tests도 핵심 경계를 직접 검사합니다. 다만 algorithm 수와 experiment track이 증가하면 train_af.py, af_checkpoints.py, cluster scripts의 특수 분기가 유지보수 비용을 빠르게 키울 것입니다. Adapter + typed replay + checkpointable runtime의 세 축을 먼저 도입하는 것이 가장 높은 레버리지의 구조 개선입니다.</w:t>
            </w:r>
          </w:p>
        </w:tc>
      </w:tr>
    </w:tbl>
    <w:p>
      <w:pPr>
        <w:spacing w:after="0"/>
      </w:pPr>
    </w:p>
    <w:p>
      <w:r>
        <w:rPr>
          <w:rFonts w:ascii="NanumSquare" w:hAnsi="NanumSquare" w:eastAsia="NanumSquare"/>
          <w:b/>
          <w:color w:val="20262E"/>
        </w:rPr>
        <w:t>구조 점수:</w:t>
      </w:r>
      <w:r>
        <w:rPr>
          <w:rFonts w:ascii="NanumSquare" w:hAnsi="NanumSquare" w:eastAsia="NanumSquare"/>
          <w:i w:val="0"/>
          <w:color w:val="20262E"/>
        </w:rPr>
        <w:t xml:space="preserve"> 7.4/10. 연구 프로토타입으로는 충분히 양호하며, PathFlower/online fine-tuning 후속 연구를 본격적으로 넣기 전 R1–R3 리팩터링을 권장합니다.</w:t>
      </w:r>
    </w:p>
    <w:p>
      <w:pPr>
        <w:pStyle w:val="Heading1"/>
        <w:pBdr>
          <w:bottom w:val="single" w:sz="5" w:space="4" w:color="B9CEDA"/>
        </w:pBdr>
      </w:pPr>
      <w:r>
        <w:t>부록 A. 검토 근거 소스</w:t>
      </w:r>
    </w:p>
    <w:p>
      <w:r>
        <w:rPr>
          <w:rFonts w:ascii="NanumSquare" w:hAnsi="NanumSquare" w:eastAsia="NanumSquare"/>
          <w:i/>
          <w:color w:val="5D6670"/>
        </w:rPr>
        <w:t>모든 파일은 커밋 c76f50865fb70a7da5c0313c3b24c4712842781d 기준입니다. 아래 경로는 저장소 루트 기준입니다.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624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7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파일/대상</w:t>
            </w:r>
          </w:p>
        </w:tc>
        <w:tc>
          <w:tcPr>
            <w:tcW w:type="dxa" w:w="5102"/>
            <w:shd w:fill="18324A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  <w:tcBorders>
              <w:top w:val="single" w:sz="3" w:color="18324A"/>
              <w:left w:val="single" w:sz="3" w:color="18324A"/>
              <w:bottom w:val="single" w:sz="3" w:color="18324A"/>
              <w:right w:val="single" w:sz="3" w:color="18324A"/>
            </w:tcBorders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검토 용도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README.md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저장소 scope, core component, layout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S2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docs/action_free_o2o_protocol.md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information/runtime/benchmark contract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S3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train_af.py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통합 orchestration과 runtime sequence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S4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agents/registry.py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factory와 provenance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S5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agents/pathbridger.py / prefix_generators.py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core 및 stochastic prefix extension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S6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agents/online_idm.py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proposed grounding interface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S7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agents/gc_actor_critic.py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shared online RL backbone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S8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agents/af_guide.py / mscp.py / passive_hiql.py / oso_decqn.py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baseline adapters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S9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utils/datasets.py / af_data.py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offline/online data layers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S10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utils/goal_representation.py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goal-space abstraction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S11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utils/flax_utils.py / af_checkpoints.py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optimizer/checkpoint structure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S12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utils/af_evaluation.py / aggregate_results.py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evaluation/reporting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S13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scripts/make_af_manifest.py / queue scripts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protocol execution and cluster operations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S14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tests/*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boundary and regression coverage</w:t>
            </w:r>
          </w:p>
        </w:tc>
      </w:tr>
      <w:tr>
        <w:trPr>
          <w:cantSplit/>
        </w:trPr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S15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constraints-tested.txt / pyproject.toml</w:t>
            </w:r>
          </w:p>
        </w:tc>
        <w:tc>
          <w:tcPr>
            <w:tcW w:type="dxa" w:w="3289"/>
            <w:shd w:fill="FFFFFF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dependency structure</w:t>
            </w:r>
          </w:p>
        </w:tc>
      </w:tr>
      <w:tr>
        <w:trPr>
          <w:cantSplit/>
        </w:trPr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0262E"/>
                <w:sz w:val="15"/>
              </w:rPr>
              <w:t>S16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third_party_refs.json</w:t>
            </w:r>
          </w:p>
        </w:tc>
        <w:tc>
          <w:tcPr>
            <w:tcW w:type="dxa" w:w="3289"/>
            <w:shd w:fill="F7F9FA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tcBorders>
              <w:left w:val="single" w:sz="2" w:color="E7EAED"/>
              <w:bottom w:val="single" w:sz="2" w:color="DDE2E6"/>
              <w:right w:val="single" w:sz="2" w:color="E7EAED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20262E"/>
                <w:sz w:val="15"/>
              </w:rPr>
              <w:t>external implementation provenance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5D6670"/>
        <w:sz w:val="15"/>
      </w:rPr>
      <w:t xml:space="preserve">정적 코드 검토 보고서  ·  </w:t>
    </w:r>
    <w:r>
      <w:rPr>
        <w:rFonts w:ascii="NanumSquare" w:hAnsi="NanumSquare" w:eastAsia="NanumSquare"/>
        <w:color w:val="5D667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8DEE4"/>
      </w:pBdr>
    </w:pPr>
    <w:r>
      <w:rPr>
        <w:rFonts w:ascii="NanumSquare" w:hAnsi="NanumSquare" w:eastAsia="NanumSquare"/>
        <w:color w:val="5D6670"/>
        <w:sz w:val="15"/>
      </w:rPr>
      <w:t>SChoish/Action_Free_PathBridger  |  c76f5086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84"/>
    </w:pPr>
    <w:rPr>
      <w:rFonts w:ascii="NanumSquare" w:hAnsi="NanumSquare" w:eastAsia="NanumSquare"/>
      <w:color w:val="20262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217C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E5D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anumSquare" w:hAnsi="NanumSquare" w:eastAsia="NanumSquare"/>
      <w:b w:val="0"/>
      <w:i/>
      <w:iCs/>
      <w:color w:val="5D66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Action-Free PathBridger 저장소 구조 및 아키텍처 분석 보고서</dc:title>
  <dc:subject>모듈 책임, 데이터 흐름, 결합도, 확장 경로 및 권장 리팩터링</dc:subject>
  <dc:creator/>
  <cp:keywords>PathBridger, action-free, offline-to-online RL, code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