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Development Agent Architecture v1.0</w:t>
      </w:r>
    </w:p>
    <w:p/>
    <w:p>
      <w:r>
        <w:t xml:space="preserve">Document type: Binding development architecture (not a numbered phase)  </w:t>
      </w:r>
    </w:p>
    <w:p>
      <w:r>
        <w:t xml:space="preserve">Status: Active  </w:t>
      </w:r>
    </w:p>
    <w:p>
      <w:r>
        <w:t xml:space="preserve">Applies to: Phase 0 (complete) and Phase 1–7  </w:t>
      </w:r>
    </w:p>
    <w:p>
      <w:r>
        <w:t xml:space="preserve">Date: 2026-09-17</w:t>
      </w:r>
    </w:p>
    <w:p/>
    <w:p>
      <w:r>
        <w:t xml:space="preserve">This document is the source of truth for who writes what.  </w:t>
      </w:r>
    </w:p>
    <w:p>
      <w:r>
        <w:t xml:space="preserve">Phase charters must not contradict it.  </w:t>
      </w:r>
    </w:p>
    <w:p>
      <w:r>
        <w:t xml:space="preserve">There is no Phase 8 and no “agent implementation phase”.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Binding split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                    SUPERCORE DEVELOPMENT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┌────────────────┼────────────────┐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│                │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CURSOR           LOVABLE           AIDER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MAIN DEV         UI/UX DEV      CONTROLLED PATCH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│                │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└────────────────┼────────────────┘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Git / CI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Tool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Role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Writes production code in this repo?</w:t>
            </w:r>
          </w:p>
        </w:tc>
      </w:tr>
      <w:tr>
        <w:tc>
          <w:tcPr>
            <w:tcW w:w="3000" w:type="dxa"/>
          </w:tcPr>
          <w:p>
            <w:r>
              <w:t xml:space="preserve">**Cursor**</w:t>
            </w:r>
          </w:p>
        </w:tc>
        <w:tc>
          <w:tcPr>
            <w:tcW w:w="3000" w:type="dxa"/>
          </w:tcPr>
          <w:p>
            <w:r>
              <w:t xml:space="preserve">Principal / staff engineer. Specs, domain, API, worker, tests, git, CI, production UI wiring.</w:t>
            </w:r>
          </w:p>
        </w:tc>
        <w:tc>
          <w:tcPr>
            <w:tcW w:w="3000" w:type="dxa"/>
          </w:tcPr>
          <w:p>
            <w:r>
              <w:t xml:space="preserve">Yes</w:t>
            </w:r>
          </w:p>
        </w:tc>
      </w:tr>
      <w:tr>
        <w:tc>
          <w:tcPr>
            <w:tcW w:w="3000" w:type="dxa"/>
          </w:tcPr>
          <w:p>
            <w:r>
              <w:t xml:space="preserve">**Lovable**</w:t>
            </w:r>
          </w:p>
        </w:tc>
        <w:tc>
          <w:tcPr>
            <w:tcW w:w="3000" w:type="dxa"/>
          </w:tcPr>
          <w:p>
            <w:r>
              <w:t xml:space="preserve">UI/UX designer and frontend start/prototyping.</w:t>
            </w:r>
          </w:p>
        </w:tc>
        <w:tc>
          <w:tcPr>
            <w:tcW w:w="3000" w:type="dxa"/>
          </w:tcPr>
          <w:p>
            <w:r>
              <w:t xml:space="preserve">No. Cursor ports accepted screens.</w:t>
            </w:r>
          </w:p>
        </w:tc>
      </w:tr>
      <w:tr>
        <w:tc>
          <w:tcPr>
            <w:tcW w:w="3000" w:type="dxa"/>
          </w:tcPr>
          <w:p>
            <w:r>
              <w:t xml:space="preserve">**Aider**</w:t>
            </w:r>
          </w:p>
        </w:tc>
        <w:tc>
          <w:tcPr>
            <w:tcW w:w="3000" w:type="dxa"/>
          </w:tcPr>
          <w:p>
            <w:r>
              <w:t xml:space="preserve">Controlled second engineer. Named, small refactor or patch.</w:t>
            </w:r>
          </w:p>
        </w:tc>
        <w:tc>
          <w:tcPr>
            <w:tcW w:w="3000" w:type="dxa"/>
          </w:tcPr>
          <w:p>
            <w:r>
              <w:t xml:space="preserve">Yes, only the files in that patch</w:t>
            </w:r>
          </w:p>
        </w:tc>
      </w:tr>
      <w:tr>
        <w:tc>
          <w:tcPr>
            <w:tcW w:w="3000" w:type="dxa"/>
          </w:tcPr>
          <w:p>
            <w:r>
              <w:t xml:space="preserve">**Codex**</w:t>
            </w:r>
          </w:p>
        </w:tc>
        <w:tc>
          <w:tcPr>
            <w:tcW w:w="3000" w:type="dxa"/>
          </w:tcPr>
          <w:p>
            <w:r>
              <w:t xml:space="preserve">Not used.</w:t>
            </w:r>
          </w:p>
        </w:tc>
        <w:tc>
          <w:tcPr>
            <w:tcW w:w="3000" w:type="dxa"/>
          </w:tcPr>
          <w:p>
            <w:r>
              <w:t xml:space="preserve">No</w:t>
            </w:r>
          </w:p>
        </w:tc>
      </w:tr>
    </w:tbl>
    <w:p/>
    <w:p>
      <w:r>
        <w:t xml:space="preserve">Cursor is the only path that may merge production behaviour to master.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Frontend pipeline (mandatory)</w:t>
      </w:r>
    </w:p>
    <w:p/>
    <w:p>
      <w:r>
        <w:t xml:space="preserve">Lovable does not write Supercore business logic.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Requirement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Specification  (human + Cursor)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Lovable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UI / UX Prototype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Component Structure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Next.js / Tailwind / shadcn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Cursor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Production Code  (apps/web, apps/admin)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Tests + Git / CI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Aider (optional small patch)</w:t>
      </w:r>
    </w:p>
    <w:p/>
    <w:p>
      <w:r>
        <w:t xml:space="preserve">Lovable sits in PLAN (visual) only.  </w:t>
      </w:r>
    </w:p>
    <w:p>
      <w:r>
        <w:t xml:space="preserve">IMPLEMENT of production code is Cursor.</w:t>
      </w:r>
    </w:p>
    <w:p/>
    <w:p>
      <w:r>
        <w:t xml:space="preserve">Target stack for every prototype and every production screen:</w:t>
      </w:r>
    </w:p>
    <w:p/>
    <w:p>
      <w:pPr>
        <w:pStyle w:val="ListBullet"/>
      </w:pPr>
      <w:r>
        <w:t xml:space="preserve">Next.js App Router</w:t>
      </w:r>
    </w:p>
    <w:p>
      <w:pPr>
        <w:pStyle w:val="ListBullet"/>
      </w:pPr>
      <w:r>
        <w:t xml:space="preserve">Tailwind CSS</w:t>
      </w:r>
    </w:p>
    <w:p>
      <w:pPr>
        <w:pStyle w:val="ListBullet"/>
      </w:pPr>
      <w:r>
        <w:t xml:space="preserve">shadcn/ui</w:t>
      </w:r>
    </w:p>
    <w:p>
      <w:pPr>
        <w:pStyle w:val="ListBullet"/>
      </w:pPr>
      <w:r>
        <w:t xml:space="preserve">TypeScript</w:t>
      </w:r>
    </w:p>
    <w:p/>
    <w:p>
      <w:r>
        <w:t xml:space="preserve">Apps:</w:t>
      </w:r>
    </w:p>
    <w:p/>
    <w:p>
      <w:pPr>
        <w:pStyle w:val="ListBullet"/>
      </w:pPr>
      <w:r>
        <w:t xml:space="preserve">`apps/admin` — admin panel</w:t>
      </w:r>
    </w:p>
    <w:p>
      <w:pPr>
        <w:pStyle w:val="ListBullet"/>
      </w:pPr>
      <w:r>
        <w:t xml:space="preserve">`apps/web` — operator / B2B portal shell (not a public marketing site)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Cursor — main engineer</w:t>
      </w:r>
    </w:p>
    <w:p/>
    <w:p>
      <w:r>
        <w:t xml:space="preserve">Cursor may:</w:t>
      </w:r>
    </w:p>
    <w:p/>
    <w:p>
      <w:pPr>
        <w:pStyle w:val="ListBullet"/>
      </w:pPr>
      <w:r>
        <w:t xml:space="preserve">Read and update `/specs`</w:t>
      </w:r>
    </w:p>
    <w:p>
      <w:pPr>
        <w:pStyle w:val="ListBullet"/>
      </w:pPr>
      <w:r>
        <w:t xml:space="preserve">Search `references/` for comparison and cite the path</w:t>
      </w:r>
    </w:p>
    <w:p>
      <w:pPr>
        <w:pStyle w:val="ListBullet"/>
      </w:pPr>
      <w:r>
        <w:t xml:space="preserve">Implement domain, application services, API, worker, migrations</w:t>
      </w:r>
    </w:p>
    <w:p>
      <w:pPr>
        <w:pStyle w:val="ListBullet"/>
      </w:pPr>
      <w:r>
        <w:t xml:space="preserve">Port accepted Lovable UI into `apps/web` and `apps/admin`</w:t>
      </w:r>
    </w:p>
    <w:p>
      <w:pPr>
        <w:pStyle w:val="ListBullet"/>
      </w:pPr>
      <w:r>
        <w:t xml:space="preserve">Replace mocks with real HTTP/GraphQL calls</w:t>
      </w:r>
    </w:p>
    <w:p>
      <w:pPr>
        <w:pStyle w:val="ListBullet"/>
      </w:pPr>
      <w:r>
        <w:t xml:space="preserve">Add unit, integration, and Playwright tests</w:t>
      </w:r>
    </w:p>
    <w:p>
      <w:pPr>
        <w:pStyle w:val="ListBullet"/>
      </w:pPr>
      <w:r>
        <w:t xml:space="preserve">Review Aider diffs</w:t>
      </w:r>
    </w:p>
    <w:p>
      <w:pPr>
        <w:pStyle w:val="ListBullet"/>
      </w:pPr>
      <w:r>
        <w:t xml:space="preserve">Run git/CI workflows (commits only when the human asks)</w:t>
      </w:r>
    </w:p>
    <w:p/>
    <w:p>
      <w:r>
        <w:t xml:space="preserve">Cursor must not:</w:t>
      </w:r>
    </w:p>
    <w:p/>
    <w:p>
      <w:pPr>
        <w:pStyle w:val="ListBullet"/>
      </w:pPr>
      <w:r>
        <w:t xml:space="preserve">Invent business rules missing from an approved spec</w:t>
      </w:r>
    </w:p>
    <w:p>
      <w:pPr>
        <w:pStyle w:val="ListBullet"/>
      </w:pPr>
      <w:r>
        <w:t xml:space="preserve">Trust Lovable output as architecture</w:t>
      </w:r>
    </w:p>
    <w:p>
      <w:pPr>
        <w:pStyle w:val="ListBullet"/>
      </w:pPr>
      <w:r>
        <w:t xml:space="preserve">Import or install Vendure, ERPNext, Frappe CRM, or Shopify</w:t>
      </w:r>
    </w:p>
    <w:p>
      <w:pPr>
        <w:pStyle w:val="ListBullet"/>
      </w:pPr>
      <w:r>
        <w:t xml:space="preserve">Copy their schemas or DocTypes into `@supercore/*`</w:t>
      </w:r>
    </w:p>
    <w:p>
      <w:pPr>
        <w:pStyle w:val="ListBullet"/>
      </w:pPr>
      <w:r>
        <w:t xml:space="preserve">Put domain formulas, tax, stock, or money math in the frontend</w:t>
      </w:r>
    </w:p>
    <w:p>
      <w:pPr>
        <w:pStyle w:val="ListBullet"/>
      </w:pPr>
      <w:r>
        <w:t xml:space="preserve">Skip tests for a feature</w:t>
      </w:r>
    </w:p>
    <w:p/>
    <w:p>
      <w:r>
        <w:t xml:space="preserve">Specialist Cursor subagents (explore, review, debug) still obey AGENTS.md. They are not a fourth product tool.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Lovable — UI/UX only</w:t>
      </w:r>
    </w:p>
    <w:p/>
    <w:p>
      <w:pPr>
        <w:pStyle w:val="Heading2"/>
      </w:pPr>
      <w:r>
        <w:t xml:space="preserve">4.1 Job</w:t>
      </w:r>
    </w:p>
    <w:p/>
    <w:p>
      <w:r>
        <w:t xml:space="preserve">Fast, high-quality presentation:</w:t>
      </w:r>
    </w:p>
    <w:p/>
    <w:p>
      <w:pPr>
        <w:pStyle w:val="ListBullet"/>
      </w:pPr>
      <w:r>
        <w:t xml:space="preserve">dashboard shells</w:t>
      </w:r>
    </w:p>
    <w:p>
      <w:pPr>
        <w:pStyle w:val="ListBullet"/>
      </w:pPr>
      <w:r>
        <w:t xml:space="preserve">CRM screens</w:t>
      </w:r>
    </w:p>
    <w:p>
      <w:pPr>
        <w:pStyle w:val="ListBullet"/>
      </w:pPr>
      <w:r>
        <w:t xml:space="preserve">customer screens</w:t>
      </w:r>
    </w:p>
    <w:p>
      <w:pPr>
        <w:pStyle w:val="ListBullet"/>
      </w:pPr>
      <w:r>
        <w:t xml:space="preserve">product screens</w:t>
      </w:r>
    </w:p>
    <w:p>
      <w:pPr>
        <w:pStyle w:val="ListBullet"/>
      </w:pPr>
      <w:r>
        <w:t xml:space="preserve">order screens</w:t>
      </w:r>
    </w:p>
    <w:p>
      <w:pPr>
        <w:pStyle w:val="ListBullet"/>
      </w:pPr>
      <w:r>
        <w:t xml:space="preserve">accounting screens</w:t>
      </w:r>
    </w:p>
    <w:p>
      <w:pPr>
        <w:pStyle w:val="ListBullet"/>
      </w:pPr>
      <w:r>
        <w:t xml:space="preserve">B2B portal</w:t>
      </w:r>
    </w:p>
    <w:p>
      <w:pPr>
        <w:pStyle w:val="ListBullet"/>
      </w:pPr>
      <w:r>
        <w:t xml:space="preserve">admin panel</w:t>
      </w:r>
    </w:p>
    <w:p>
      <w:pPr>
        <w:pStyle w:val="ListBullet"/>
      </w:pPr>
      <w:r>
        <w:t xml:space="preserve">tables, filters, forms</w:t>
      </w:r>
    </w:p>
    <w:p>
      <w:pPr>
        <w:pStyle w:val="ListBullet"/>
      </w:pPr>
      <w:r>
        <w:t xml:space="preserve">navigation</w:t>
      </w:r>
    </w:p>
    <w:p>
      <w:pPr>
        <w:pStyle w:val="ListBullet"/>
      </w:pPr>
      <w:r>
        <w:t xml:space="preserve">responsive layouts</w:t>
      </w:r>
    </w:p>
    <w:p>
      <w:pPr>
        <w:pStyle w:val="ListBullet"/>
      </w:pPr>
      <w:r>
        <w:t xml:space="preserve">visual hierarchy</w:t>
      </w:r>
    </w:p>
    <w:p>
      <w:pPr>
        <w:pStyle w:val="ListBullet"/>
      </w:pPr>
      <w:r>
        <w:t xml:space="preserve">empty / error / loading states</w:t>
      </w:r>
    </w:p>
    <w:p>
      <w:pPr>
        <w:pStyle w:val="ListBullet"/>
      </w:pPr>
      <w:r>
        <w:t xml:space="preserve">UX flows (click paths), not domain rules</w:t>
      </w:r>
    </w:p>
    <w:p/>
    <w:p>
      <w:pPr>
        <w:pStyle w:val="Heading2"/>
      </w:pPr>
      <w:r>
        <w:t xml:space="preserve">4.2 Forbidden</w:t>
      </w:r>
    </w:p>
    <w:p/>
    <w:p>
      <w:pPr>
        <w:pStyle w:val="ListBullet"/>
      </w:pPr>
      <w:r>
        <w:t xml:space="preserve">Business rules, pricing formulas, VAT, ATP, credit holds</w:t>
      </w:r>
    </w:p>
    <w:p>
      <w:pPr>
        <w:pStyle w:val="ListBullet"/>
      </w:pPr>
      <w:r>
        <w:t xml:space="preserve">Database, ORM, SQL, Redis</w:t>
      </w:r>
    </w:p>
    <w:p>
      <w:pPr>
        <w:pStyle w:val="ListBullet"/>
      </w:pPr>
      <w:r>
        <w:t xml:space="preserve">Canonical REST/GraphQL contracts (placeholders only: `TODO: wire in Cursor`)</w:t>
      </w:r>
    </w:p>
    <w:p>
      <w:pPr>
        <w:pStyle w:val="ListBullet"/>
      </w:pPr>
      <w:r>
        <w:t xml:space="preserve">Client-supplied `tenantId`</w:t>
      </w:r>
    </w:p>
    <w:p>
      <w:pPr>
        <w:pStyle w:val="ListBullet"/>
      </w:pPr>
      <w:r>
        <w:t xml:space="preserve">JavaScript `number` used as money (mock copy is a string, e.g. `"12.50 GBP"`)</w:t>
      </w:r>
    </w:p>
    <w:p>
      <w:pPr>
        <w:pStyle w:val="ListBullet"/>
      </w:pPr>
      <w:r>
        <w:t xml:space="preserve">Auth, RBAC, or tenant isolation implemented in the browser as security</w:t>
      </w:r>
    </w:p>
    <w:p>
      <w:pPr>
        <w:pStyle w:val="ListBullet"/>
      </w:pPr>
      <w:r>
        <w:t xml:space="preserve">New apps or repos outside `apps/web` and `apps/admin`</w:t>
      </w:r>
    </w:p>
    <w:p>
      <w:pPr>
        <w:pStyle w:val="ListBullet"/>
      </w:pPr>
      <w:r>
        <w:t xml:space="preserve">Vendure / ERPNext / Frappe / Shopify SDKs or branding</w:t>
      </w:r>
    </w:p>
    <w:p>
      <w:pPr>
        <w:pStyle w:val="ListBullet"/>
      </w:pPr>
      <w:r>
        <w:t xml:space="preserve">Merging to `master`</w:t>
      </w:r>
    </w:p>
    <w:p/>
    <w:p>
      <w:r>
        <w:t xml:space="preserve">Paste-in prompt: docs/lovable-brief.md.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Aider — controlled patch</w:t>
      </w:r>
    </w:p>
    <w:p/>
    <w:p>
      <w:r>
        <w:t xml:space="preserve">Aider may:</w:t>
      </w:r>
    </w:p>
    <w:p/>
    <w:p>
      <w:pPr>
        <w:pStyle w:val="ListBullet"/>
      </w:pPr>
      <w:r>
        <w:t xml:space="preserve">One named concern per session</w:t>
      </w:r>
    </w:p>
    <w:p>
      <w:pPr>
        <w:pStyle w:val="ListBullet"/>
      </w:pPr>
      <w:r>
        <w:t xml:space="preserve">Rename, extract function, tighten types, small bugfix</w:t>
      </w:r>
    </w:p>
    <w:p>
      <w:pPr>
        <w:pStyle w:val="ListBullet"/>
      </w:pPr>
      <w:r>
        <w:t xml:space="preserve">Add or update tests next to the change</w:t>
      </w:r>
    </w:p>
    <w:p/>
    <w:p>
      <w:r>
        <w:t xml:space="preserve">Aider must not:</w:t>
      </w:r>
    </w:p>
    <w:p/>
    <w:p>
      <w:pPr>
        <w:pStyle w:val="ListBullet"/>
      </w:pPr>
      <w:r>
        <w:t xml:space="preserve">Start a new phase</w:t>
      </w:r>
    </w:p>
    <w:p>
      <w:pPr>
        <w:pStyle w:val="ListBullet"/>
      </w:pPr>
      <w:r>
        <w:t xml:space="preserve">Add packages or ADRs</w:t>
      </w:r>
    </w:p>
    <w:p>
      <w:pPr>
        <w:pStyle w:val="ListBullet"/>
      </w:pPr>
      <w:r>
        <w:t xml:space="preserve">Rewrite architecture</w:t>
      </w:r>
    </w:p>
    <w:p>
      <w:pPr>
        <w:pStyle w:val="ListBullet"/>
      </w:pPr>
      <w:r>
        <w:t xml:space="preserve">Invent UI from scratch (that is Lovable → Cursor)</w:t>
      </w:r>
    </w:p>
    <w:p>
      <w:pPr>
        <w:pStyle w:val="ListBullet"/>
      </w:pPr>
      <w:r>
        <w:t xml:space="preserve">Skip hooks or commit secrets</w:t>
      </w:r>
    </w:p>
    <w:p/>
    <w:p>
      <w:r>
        <w:t xml:space="preserve">Config: .aider.conf.yml and AIDER.md.  </w:t>
      </w:r>
    </w:p>
    <w:p>
      <w:r>
        <w:t xml:space="preserve">Cursor reviews every Aider diff before it is done.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Per-phase UI surfaces</w:t>
      </w:r>
    </w:p>
    <w:p/>
    <w:p>
      <w:r>
        <w:t xml:space="preserve">Lovable may prototype only the screens of the approved phase.  </w:t>
      </w:r>
    </w:p>
    <w:p>
      <w:r>
        <w:t xml:space="preserve">Do not design later-phase modules early.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Phase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Lovable surfaces (presentation)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Cursor production work</w:t>
            </w:r>
          </w:p>
        </w:tc>
      </w:tr>
      <w:tr>
        <w:tc>
          <w:tcPr>
            <w:tcW w:w="3000" w:type="dxa"/>
          </w:tcPr>
          <w:p>
            <w:r>
              <w:t xml:space="preserve">0</w:t>
            </w:r>
          </w:p>
        </w:tc>
        <w:tc>
          <w:tcPr>
            <w:tcW w:w="3000" w:type="dxa"/>
          </w:tcPr>
          <w:p>
            <w:r>
              <w:t xml:space="preserve">Foundation shells already exist</w:t>
            </w:r>
          </w:p>
        </w:tc>
        <w:tc>
          <w:tcPr>
            <w:tcW w:w="3000" w:type="dxa"/>
          </w:tcPr>
          <w:p>
            <w:r>
              <w:t xml:space="preserve">Complete</w:t>
            </w:r>
          </w:p>
        </w:tc>
      </w:tr>
      <w:tr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Sign-in, signed-in home, admin dashboard shell, tenant settings, organisations, users/roles, customers, suppliers, addresses, audit log. Tables, filters, forms, nav, responsive layout.</w:t>
            </w:r>
          </w:p>
        </w:tc>
        <w:tc>
          <w:tcPr>
            <w:tcW w:w="3000" w:type="dxa"/>
          </w:tcPr>
          <w:p>
            <w:r>
              <w:t xml:space="preserve">Identity, RBAC, APIs, port UI, tests</w:t>
            </w:r>
          </w:p>
        </w:tc>
      </w:tr>
      <w:tr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Product/catalog, price display, cart/checkout **structure**, orders, commerce availability. No invented discount math.</w:t>
            </w:r>
          </w:p>
        </w:tc>
        <w:tc>
          <w:tcPr>
            <w:tcW w:w="3000" w:type="dxa"/>
          </w:tcPr>
          <w:p>
            <w:r>
              <w:t xml:space="preserve">Commerce engine, PaymentProvider stub, port UI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CRM (lead, account, contact, opportunity, activity, quote, pipeline), B2B portal, company-buyer nav</w:t>
            </w:r>
          </w:p>
        </w:tc>
        <w:tc>
          <w:tcPr>
            <w:tcW w:w="3000" w:type="dxa"/>
          </w:tcPr>
          <w:p>
            <w:r>
              <w:t xml:space="preserve">CRM + B2B domain, port UI</w:t>
            </w:r>
          </w:p>
        </w:tc>
      </w:tr>
      <w:tr>
        <w:tc>
          <w:tcPr>
            <w:tcW w:w="3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Warehouse/location, stock movement list, purchase order, goods receipt</w:t>
            </w:r>
          </w:p>
        </w:tc>
        <w:tc>
          <w:tcPr>
            <w:tcW w:w="3000" w:type="dxa"/>
          </w:tcPr>
          <w:p>
            <w:r>
              <w:t xml:space="preserve">Inventory + procurement services, port UI</w:t>
            </w:r>
          </w:p>
        </w:tc>
      </w:tr>
      <w:tr>
        <w:tc>
          <w:tcPr>
            <w:tcW w:w="3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Chart of accounts, journal, GL, AR, AP, invoice, payment allocation. Amounts as strings.</w:t>
            </w:r>
          </w:p>
        </w:tc>
        <w:tc>
          <w:tcPr>
            <w:tcW w:w="3000" w:type="dxa"/>
          </w:tcPr>
          <w:p>
            <w:r>
              <w:t xml:space="preserve">Accounting engine, port UI. No in-browser balancing.</w:t>
            </w:r>
          </w:p>
        </w:tc>
      </w:tr>
      <w:tr>
        <w:tc>
          <w:tcPr>
            <w:tcW w:w="3000" w:type="dxa"/>
          </w:tcPr>
          <w:p>
            <w:r>
              <w:t xml:space="preserve">6</w:t>
            </w:r>
          </w:p>
        </w:tc>
        <w:tc>
          <w:tcPr>
            <w:tcW w:w="3000" w:type="dxa"/>
          </w:tcPr>
          <w:p>
            <w:r>
              <w:t xml:space="preserve">VAT return document, validation summary, **approval** control. No unattended submit.</w:t>
            </w:r>
          </w:p>
        </w:tc>
        <w:tc>
          <w:tcPr>
            <w:tcW w:w="3000" w:type="dxa"/>
          </w:tcPr>
          <w:p>
            <w:r>
              <w:t xml:space="preserve">Tax engine + HMRC adapter boundary, port UI</w:t>
            </w:r>
          </w:p>
        </w:tc>
      </w:tr>
      <w:tr>
        <w:tc>
          <w:tcPr>
            <w:tcW w:w="3000" w:type="dxa"/>
          </w:tcPr>
          <w:p>
            <w:r>
              <w:t xml:space="preserve">7</w:t>
            </w:r>
          </w:p>
        </w:tc>
        <w:tc>
          <w:tcPr>
            <w:tcW w:w="3000" w:type="dxa"/>
          </w:tcPr>
          <w:p>
            <w:r>
              <w:t xml:space="preserve">Assistant chat/draft UI. Human confirm for writes.</w:t>
            </w:r>
          </w:p>
        </w:tc>
        <w:tc>
          <w:tcPr>
            <w:tcW w:w="3000" w:type="dxa"/>
          </w:tcPr>
          <w:p>
            <w:r>
              <w:t xml:space="preserve">`packages/ai` tools over application services</w:t>
            </w:r>
          </w:p>
        </w:tc>
      </w:tr>
    </w:tbl>
    <w:p/>
    <w:p>
      <w:r>
        <w:t xml:space="preserve">Shared on every screen set: navigation, visual hierarchy, empty/error/loading, responsive desktop + a mobile-width layout.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Handoff checklist (Lovable → Cursor)</w:t>
      </w:r>
    </w:p>
    <w:p/>
    <w:p>
      <w:r>
        <w:t xml:space="preserve">1. Spec for the phase is approved (Phase 1) or addendum approved (Phase 2–7).</w:t>
      </w:r>
    </w:p>
    <w:p>
      <w:r>
        <w:t xml:space="preserve">2. Lovable output matches the screen list above — extra modules are discarded.</w:t>
      </w:r>
    </w:p>
    <w:p>
      <w:r>
        <w:t xml:space="preserve">3. Cursor copies layout/components into apps/web or apps/admin.</w:t>
      </w:r>
    </w:p>
    <w:p>
      <w:r>
        <w:t xml:space="preserve">4. Mocks become API calls. Invented schemas are deleted.</w:t>
      </w:r>
    </w:p>
    <w:p>
      <w:r>
        <w:t xml:space="preserve">5. RBAC: hide is not security; API still requirePermission.</w:t>
      </w:r>
    </w:p>
    <w:p>
      <w:r>
        <w:t xml:space="preserve">6. Playwright covers the primary happy path.</w:t>
      </w:r>
    </w:p>
    <w:p>
      <w:r>
        <w:t xml:space="preserve">7. Optional Aider pass for a named cleanup only.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8. Git / CI</w:t>
      </w:r>
    </w:p>
    <w:p/>
    <w:p>
      <w:r>
        <w:t xml:space="preserve">All production changes go through the existing GitHub Actions workflow.</w:t>
      </w:r>
    </w:p>
    <w:p/>
    <w:p>
      <w:r>
        <w:t xml:space="preserve">Lovable has no deploy role.  </w:t>
      </w:r>
    </w:p>
    <w:p>
      <w:r>
        <w:t xml:space="preserve">Aider does not skip hooks.  </w:t>
      </w:r>
    </w:p>
    <w:p>
      <w:r>
        <w:t xml:space="preserve">Cursor does not commit unless the human asks.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9. Relationship to product AI (Phase 7)</w:t>
      </w:r>
    </w:p>
    <w:p/>
    <w:p>
      <w:r>
        <w:t xml:space="preserve">This document is about how we build the OS.  </w:t>
      </w:r>
    </w:p>
    <w:p>
      <w:r>
        <w:t xml:space="preserve">Phase 7 is product AI inside the OS.  </w:t>
      </w:r>
    </w:p>
    <w:p>
      <w:r>
        <w:t xml:space="preserve">They must not be mixed: Lovable is not the in-app assistant; Cursor is not allowed to let product AI bypass RBAC.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