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noProof/>
        </w:rPr>
      </w:sdtEndPr>
      <w:sdtContent>
        <w:p w14:paraId="799712DF" w14:textId="77777777" w:rsidR="00CF38F5" w:rsidRDefault="00CF38F5">
          <w:pPr>
            <w:pStyle w:val="TOCHeading"/>
          </w:pPr>
          <w:r>
            <w:t>Table of Contents</w:t>
          </w:r>
        </w:p>
        <w:p w14:paraId="59872EE9" w14:textId="77777777" w:rsidR="00B8218F" w:rsidRDefault="00CF38F5">
          <w:pPr>
            <w:pStyle w:val="TOC1"/>
            <w:tabs>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3267474" w:history="1">
            <w:r w:rsidR="00B8218F" w:rsidRPr="00B93E25">
              <w:rPr>
                <w:rStyle w:val="Hyperlink"/>
                <w:noProof/>
                <w:lang w:val="en-GB"/>
              </w:rPr>
              <w:t>1 – Abstract</w:t>
            </w:r>
            <w:r w:rsidR="00B8218F">
              <w:rPr>
                <w:noProof/>
                <w:webHidden/>
              </w:rPr>
              <w:tab/>
            </w:r>
            <w:r w:rsidR="00B8218F">
              <w:rPr>
                <w:noProof/>
                <w:webHidden/>
              </w:rPr>
              <w:fldChar w:fldCharType="begin"/>
            </w:r>
            <w:r w:rsidR="00B8218F">
              <w:rPr>
                <w:noProof/>
                <w:webHidden/>
              </w:rPr>
              <w:instrText xml:space="preserve"> PAGEREF _Toc503267474 \h </w:instrText>
            </w:r>
            <w:r w:rsidR="00B8218F">
              <w:rPr>
                <w:noProof/>
                <w:webHidden/>
              </w:rPr>
            </w:r>
            <w:r w:rsidR="00B8218F">
              <w:rPr>
                <w:noProof/>
                <w:webHidden/>
              </w:rPr>
              <w:fldChar w:fldCharType="separate"/>
            </w:r>
            <w:r w:rsidR="00B8218F">
              <w:rPr>
                <w:noProof/>
                <w:webHidden/>
              </w:rPr>
              <w:t>3</w:t>
            </w:r>
            <w:r w:rsidR="00B8218F">
              <w:rPr>
                <w:noProof/>
                <w:webHidden/>
              </w:rPr>
              <w:fldChar w:fldCharType="end"/>
            </w:r>
          </w:hyperlink>
        </w:p>
        <w:p w14:paraId="321F886C" w14:textId="77777777" w:rsidR="00B8218F" w:rsidRDefault="00B8218F">
          <w:pPr>
            <w:pStyle w:val="TOC1"/>
            <w:tabs>
              <w:tab w:val="right" w:leader="dot" w:pos="9010"/>
            </w:tabs>
            <w:rPr>
              <w:rFonts w:eastAsiaTheme="minorEastAsia"/>
              <w:b w:val="0"/>
              <w:bCs w:val="0"/>
              <w:noProof/>
              <w:lang w:val="en-GB" w:eastAsia="en-GB"/>
            </w:rPr>
          </w:pPr>
          <w:hyperlink w:anchor="_Toc503267475" w:history="1">
            <w:r w:rsidRPr="00B93E25">
              <w:rPr>
                <w:rStyle w:val="Hyperlink"/>
                <w:noProof/>
                <w:lang w:val="en-GB"/>
              </w:rPr>
              <w:t>2 – Design</w:t>
            </w:r>
            <w:r>
              <w:rPr>
                <w:noProof/>
                <w:webHidden/>
              </w:rPr>
              <w:tab/>
            </w:r>
            <w:r>
              <w:rPr>
                <w:noProof/>
                <w:webHidden/>
              </w:rPr>
              <w:fldChar w:fldCharType="begin"/>
            </w:r>
            <w:r>
              <w:rPr>
                <w:noProof/>
                <w:webHidden/>
              </w:rPr>
              <w:instrText xml:space="preserve"> PAGEREF _Toc503267475 \h </w:instrText>
            </w:r>
            <w:r>
              <w:rPr>
                <w:noProof/>
                <w:webHidden/>
              </w:rPr>
            </w:r>
            <w:r>
              <w:rPr>
                <w:noProof/>
                <w:webHidden/>
              </w:rPr>
              <w:fldChar w:fldCharType="separate"/>
            </w:r>
            <w:r>
              <w:rPr>
                <w:noProof/>
                <w:webHidden/>
              </w:rPr>
              <w:t>4</w:t>
            </w:r>
            <w:r>
              <w:rPr>
                <w:noProof/>
                <w:webHidden/>
              </w:rPr>
              <w:fldChar w:fldCharType="end"/>
            </w:r>
          </w:hyperlink>
        </w:p>
        <w:p w14:paraId="7EC160A9"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76" w:history="1">
            <w:r w:rsidRPr="00B93E25">
              <w:rPr>
                <w:rStyle w:val="Hyperlink"/>
                <w:noProof/>
                <w:lang w:val="en-GB"/>
              </w:rPr>
              <w:t>2a – Reliability</w:t>
            </w:r>
            <w:r>
              <w:rPr>
                <w:noProof/>
                <w:webHidden/>
              </w:rPr>
              <w:tab/>
            </w:r>
            <w:r>
              <w:rPr>
                <w:noProof/>
                <w:webHidden/>
              </w:rPr>
              <w:fldChar w:fldCharType="begin"/>
            </w:r>
            <w:r>
              <w:rPr>
                <w:noProof/>
                <w:webHidden/>
              </w:rPr>
              <w:instrText xml:space="preserve"> PAGEREF _Toc503267476 \h </w:instrText>
            </w:r>
            <w:r>
              <w:rPr>
                <w:noProof/>
                <w:webHidden/>
              </w:rPr>
            </w:r>
            <w:r>
              <w:rPr>
                <w:noProof/>
                <w:webHidden/>
              </w:rPr>
              <w:fldChar w:fldCharType="separate"/>
            </w:r>
            <w:r>
              <w:rPr>
                <w:noProof/>
                <w:webHidden/>
              </w:rPr>
              <w:t>4</w:t>
            </w:r>
            <w:r>
              <w:rPr>
                <w:noProof/>
                <w:webHidden/>
              </w:rPr>
              <w:fldChar w:fldCharType="end"/>
            </w:r>
          </w:hyperlink>
        </w:p>
        <w:p w14:paraId="5BA633E5"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77" w:history="1">
            <w:r w:rsidRPr="00B93E25">
              <w:rPr>
                <w:rStyle w:val="Hyperlink"/>
                <w:noProof/>
                <w:lang w:val="en-GB"/>
              </w:rPr>
              <w:t>2b – Segmentation</w:t>
            </w:r>
            <w:r>
              <w:rPr>
                <w:noProof/>
                <w:webHidden/>
              </w:rPr>
              <w:tab/>
            </w:r>
            <w:r>
              <w:rPr>
                <w:noProof/>
                <w:webHidden/>
              </w:rPr>
              <w:fldChar w:fldCharType="begin"/>
            </w:r>
            <w:r>
              <w:rPr>
                <w:noProof/>
                <w:webHidden/>
              </w:rPr>
              <w:instrText xml:space="preserve"> PAGEREF _Toc503267477 \h </w:instrText>
            </w:r>
            <w:r>
              <w:rPr>
                <w:noProof/>
                <w:webHidden/>
              </w:rPr>
            </w:r>
            <w:r>
              <w:rPr>
                <w:noProof/>
                <w:webHidden/>
              </w:rPr>
              <w:fldChar w:fldCharType="separate"/>
            </w:r>
            <w:r>
              <w:rPr>
                <w:noProof/>
                <w:webHidden/>
              </w:rPr>
              <w:t>5</w:t>
            </w:r>
            <w:r>
              <w:rPr>
                <w:noProof/>
                <w:webHidden/>
              </w:rPr>
              <w:fldChar w:fldCharType="end"/>
            </w:r>
          </w:hyperlink>
        </w:p>
        <w:p w14:paraId="1221C5D1"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78" w:history="1">
            <w:r w:rsidRPr="00B93E25">
              <w:rPr>
                <w:rStyle w:val="Hyperlink"/>
                <w:noProof/>
                <w:lang w:val="en-GB"/>
              </w:rPr>
              <w:t>2c – Routing and Forwarding</w:t>
            </w:r>
            <w:r>
              <w:rPr>
                <w:noProof/>
                <w:webHidden/>
              </w:rPr>
              <w:tab/>
            </w:r>
            <w:r>
              <w:rPr>
                <w:noProof/>
                <w:webHidden/>
              </w:rPr>
              <w:fldChar w:fldCharType="begin"/>
            </w:r>
            <w:r>
              <w:rPr>
                <w:noProof/>
                <w:webHidden/>
              </w:rPr>
              <w:instrText xml:space="preserve"> PAGEREF _Toc503267478 \h </w:instrText>
            </w:r>
            <w:r>
              <w:rPr>
                <w:noProof/>
                <w:webHidden/>
              </w:rPr>
            </w:r>
            <w:r>
              <w:rPr>
                <w:noProof/>
                <w:webHidden/>
              </w:rPr>
              <w:fldChar w:fldCharType="separate"/>
            </w:r>
            <w:r>
              <w:rPr>
                <w:noProof/>
                <w:webHidden/>
              </w:rPr>
              <w:t>5</w:t>
            </w:r>
            <w:r>
              <w:rPr>
                <w:noProof/>
                <w:webHidden/>
              </w:rPr>
              <w:fldChar w:fldCharType="end"/>
            </w:r>
          </w:hyperlink>
        </w:p>
        <w:p w14:paraId="34AE8C70"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79" w:history="1">
            <w:r w:rsidRPr="00B93E25">
              <w:rPr>
                <w:rStyle w:val="Hyperlink"/>
                <w:noProof/>
                <w:lang w:val="en-GB"/>
              </w:rPr>
              <w:t>2d – Error Detection</w:t>
            </w:r>
            <w:r>
              <w:rPr>
                <w:noProof/>
                <w:webHidden/>
              </w:rPr>
              <w:tab/>
            </w:r>
            <w:r>
              <w:rPr>
                <w:noProof/>
                <w:webHidden/>
              </w:rPr>
              <w:fldChar w:fldCharType="begin"/>
            </w:r>
            <w:r>
              <w:rPr>
                <w:noProof/>
                <w:webHidden/>
              </w:rPr>
              <w:instrText xml:space="preserve"> PAGEREF _Toc503267479 \h </w:instrText>
            </w:r>
            <w:r>
              <w:rPr>
                <w:noProof/>
                <w:webHidden/>
              </w:rPr>
            </w:r>
            <w:r>
              <w:rPr>
                <w:noProof/>
                <w:webHidden/>
              </w:rPr>
              <w:fldChar w:fldCharType="separate"/>
            </w:r>
            <w:r>
              <w:rPr>
                <w:noProof/>
                <w:webHidden/>
              </w:rPr>
              <w:t>6</w:t>
            </w:r>
            <w:r>
              <w:rPr>
                <w:noProof/>
                <w:webHidden/>
              </w:rPr>
              <w:fldChar w:fldCharType="end"/>
            </w:r>
          </w:hyperlink>
        </w:p>
        <w:p w14:paraId="274E704B" w14:textId="77777777" w:rsidR="00B8218F" w:rsidRDefault="00B8218F">
          <w:pPr>
            <w:pStyle w:val="TOC1"/>
            <w:tabs>
              <w:tab w:val="right" w:leader="dot" w:pos="9010"/>
            </w:tabs>
            <w:rPr>
              <w:rFonts w:eastAsiaTheme="minorEastAsia"/>
              <w:b w:val="0"/>
              <w:bCs w:val="0"/>
              <w:noProof/>
              <w:lang w:val="en-GB" w:eastAsia="en-GB"/>
            </w:rPr>
          </w:pPr>
          <w:hyperlink w:anchor="_Toc503267480" w:history="1">
            <w:r w:rsidRPr="00B93E25">
              <w:rPr>
                <w:rStyle w:val="Hyperlink"/>
                <w:noProof/>
                <w:lang w:val="en-GB"/>
              </w:rPr>
              <w:t>3 – Implementation</w:t>
            </w:r>
            <w:r>
              <w:rPr>
                <w:noProof/>
                <w:webHidden/>
              </w:rPr>
              <w:tab/>
            </w:r>
            <w:r>
              <w:rPr>
                <w:noProof/>
                <w:webHidden/>
              </w:rPr>
              <w:fldChar w:fldCharType="begin"/>
            </w:r>
            <w:r>
              <w:rPr>
                <w:noProof/>
                <w:webHidden/>
              </w:rPr>
              <w:instrText xml:space="preserve"> PAGEREF _Toc503267480 \h </w:instrText>
            </w:r>
            <w:r>
              <w:rPr>
                <w:noProof/>
                <w:webHidden/>
              </w:rPr>
            </w:r>
            <w:r>
              <w:rPr>
                <w:noProof/>
                <w:webHidden/>
              </w:rPr>
              <w:fldChar w:fldCharType="separate"/>
            </w:r>
            <w:r>
              <w:rPr>
                <w:noProof/>
                <w:webHidden/>
              </w:rPr>
              <w:t>7</w:t>
            </w:r>
            <w:r>
              <w:rPr>
                <w:noProof/>
                <w:webHidden/>
              </w:rPr>
              <w:fldChar w:fldCharType="end"/>
            </w:r>
          </w:hyperlink>
        </w:p>
        <w:p w14:paraId="0736AB4A"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1" w:history="1">
            <w:r w:rsidRPr="00B93E25">
              <w:rPr>
                <w:rStyle w:val="Hyperlink"/>
                <w:noProof/>
                <w:lang w:val="en-GB"/>
              </w:rPr>
              <w:t>3a – Reliability</w:t>
            </w:r>
            <w:r>
              <w:rPr>
                <w:noProof/>
                <w:webHidden/>
              </w:rPr>
              <w:tab/>
            </w:r>
            <w:r>
              <w:rPr>
                <w:noProof/>
                <w:webHidden/>
              </w:rPr>
              <w:fldChar w:fldCharType="begin"/>
            </w:r>
            <w:r>
              <w:rPr>
                <w:noProof/>
                <w:webHidden/>
              </w:rPr>
              <w:instrText xml:space="preserve"> PAGEREF _Toc503267481 \h </w:instrText>
            </w:r>
            <w:r>
              <w:rPr>
                <w:noProof/>
                <w:webHidden/>
              </w:rPr>
            </w:r>
            <w:r>
              <w:rPr>
                <w:noProof/>
                <w:webHidden/>
              </w:rPr>
              <w:fldChar w:fldCharType="separate"/>
            </w:r>
            <w:r>
              <w:rPr>
                <w:noProof/>
                <w:webHidden/>
              </w:rPr>
              <w:t>7</w:t>
            </w:r>
            <w:r>
              <w:rPr>
                <w:noProof/>
                <w:webHidden/>
              </w:rPr>
              <w:fldChar w:fldCharType="end"/>
            </w:r>
          </w:hyperlink>
        </w:p>
        <w:p w14:paraId="5755F8A5"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2" w:history="1">
            <w:r w:rsidRPr="00B93E25">
              <w:rPr>
                <w:rStyle w:val="Hyperlink"/>
                <w:noProof/>
                <w:lang w:val="en-GB"/>
              </w:rPr>
              <w:t>3b – Segmentation</w:t>
            </w:r>
            <w:r>
              <w:rPr>
                <w:noProof/>
                <w:webHidden/>
              </w:rPr>
              <w:tab/>
            </w:r>
            <w:r>
              <w:rPr>
                <w:noProof/>
                <w:webHidden/>
              </w:rPr>
              <w:fldChar w:fldCharType="begin"/>
            </w:r>
            <w:r>
              <w:rPr>
                <w:noProof/>
                <w:webHidden/>
              </w:rPr>
              <w:instrText xml:space="preserve"> PAGEREF _Toc503267482 \h </w:instrText>
            </w:r>
            <w:r>
              <w:rPr>
                <w:noProof/>
                <w:webHidden/>
              </w:rPr>
            </w:r>
            <w:r>
              <w:rPr>
                <w:noProof/>
                <w:webHidden/>
              </w:rPr>
              <w:fldChar w:fldCharType="separate"/>
            </w:r>
            <w:r>
              <w:rPr>
                <w:noProof/>
                <w:webHidden/>
              </w:rPr>
              <w:t>7</w:t>
            </w:r>
            <w:r>
              <w:rPr>
                <w:noProof/>
                <w:webHidden/>
              </w:rPr>
              <w:fldChar w:fldCharType="end"/>
            </w:r>
          </w:hyperlink>
        </w:p>
        <w:p w14:paraId="1830A5B7"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3" w:history="1">
            <w:r w:rsidRPr="00B93E25">
              <w:rPr>
                <w:rStyle w:val="Hyperlink"/>
                <w:noProof/>
                <w:lang w:val="en-GB"/>
              </w:rPr>
              <w:t>3c – Routing and Forwarding</w:t>
            </w:r>
            <w:r>
              <w:rPr>
                <w:noProof/>
                <w:webHidden/>
              </w:rPr>
              <w:tab/>
            </w:r>
            <w:r>
              <w:rPr>
                <w:noProof/>
                <w:webHidden/>
              </w:rPr>
              <w:fldChar w:fldCharType="begin"/>
            </w:r>
            <w:r>
              <w:rPr>
                <w:noProof/>
                <w:webHidden/>
              </w:rPr>
              <w:instrText xml:space="preserve"> PAGEREF _Toc503267483 \h </w:instrText>
            </w:r>
            <w:r>
              <w:rPr>
                <w:noProof/>
                <w:webHidden/>
              </w:rPr>
            </w:r>
            <w:r>
              <w:rPr>
                <w:noProof/>
                <w:webHidden/>
              </w:rPr>
              <w:fldChar w:fldCharType="separate"/>
            </w:r>
            <w:r>
              <w:rPr>
                <w:noProof/>
                <w:webHidden/>
              </w:rPr>
              <w:t>7</w:t>
            </w:r>
            <w:r>
              <w:rPr>
                <w:noProof/>
                <w:webHidden/>
              </w:rPr>
              <w:fldChar w:fldCharType="end"/>
            </w:r>
          </w:hyperlink>
        </w:p>
        <w:p w14:paraId="1D5213CE"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4" w:history="1">
            <w:r w:rsidRPr="00B93E25">
              <w:rPr>
                <w:rStyle w:val="Hyperlink"/>
                <w:noProof/>
                <w:lang w:val="en-GB"/>
              </w:rPr>
              <w:t>3d – Error Detection</w:t>
            </w:r>
            <w:r>
              <w:rPr>
                <w:noProof/>
                <w:webHidden/>
              </w:rPr>
              <w:tab/>
            </w:r>
            <w:r>
              <w:rPr>
                <w:noProof/>
                <w:webHidden/>
              </w:rPr>
              <w:fldChar w:fldCharType="begin"/>
            </w:r>
            <w:r>
              <w:rPr>
                <w:noProof/>
                <w:webHidden/>
              </w:rPr>
              <w:instrText xml:space="preserve"> PAGEREF _Toc503267484 \h </w:instrText>
            </w:r>
            <w:r>
              <w:rPr>
                <w:noProof/>
                <w:webHidden/>
              </w:rPr>
            </w:r>
            <w:r>
              <w:rPr>
                <w:noProof/>
                <w:webHidden/>
              </w:rPr>
              <w:fldChar w:fldCharType="separate"/>
            </w:r>
            <w:r>
              <w:rPr>
                <w:noProof/>
                <w:webHidden/>
              </w:rPr>
              <w:t>7</w:t>
            </w:r>
            <w:r>
              <w:rPr>
                <w:noProof/>
                <w:webHidden/>
              </w:rPr>
              <w:fldChar w:fldCharType="end"/>
            </w:r>
          </w:hyperlink>
        </w:p>
        <w:p w14:paraId="70CE93C2" w14:textId="77777777" w:rsidR="00B8218F" w:rsidRDefault="00B8218F">
          <w:pPr>
            <w:pStyle w:val="TOC1"/>
            <w:tabs>
              <w:tab w:val="right" w:leader="dot" w:pos="9010"/>
            </w:tabs>
            <w:rPr>
              <w:rFonts w:eastAsiaTheme="minorEastAsia"/>
              <w:b w:val="0"/>
              <w:bCs w:val="0"/>
              <w:noProof/>
              <w:lang w:val="en-GB" w:eastAsia="en-GB"/>
            </w:rPr>
          </w:pPr>
          <w:hyperlink w:anchor="_Toc503267485" w:history="1">
            <w:r w:rsidRPr="00B93E25">
              <w:rPr>
                <w:rStyle w:val="Hyperlink"/>
                <w:noProof/>
                <w:lang w:val="en-GB"/>
              </w:rPr>
              <w:t>4 – Reflection on Coursework</w:t>
            </w:r>
            <w:r>
              <w:rPr>
                <w:noProof/>
                <w:webHidden/>
              </w:rPr>
              <w:tab/>
            </w:r>
            <w:r>
              <w:rPr>
                <w:noProof/>
                <w:webHidden/>
              </w:rPr>
              <w:fldChar w:fldCharType="begin"/>
            </w:r>
            <w:r>
              <w:rPr>
                <w:noProof/>
                <w:webHidden/>
              </w:rPr>
              <w:instrText xml:space="preserve"> PAGEREF _Toc503267485 \h </w:instrText>
            </w:r>
            <w:r>
              <w:rPr>
                <w:noProof/>
                <w:webHidden/>
              </w:rPr>
            </w:r>
            <w:r>
              <w:rPr>
                <w:noProof/>
                <w:webHidden/>
              </w:rPr>
              <w:fldChar w:fldCharType="separate"/>
            </w:r>
            <w:r>
              <w:rPr>
                <w:noProof/>
                <w:webHidden/>
              </w:rPr>
              <w:t>8</w:t>
            </w:r>
            <w:r>
              <w:rPr>
                <w:noProof/>
                <w:webHidden/>
              </w:rPr>
              <w:fldChar w:fldCharType="end"/>
            </w:r>
          </w:hyperlink>
        </w:p>
        <w:p w14:paraId="40077615"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6" w:history="1">
            <w:r w:rsidRPr="00B93E25">
              <w:rPr>
                <w:rStyle w:val="Hyperlink"/>
                <w:noProof/>
                <w:lang w:val="en-GB"/>
              </w:rPr>
              <w:t>4a – Core design</w:t>
            </w:r>
            <w:r>
              <w:rPr>
                <w:noProof/>
                <w:webHidden/>
              </w:rPr>
              <w:tab/>
            </w:r>
            <w:r>
              <w:rPr>
                <w:noProof/>
                <w:webHidden/>
              </w:rPr>
              <w:fldChar w:fldCharType="begin"/>
            </w:r>
            <w:r>
              <w:rPr>
                <w:noProof/>
                <w:webHidden/>
              </w:rPr>
              <w:instrText xml:space="preserve"> PAGEREF _Toc503267486 \h </w:instrText>
            </w:r>
            <w:r>
              <w:rPr>
                <w:noProof/>
                <w:webHidden/>
              </w:rPr>
            </w:r>
            <w:r>
              <w:rPr>
                <w:noProof/>
                <w:webHidden/>
              </w:rPr>
              <w:fldChar w:fldCharType="separate"/>
            </w:r>
            <w:r>
              <w:rPr>
                <w:noProof/>
                <w:webHidden/>
              </w:rPr>
              <w:t>8</w:t>
            </w:r>
            <w:r>
              <w:rPr>
                <w:noProof/>
                <w:webHidden/>
              </w:rPr>
              <w:fldChar w:fldCharType="end"/>
            </w:r>
          </w:hyperlink>
        </w:p>
        <w:p w14:paraId="7949E02A"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7" w:history="1">
            <w:r w:rsidRPr="00B93E25">
              <w:rPr>
                <w:rStyle w:val="Hyperlink"/>
                <w:noProof/>
                <w:lang w:val="en-GB"/>
              </w:rPr>
              <w:t>4b – Reliability and Segmentation</w:t>
            </w:r>
            <w:r>
              <w:rPr>
                <w:noProof/>
                <w:webHidden/>
              </w:rPr>
              <w:tab/>
            </w:r>
            <w:r>
              <w:rPr>
                <w:noProof/>
                <w:webHidden/>
              </w:rPr>
              <w:fldChar w:fldCharType="begin"/>
            </w:r>
            <w:r>
              <w:rPr>
                <w:noProof/>
                <w:webHidden/>
              </w:rPr>
              <w:instrText xml:space="preserve"> PAGEREF _Toc503267487 \h </w:instrText>
            </w:r>
            <w:r>
              <w:rPr>
                <w:noProof/>
                <w:webHidden/>
              </w:rPr>
            </w:r>
            <w:r>
              <w:rPr>
                <w:noProof/>
                <w:webHidden/>
              </w:rPr>
              <w:fldChar w:fldCharType="separate"/>
            </w:r>
            <w:r>
              <w:rPr>
                <w:noProof/>
                <w:webHidden/>
              </w:rPr>
              <w:t>8</w:t>
            </w:r>
            <w:r>
              <w:rPr>
                <w:noProof/>
                <w:webHidden/>
              </w:rPr>
              <w:fldChar w:fldCharType="end"/>
            </w:r>
          </w:hyperlink>
        </w:p>
        <w:p w14:paraId="2229919D"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8" w:history="1">
            <w:r w:rsidRPr="00B93E25">
              <w:rPr>
                <w:rStyle w:val="Hyperlink"/>
                <w:noProof/>
                <w:lang w:val="en-GB"/>
              </w:rPr>
              <w:t>4c – Routing and Forwarding</w:t>
            </w:r>
            <w:r>
              <w:rPr>
                <w:noProof/>
                <w:webHidden/>
              </w:rPr>
              <w:tab/>
            </w:r>
            <w:r>
              <w:rPr>
                <w:noProof/>
                <w:webHidden/>
              </w:rPr>
              <w:fldChar w:fldCharType="begin"/>
            </w:r>
            <w:r>
              <w:rPr>
                <w:noProof/>
                <w:webHidden/>
              </w:rPr>
              <w:instrText xml:space="preserve"> PAGEREF _Toc503267488 \h </w:instrText>
            </w:r>
            <w:r>
              <w:rPr>
                <w:noProof/>
                <w:webHidden/>
              </w:rPr>
            </w:r>
            <w:r>
              <w:rPr>
                <w:noProof/>
                <w:webHidden/>
              </w:rPr>
              <w:fldChar w:fldCharType="separate"/>
            </w:r>
            <w:r>
              <w:rPr>
                <w:noProof/>
                <w:webHidden/>
              </w:rPr>
              <w:t>9</w:t>
            </w:r>
            <w:r>
              <w:rPr>
                <w:noProof/>
                <w:webHidden/>
              </w:rPr>
              <w:fldChar w:fldCharType="end"/>
            </w:r>
          </w:hyperlink>
        </w:p>
        <w:p w14:paraId="2FC3EC4F" w14:textId="77777777" w:rsidR="00B8218F" w:rsidRDefault="00B8218F">
          <w:pPr>
            <w:pStyle w:val="TOC2"/>
            <w:tabs>
              <w:tab w:val="right" w:leader="dot" w:pos="9010"/>
            </w:tabs>
            <w:rPr>
              <w:rFonts w:eastAsiaTheme="minorEastAsia"/>
              <w:b w:val="0"/>
              <w:bCs w:val="0"/>
              <w:noProof/>
              <w:sz w:val="24"/>
              <w:szCs w:val="24"/>
              <w:lang w:val="en-GB" w:eastAsia="en-GB"/>
            </w:rPr>
          </w:pPr>
          <w:hyperlink w:anchor="_Toc503267489" w:history="1">
            <w:r w:rsidRPr="00B93E25">
              <w:rPr>
                <w:rStyle w:val="Hyperlink"/>
                <w:noProof/>
                <w:lang w:val="en-GB"/>
              </w:rPr>
              <w:t>4d – Error Detection</w:t>
            </w:r>
            <w:r>
              <w:rPr>
                <w:noProof/>
                <w:webHidden/>
              </w:rPr>
              <w:tab/>
            </w:r>
            <w:r>
              <w:rPr>
                <w:noProof/>
                <w:webHidden/>
              </w:rPr>
              <w:fldChar w:fldCharType="begin"/>
            </w:r>
            <w:r>
              <w:rPr>
                <w:noProof/>
                <w:webHidden/>
              </w:rPr>
              <w:instrText xml:space="preserve"> PAGEREF _Toc503267489 \h </w:instrText>
            </w:r>
            <w:r>
              <w:rPr>
                <w:noProof/>
                <w:webHidden/>
              </w:rPr>
            </w:r>
            <w:r>
              <w:rPr>
                <w:noProof/>
                <w:webHidden/>
              </w:rPr>
              <w:fldChar w:fldCharType="separate"/>
            </w:r>
            <w:r>
              <w:rPr>
                <w:noProof/>
                <w:webHidden/>
              </w:rPr>
              <w:t>10</w:t>
            </w:r>
            <w:r>
              <w:rPr>
                <w:noProof/>
                <w:webHidden/>
              </w:rPr>
              <w:fldChar w:fldCharType="end"/>
            </w:r>
          </w:hyperlink>
        </w:p>
        <w:p w14:paraId="0A4D55FD" w14:textId="77777777" w:rsidR="00B8218F" w:rsidRDefault="00B8218F">
          <w:pPr>
            <w:pStyle w:val="TOC1"/>
            <w:tabs>
              <w:tab w:val="right" w:leader="dot" w:pos="9010"/>
            </w:tabs>
            <w:rPr>
              <w:rFonts w:eastAsiaTheme="minorEastAsia"/>
              <w:b w:val="0"/>
              <w:bCs w:val="0"/>
              <w:noProof/>
              <w:lang w:val="en-GB" w:eastAsia="en-GB"/>
            </w:rPr>
          </w:pPr>
          <w:hyperlink w:anchor="_Toc503267490" w:history="1">
            <w:r w:rsidRPr="00B93E25">
              <w:rPr>
                <w:rStyle w:val="Hyperlink"/>
                <w:noProof/>
                <w:lang w:val="en-GB"/>
              </w:rPr>
              <w:t>5 – Appendices</w:t>
            </w:r>
            <w:r>
              <w:rPr>
                <w:noProof/>
                <w:webHidden/>
              </w:rPr>
              <w:tab/>
            </w:r>
            <w:r>
              <w:rPr>
                <w:noProof/>
                <w:webHidden/>
              </w:rPr>
              <w:fldChar w:fldCharType="begin"/>
            </w:r>
            <w:r>
              <w:rPr>
                <w:noProof/>
                <w:webHidden/>
              </w:rPr>
              <w:instrText xml:space="preserve"> PAGEREF _Toc503267490 \h </w:instrText>
            </w:r>
            <w:r>
              <w:rPr>
                <w:noProof/>
                <w:webHidden/>
              </w:rPr>
            </w:r>
            <w:r>
              <w:rPr>
                <w:noProof/>
                <w:webHidden/>
              </w:rPr>
              <w:fldChar w:fldCharType="separate"/>
            </w:r>
            <w:r>
              <w:rPr>
                <w:noProof/>
                <w:webHidden/>
              </w:rPr>
              <w:t>11</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Heading1"/>
        <w:rPr>
          <w:lang w:val="en-GB"/>
        </w:rPr>
      </w:pPr>
      <w:bookmarkStart w:id="0" w:name="_Toc503267474"/>
      <w:r>
        <w:rPr>
          <w:lang w:val="en-GB"/>
        </w:rPr>
        <w:t>1 – Abstract</w:t>
      </w:r>
      <w:bookmarkEnd w:id="0"/>
    </w:p>
    <w:p w14:paraId="4BC98546" w14:textId="4F3767EB" w:rsidR="00BA7333" w:rsidRDefault="00BA7333" w:rsidP="00BA7333">
      <w:pPr>
        <w:rPr>
          <w:lang w:val="en-GB"/>
        </w:rPr>
      </w:pPr>
      <w:r>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 system that the group produced.</w:t>
      </w:r>
      <w:r>
        <w:rPr>
          <w:lang w:val="en-GB"/>
        </w:rPr>
        <w:br w:type="page"/>
      </w:r>
    </w:p>
    <w:p w14:paraId="0D0AA3DA" w14:textId="77777777" w:rsidR="00CF38F5" w:rsidRDefault="00BA7333" w:rsidP="00CF38F5">
      <w:pPr>
        <w:pStyle w:val="Heading1"/>
        <w:rPr>
          <w:lang w:val="en-GB"/>
        </w:rPr>
      </w:pPr>
      <w:bookmarkStart w:id="1" w:name="_Toc503267475"/>
      <w:r>
        <w:rPr>
          <w:lang w:val="en-GB"/>
        </w:rPr>
        <w:t>2</w:t>
      </w:r>
      <w:r w:rsidR="00624C06">
        <w:rPr>
          <w:lang w:val="en-GB"/>
        </w:rPr>
        <w:t xml:space="preserve"> </w:t>
      </w:r>
      <w:r>
        <w:rPr>
          <w:lang w:val="en-GB"/>
        </w:rPr>
        <w:t xml:space="preserve">– </w:t>
      </w:r>
      <w:r w:rsidR="00624C06">
        <w:rPr>
          <w:lang w:val="en-GB"/>
        </w:rPr>
        <w:t>Design</w:t>
      </w:r>
      <w:bookmarkEnd w:id="1"/>
    </w:p>
    <w:p w14:paraId="1985482B" w14:textId="77777777" w:rsidR="00624C06" w:rsidRDefault="00624C06" w:rsidP="00624C06">
      <w:pPr>
        <w:rPr>
          <w:lang w:val="en-GB"/>
        </w:rPr>
      </w:pPr>
    </w:p>
    <w:p w14:paraId="292E6A8C" w14:textId="10AA1514" w:rsidR="00624C06" w:rsidRDefault="00F00539" w:rsidP="00624C06">
      <w:pPr>
        <w:pStyle w:val="Heading2"/>
        <w:rPr>
          <w:lang w:val="en-GB"/>
        </w:rPr>
      </w:pPr>
      <w:bookmarkStart w:id="2" w:name="_Toc503267476"/>
      <w:r>
        <w:rPr>
          <w:lang w:val="en-GB"/>
        </w:rPr>
        <w:t>2a</w:t>
      </w:r>
      <w:r w:rsidR="00624C06">
        <w:rPr>
          <w:lang w:val="en-GB"/>
        </w:rPr>
        <w:t xml:space="preserve"> – Reliability</w:t>
      </w:r>
      <w:bookmarkEnd w:id="2"/>
    </w:p>
    <w:p w14:paraId="74BA36ED" w14:textId="351C70C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72783421" w14:textId="77777777" w:rsidR="00FB7EBD" w:rsidRDefault="00FB7EBD">
      <w:pPr>
        <w:rPr>
          <w:rFonts w:asciiTheme="majorHAnsi" w:eastAsiaTheme="majorEastAsia" w:hAnsiTheme="majorHAnsi" w:cstheme="majorBidi"/>
          <w:color w:val="2F5496" w:themeColor="accent1" w:themeShade="BF"/>
          <w:sz w:val="26"/>
          <w:szCs w:val="26"/>
          <w:lang w:val="en-GB"/>
        </w:rPr>
      </w:pPr>
      <w:r>
        <w:rPr>
          <w:lang w:val="en-GB"/>
        </w:rPr>
        <w:br w:type="page"/>
      </w:r>
    </w:p>
    <w:p w14:paraId="14B6AEDE" w14:textId="7C5F637A" w:rsidR="00BA7333" w:rsidRDefault="00F00539" w:rsidP="00BA7333">
      <w:pPr>
        <w:pStyle w:val="Heading2"/>
        <w:rPr>
          <w:lang w:val="en-GB"/>
        </w:rPr>
      </w:pPr>
      <w:bookmarkStart w:id="3" w:name="_Toc503267477"/>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3"/>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063D5A7B" w:rsidR="00F2019A" w:rsidRPr="00F00539" w:rsidRDefault="00F00539" w:rsidP="00F00539">
      <w:pPr>
        <w:pStyle w:val="Heading2"/>
        <w:rPr>
          <w:lang w:val="en-GB"/>
        </w:rPr>
      </w:pPr>
      <w:bookmarkStart w:id="4" w:name="_Toc503267478"/>
      <w:r>
        <w:rPr>
          <w:lang w:val="en-GB"/>
        </w:rPr>
        <w:t>2c</w:t>
      </w:r>
      <w:r w:rsidR="00F2019A">
        <w:rPr>
          <w:lang w:val="en-GB"/>
        </w:rPr>
        <w:t xml:space="preserve"> – Routing and Forwarding</w:t>
      </w:r>
      <w:bookmarkEnd w:id="4"/>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Pr="00FB7EBD" w:rsidRDefault="00F00539" w:rsidP="00FB7EBD">
      <w:pPr>
        <w:pStyle w:val="Heading2"/>
        <w:rPr>
          <w:lang w:val="en-GB"/>
        </w:rPr>
      </w:pPr>
      <w:bookmarkStart w:id="5" w:name="_Toc503267479"/>
      <w:r>
        <w:rPr>
          <w:lang w:val="en-GB"/>
        </w:rPr>
        <w:t>2d</w:t>
      </w:r>
      <w:r w:rsidR="001D44C3">
        <w:rPr>
          <w:lang w:val="en-GB"/>
        </w:rPr>
        <w:t xml:space="preserve"> – Error Detection</w:t>
      </w:r>
      <w:bookmarkEnd w:id="5"/>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53096DD" w14:textId="77777777" w:rsidR="00C7265A" w:rsidRDefault="00C7265A" w:rsidP="001D44C3">
      <w:pPr>
        <w:rPr>
          <w:lang w:val="en-GB"/>
        </w:rPr>
      </w:pPr>
    </w:p>
    <w:p w14:paraId="1D9AA25A" w14:textId="25C0129A" w:rsidR="00BA7333" w:rsidRDefault="00C7265A">
      <w:pPr>
        <w:rPr>
          <w:lang w:val="en-GB"/>
        </w:rPr>
      </w:pPr>
      <w:r>
        <w:rPr>
          <w:lang w:val="en-GB"/>
        </w:rPr>
        <w:t>No acknowledgement will be sent and no notification to any other host will be sent, this is because the sender will then wait out the remaining time from the 200ms allotted for that packet and resend it.</w:t>
      </w:r>
      <w:r w:rsidR="00325D5E">
        <w:rPr>
          <w:lang w:val="en-GB"/>
        </w:rPr>
        <w:t xml:space="preserve"> </w:t>
      </w:r>
      <w:r w:rsidR="00E50E9D">
        <w:rPr>
          <w:lang w:val="en-GB"/>
        </w:rPr>
        <w:t>This system ensures that there should not be any corrupted packets being delivere</w:t>
      </w:r>
      <w:r w:rsidR="00325D5E">
        <w:rPr>
          <w:lang w:val="en-GB"/>
        </w:rPr>
        <w:t>d to the receiver at any point.</w:t>
      </w:r>
      <w:r w:rsidR="00BA7333">
        <w:rPr>
          <w:lang w:val="en-GB"/>
        </w:rPr>
        <w:br w:type="page"/>
      </w:r>
    </w:p>
    <w:p w14:paraId="5053243F" w14:textId="77777777" w:rsidR="00BA7333" w:rsidRDefault="00BA7333" w:rsidP="00BA7333">
      <w:pPr>
        <w:pStyle w:val="Heading1"/>
        <w:rPr>
          <w:lang w:val="en-GB"/>
        </w:rPr>
      </w:pPr>
      <w:bookmarkStart w:id="6" w:name="_Toc503267480"/>
      <w:r>
        <w:rPr>
          <w:lang w:val="en-GB"/>
        </w:rPr>
        <w:t>3 – Implementation</w:t>
      </w:r>
      <w:bookmarkEnd w:id="6"/>
    </w:p>
    <w:p w14:paraId="20A25EA7" w14:textId="77777777" w:rsidR="00BA7333" w:rsidRDefault="00BA7333" w:rsidP="00BA7333">
      <w:pPr>
        <w:rPr>
          <w:lang w:val="en-GB"/>
        </w:rPr>
      </w:pPr>
    </w:p>
    <w:p w14:paraId="1015F760" w14:textId="77777777" w:rsidR="00BA7333" w:rsidRDefault="00BA7333" w:rsidP="00BA7333">
      <w:pPr>
        <w:pStyle w:val="Heading2"/>
        <w:rPr>
          <w:lang w:val="en-GB"/>
        </w:rPr>
      </w:pPr>
      <w:bookmarkStart w:id="7" w:name="_Toc503267481"/>
      <w:r>
        <w:rPr>
          <w:lang w:val="en-GB"/>
        </w:rPr>
        <w:t>3a – Reliability</w:t>
      </w:r>
      <w:bookmarkEnd w:id="7"/>
    </w:p>
    <w:p w14:paraId="35BFD506" w14:textId="77777777" w:rsidR="00BA7333" w:rsidRDefault="00BA7333" w:rsidP="00BA7333">
      <w:pPr>
        <w:rPr>
          <w:lang w:val="en-GB"/>
        </w:rPr>
      </w:pPr>
    </w:p>
    <w:p w14:paraId="1B5C1508" w14:textId="77777777" w:rsidR="00BA7333" w:rsidRDefault="00BA7333" w:rsidP="00BA7333">
      <w:pPr>
        <w:rPr>
          <w:lang w:val="en-GB"/>
        </w:rPr>
      </w:pPr>
    </w:p>
    <w:p w14:paraId="369FA32E" w14:textId="77777777" w:rsidR="00BA7333" w:rsidRDefault="00BA7333" w:rsidP="00BA7333">
      <w:pPr>
        <w:pStyle w:val="Heading2"/>
        <w:rPr>
          <w:lang w:val="en-GB"/>
        </w:rPr>
      </w:pPr>
      <w:bookmarkStart w:id="8" w:name="_Toc503267482"/>
      <w:r>
        <w:rPr>
          <w:lang w:val="en-GB"/>
        </w:rPr>
        <w:t>3b – Segmentation</w:t>
      </w:r>
      <w:bookmarkEnd w:id="8"/>
    </w:p>
    <w:p w14:paraId="2543FC4C" w14:textId="77777777" w:rsidR="00BA7333" w:rsidRDefault="00BA7333" w:rsidP="00BA7333">
      <w:pPr>
        <w:rPr>
          <w:lang w:val="en-GB"/>
        </w:rPr>
      </w:pPr>
    </w:p>
    <w:p w14:paraId="3C32A841" w14:textId="77777777" w:rsidR="00BA7333" w:rsidRDefault="00BA7333" w:rsidP="00BA7333">
      <w:pPr>
        <w:rPr>
          <w:lang w:val="en-GB"/>
        </w:rPr>
      </w:pPr>
    </w:p>
    <w:p w14:paraId="7E6DABBD" w14:textId="77777777" w:rsidR="00F2019A" w:rsidRDefault="00BA7333" w:rsidP="00BA7333">
      <w:pPr>
        <w:pStyle w:val="Heading2"/>
        <w:rPr>
          <w:lang w:val="en-GB"/>
        </w:rPr>
      </w:pPr>
      <w:bookmarkStart w:id="9" w:name="_Toc503267483"/>
      <w:r>
        <w:rPr>
          <w:lang w:val="en-GB"/>
        </w:rPr>
        <w:t xml:space="preserve">3c </w:t>
      </w:r>
      <w:r w:rsidR="00F2019A">
        <w:rPr>
          <w:lang w:val="en-GB"/>
        </w:rPr>
        <w:t>–</w:t>
      </w:r>
      <w:r>
        <w:rPr>
          <w:lang w:val="en-GB"/>
        </w:rPr>
        <w:t xml:space="preserve"> </w:t>
      </w:r>
      <w:r w:rsidR="00F2019A">
        <w:rPr>
          <w:lang w:val="en-GB"/>
        </w:rPr>
        <w:t>Routing and Forwarding</w:t>
      </w:r>
      <w:bookmarkEnd w:id="9"/>
    </w:p>
    <w:p w14:paraId="6A0A0FA4" w14:textId="77777777" w:rsidR="00C87801" w:rsidRDefault="00C87801" w:rsidP="00F2019A">
      <w:pPr>
        <w:rPr>
          <w:lang w:val="en-GB"/>
        </w:rPr>
      </w:pPr>
    </w:p>
    <w:p w14:paraId="1F06ED3B" w14:textId="77777777" w:rsidR="00C87801" w:rsidRDefault="00C87801" w:rsidP="00F2019A">
      <w:pPr>
        <w:rPr>
          <w:lang w:val="en-GB"/>
        </w:rPr>
      </w:pPr>
    </w:p>
    <w:p w14:paraId="50BA8206" w14:textId="77777777" w:rsidR="005F6C63" w:rsidRDefault="00C87801" w:rsidP="00C87801">
      <w:pPr>
        <w:pStyle w:val="Heading2"/>
        <w:rPr>
          <w:lang w:val="en-GB"/>
        </w:rPr>
      </w:pPr>
      <w:bookmarkStart w:id="10" w:name="_Toc503267484"/>
      <w:r>
        <w:rPr>
          <w:lang w:val="en-GB"/>
        </w:rPr>
        <w:t>3d – Error Detection</w:t>
      </w:r>
      <w:bookmarkEnd w:id="10"/>
    </w:p>
    <w:p w14:paraId="0106178C" w14:textId="1E1B0FE6" w:rsidR="00C87801" w:rsidRDefault="00BA7333" w:rsidP="001466F7">
      <w:pPr>
        <w:rPr>
          <w:lang w:val="en-GB"/>
        </w:rPr>
      </w:pPr>
      <w:r>
        <w:rPr>
          <w:lang w:val="en-GB"/>
        </w:rPr>
        <w:br w:type="page"/>
      </w:r>
    </w:p>
    <w:p w14:paraId="6947392B" w14:textId="77777777" w:rsidR="00BA7333" w:rsidRDefault="00BA7333" w:rsidP="00BA7333">
      <w:pPr>
        <w:pStyle w:val="Heading1"/>
        <w:rPr>
          <w:lang w:val="en-GB"/>
        </w:rPr>
      </w:pPr>
      <w:bookmarkStart w:id="11" w:name="_Toc503267485"/>
      <w:r>
        <w:rPr>
          <w:lang w:val="en-GB"/>
        </w:rPr>
        <w:t>4 – Reflection on Coursework</w:t>
      </w:r>
      <w:bookmarkEnd w:id="11"/>
    </w:p>
    <w:p w14:paraId="084080DD" w14:textId="77777777" w:rsidR="00B408D6" w:rsidRDefault="00B408D6" w:rsidP="00B408D6">
      <w:pPr>
        <w:rPr>
          <w:lang w:val="en-GB"/>
        </w:rPr>
      </w:pPr>
    </w:p>
    <w:p w14:paraId="620BEBCF" w14:textId="7C5249EB" w:rsidR="00E57430" w:rsidRDefault="00E57430" w:rsidP="00E57430">
      <w:pPr>
        <w:pStyle w:val="Heading2"/>
        <w:rPr>
          <w:lang w:val="en-GB"/>
        </w:rPr>
      </w:pPr>
      <w:bookmarkStart w:id="12" w:name="_Toc503267486"/>
      <w:r>
        <w:rPr>
          <w:lang w:val="en-GB"/>
        </w:rPr>
        <w:t>4</w:t>
      </w:r>
      <w:r>
        <w:rPr>
          <w:lang w:val="en-GB"/>
        </w:rPr>
        <w:t>a – Core design</w:t>
      </w:r>
      <w:bookmarkEnd w:id="12"/>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5DCAFD43" w:rsidR="00B408D6" w:rsidRDefault="00A95BD1" w:rsidP="00B408D6">
      <w:pPr>
        <w:pStyle w:val="Heading2"/>
        <w:rPr>
          <w:lang w:val="en-GB"/>
        </w:rPr>
      </w:pPr>
      <w:bookmarkStart w:id="13" w:name="_Toc503267487"/>
      <w:r>
        <w:rPr>
          <w:lang w:val="en-GB"/>
        </w:rPr>
        <w:t>4b</w:t>
      </w:r>
      <w:r w:rsidR="00B408D6">
        <w:rPr>
          <w:lang w:val="en-GB"/>
        </w:rPr>
        <w:t xml:space="preserve"> – Reliability</w:t>
      </w:r>
      <w:r w:rsidR="00274C46">
        <w:rPr>
          <w:lang w:val="en-GB"/>
        </w:rPr>
        <w:t xml:space="preserve"> and Segmentation</w:t>
      </w:r>
      <w:bookmarkEnd w:id="13"/>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1B454EFC" w14:textId="471E73B5" w:rsidR="008A2632"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r w:rsidR="00003834">
        <w:rPr>
          <w:lang w:val="en-GB"/>
        </w:rPr>
        <w:t xml:space="preserve"> 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B812771" w:rsidR="00787173" w:rsidRDefault="00A95BD1" w:rsidP="0037174C">
      <w:pPr>
        <w:pStyle w:val="Heading2"/>
        <w:rPr>
          <w:lang w:val="en-GB"/>
        </w:rPr>
      </w:pPr>
      <w:bookmarkStart w:id="14" w:name="_Toc503267488"/>
      <w:r>
        <w:rPr>
          <w:lang w:val="en-GB"/>
        </w:rPr>
        <w:t>4c</w:t>
      </w:r>
      <w:r w:rsidR="00787173">
        <w:rPr>
          <w:lang w:val="en-GB"/>
        </w:rPr>
        <w:t xml:space="preserve"> – </w:t>
      </w:r>
      <w:r w:rsidR="009716FC">
        <w:rPr>
          <w:lang w:val="en-GB"/>
        </w:rPr>
        <w:t>Routing and Forwarding</w:t>
      </w:r>
      <w:bookmarkEnd w:id="14"/>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027D7997" w14:textId="77777777" w:rsidR="009B3A96" w:rsidRDefault="009B3A96">
      <w:pPr>
        <w:rPr>
          <w:rFonts w:asciiTheme="majorHAnsi" w:eastAsiaTheme="majorEastAsia" w:hAnsiTheme="majorHAnsi" w:cstheme="majorBidi"/>
          <w:color w:val="2F5496" w:themeColor="accent1" w:themeShade="BF"/>
          <w:sz w:val="26"/>
          <w:szCs w:val="26"/>
          <w:lang w:val="en-GB"/>
        </w:rPr>
      </w:pPr>
      <w:r>
        <w:rPr>
          <w:lang w:val="en-GB"/>
        </w:rPr>
        <w:br w:type="page"/>
      </w:r>
    </w:p>
    <w:p w14:paraId="45D300DF" w14:textId="77513C26" w:rsidR="0017234A" w:rsidRDefault="0017234A" w:rsidP="0017234A">
      <w:pPr>
        <w:pStyle w:val="Heading2"/>
        <w:rPr>
          <w:lang w:val="en-GB"/>
        </w:rPr>
      </w:pPr>
      <w:bookmarkStart w:id="15" w:name="_Toc503267489"/>
      <w:r>
        <w:rPr>
          <w:lang w:val="en-GB"/>
        </w:rPr>
        <w:t>4d – Error Detection</w:t>
      </w:r>
      <w:bookmarkEnd w:id="15"/>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6A27C9B6" w14:textId="6D58553A" w:rsidR="008174D1"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bookmarkStart w:id="16" w:name="_GoBack"/>
      <w:bookmarkEnd w:id="16"/>
      <w:r w:rsidR="008174D1">
        <w:rPr>
          <w:lang w:val="en-GB"/>
        </w:rPr>
        <w:br w:type="page"/>
      </w:r>
    </w:p>
    <w:p w14:paraId="583ADDEC" w14:textId="65608152" w:rsidR="00750483" w:rsidRPr="00AF1A28" w:rsidRDefault="008174D1" w:rsidP="00750483">
      <w:pPr>
        <w:pStyle w:val="Heading1"/>
        <w:rPr>
          <w:lang w:val="en-GB"/>
        </w:rPr>
      </w:pPr>
      <w:bookmarkStart w:id="17" w:name="_Toc503267490"/>
      <w:r>
        <w:rPr>
          <w:lang w:val="en-GB"/>
        </w:rPr>
        <w:t xml:space="preserve">5 </w:t>
      </w:r>
      <w:r w:rsidR="00AF1A28">
        <w:rPr>
          <w:lang w:val="en-GB"/>
        </w:rPr>
        <w:t>–</w:t>
      </w:r>
      <w:r>
        <w:rPr>
          <w:lang w:val="en-GB"/>
        </w:rPr>
        <w:t xml:space="preserve"> Appendices</w:t>
      </w:r>
      <w:bookmarkEnd w:id="17"/>
    </w:p>
    <w:sectPr w:rsidR="00750483" w:rsidRPr="00AF1A28"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AD571" w14:textId="77777777" w:rsidR="00884F1D" w:rsidRDefault="00884F1D" w:rsidP="00274C46">
      <w:r>
        <w:separator/>
      </w:r>
    </w:p>
  </w:endnote>
  <w:endnote w:type="continuationSeparator" w:id="0">
    <w:p w14:paraId="5E4809E8" w14:textId="77777777" w:rsidR="00884F1D" w:rsidRDefault="00884F1D"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8AF65" w14:textId="77777777" w:rsidR="00884F1D" w:rsidRDefault="00884F1D" w:rsidP="00274C46">
      <w:r>
        <w:separator/>
      </w:r>
    </w:p>
  </w:footnote>
  <w:footnote w:type="continuationSeparator" w:id="0">
    <w:p w14:paraId="6DD7B419" w14:textId="77777777" w:rsidR="00884F1D" w:rsidRDefault="00884F1D" w:rsidP="00274C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544A6"/>
    <w:rsid w:val="0005740B"/>
    <w:rsid w:val="000603B9"/>
    <w:rsid w:val="00091B99"/>
    <w:rsid w:val="00091E87"/>
    <w:rsid w:val="000A1CF9"/>
    <w:rsid w:val="000A6929"/>
    <w:rsid w:val="000C2583"/>
    <w:rsid w:val="000D56CC"/>
    <w:rsid w:val="000D64EF"/>
    <w:rsid w:val="000E2CD0"/>
    <w:rsid w:val="000E44FD"/>
    <w:rsid w:val="000E55FB"/>
    <w:rsid w:val="001109FD"/>
    <w:rsid w:val="00133C59"/>
    <w:rsid w:val="001466F7"/>
    <w:rsid w:val="0017234A"/>
    <w:rsid w:val="001B6FA2"/>
    <w:rsid w:val="001C611F"/>
    <w:rsid w:val="001D04B7"/>
    <w:rsid w:val="001D44C3"/>
    <w:rsid w:val="001F2548"/>
    <w:rsid w:val="00213077"/>
    <w:rsid w:val="002262D8"/>
    <w:rsid w:val="00232B1E"/>
    <w:rsid w:val="00234265"/>
    <w:rsid w:val="00274C46"/>
    <w:rsid w:val="002831A5"/>
    <w:rsid w:val="00283A52"/>
    <w:rsid w:val="002A0042"/>
    <w:rsid w:val="00325D5E"/>
    <w:rsid w:val="00330E8F"/>
    <w:rsid w:val="00353E53"/>
    <w:rsid w:val="0037174C"/>
    <w:rsid w:val="00373FF2"/>
    <w:rsid w:val="00393796"/>
    <w:rsid w:val="00394ED9"/>
    <w:rsid w:val="003A5E87"/>
    <w:rsid w:val="003B0E4F"/>
    <w:rsid w:val="0041325A"/>
    <w:rsid w:val="00413B5E"/>
    <w:rsid w:val="0042173E"/>
    <w:rsid w:val="0046334C"/>
    <w:rsid w:val="00465F2F"/>
    <w:rsid w:val="004A7C63"/>
    <w:rsid w:val="004F2E8D"/>
    <w:rsid w:val="00533B9F"/>
    <w:rsid w:val="005664EB"/>
    <w:rsid w:val="005759E7"/>
    <w:rsid w:val="00576C68"/>
    <w:rsid w:val="0057766A"/>
    <w:rsid w:val="0059608C"/>
    <w:rsid w:val="005B0D15"/>
    <w:rsid w:val="005C2CE4"/>
    <w:rsid w:val="005C5FE5"/>
    <w:rsid w:val="005D0076"/>
    <w:rsid w:val="005E1D8E"/>
    <w:rsid w:val="005F6C63"/>
    <w:rsid w:val="00606FE7"/>
    <w:rsid w:val="00621C60"/>
    <w:rsid w:val="00624C06"/>
    <w:rsid w:val="006302A9"/>
    <w:rsid w:val="00635D6B"/>
    <w:rsid w:val="00647ADD"/>
    <w:rsid w:val="00656AB6"/>
    <w:rsid w:val="006974CD"/>
    <w:rsid w:val="00697B20"/>
    <w:rsid w:val="006A6886"/>
    <w:rsid w:val="007025A3"/>
    <w:rsid w:val="00704114"/>
    <w:rsid w:val="00710CBB"/>
    <w:rsid w:val="00720E6E"/>
    <w:rsid w:val="0072796E"/>
    <w:rsid w:val="007348C4"/>
    <w:rsid w:val="00734F84"/>
    <w:rsid w:val="00736A9D"/>
    <w:rsid w:val="007469DC"/>
    <w:rsid w:val="00750483"/>
    <w:rsid w:val="00767EDE"/>
    <w:rsid w:val="00787173"/>
    <w:rsid w:val="007A6A25"/>
    <w:rsid w:val="007D226B"/>
    <w:rsid w:val="008174D1"/>
    <w:rsid w:val="008578E0"/>
    <w:rsid w:val="0087077E"/>
    <w:rsid w:val="00884F1D"/>
    <w:rsid w:val="008A2632"/>
    <w:rsid w:val="008C3893"/>
    <w:rsid w:val="008D0105"/>
    <w:rsid w:val="008D75C8"/>
    <w:rsid w:val="008F56F0"/>
    <w:rsid w:val="009716FC"/>
    <w:rsid w:val="009B3A96"/>
    <w:rsid w:val="009F5CD3"/>
    <w:rsid w:val="00A17896"/>
    <w:rsid w:val="00A4599D"/>
    <w:rsid w:val="00A76D2F"/>
    <w:rsid w:val="00A86153"/>
    <w:rsid w:val="00A9370E"/>
    <w:rsid w:val="00A95BD1"/>
    <w:rsid w:val="00AA1B07"/>
    <w:rsid w:val="00AD1919"/>
    <w:rsid w:val="00AE2B4A"/>
    <w:rsid w:val="00AF1A28"/>
    <w:rsid w:val="00B0484E"/>
    <w:rsid w:val="00B07E2F"/>
    <w:rsid w:val="00B34FE0"/>
    <w:rsid w:val="00B408D6"/>
    <w:rsid w:val="00B46945"/>
    <w:rsid w:val="00B7009D"/>
    <w:rsid w:val="00B8003D"/>
    <w:rsid w:val="00B8218F"/>
    <w:rsid w:val="00B92A63"/>
    <w:rsid w:val="00B934C5"/>
    <w:rsid w:val="00BA7333"/>
    <w:rsid w:val="00BB696C"/>
    <w:rsid w:val="00BC27DC"/>
    <w:rsid w:val="00BE253E"/>
    <w:rsid w:val="00BE6903"/>
    <w:rsid w:val="00BF2DB1"/>
    <w:rsid w:val="00C04F74"/>
    <w:rsid w:val="00C07194"/>
    <w:rsid w:val="00C1640B"/>
    <w:rsid w:val="00C45082"/>
    <w:rsid w:val="00C7265A"/>
    <w:rsid w:val="00C75ADC"/>
    <w:rsid w:val="00C82562"/>
    <w:rsid w:val="00C87801"/>
    <w:rsid w:val="00CA16E3"/>
    <w:rsid w:val="00CA3499"/>
    <w:rsid w:val="00CA4B9A"/>
    <w:rsid w:val="00CD4BD3"/>
    <w:rsid w:val="00CF38F5"/>
    <w:rsid w:val="00D132A7"/>
    <w:rsid w:val="00D26D8F"/>
    <w:rsid w:val="00D776F6"/>
    <w:rsid w:val="00D808C3"/>
    <w:rsid w:val="00D908F1"/>
    <w:rsid w:val="00D97850"/>
    <w:rsid w:val="00DB6FC2"/>
    <w:rsid w:val="00DD0EF5"/>
    <w:rsid w:val="00DD5EF6"/>
    <w:rsid w:val="00DE54E6"/>
    <w:rsid w:val="00DF127B"/>
    <w:rsid w:val="00E06CB2"/>
    <w:rsid w:val="00E13E01"/>
    <w:rsid w:val="00E50E9D"/>
    <w:rsid w:val="00E57430"/>
    <w:rsid w:val="00E71A18"/>
    <w:rsid w:val="00EA4358"/>
    <w:rsid w:val="00EB4DD0"/>
    <w:rsid w:val="00EC7909"/>
    <w:rsid w:val="00ED748D"/>
    <w:rsid w:val="00EE3A9A"/>
    <w:rsid w:val="00F00539"/>
    <w:rsid w:val="00F12445"/>
    <w:rsid w:val="00F2019A"/>
    <w:rsid w:val="00F44C2E"/>
    <w:rsid w:val="00F45E20"/>
    <w:rsid w:val="00F64CD6"/>
    <w:rsid w:val="00FB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 w:type="paragraph" w:styleId="Header">
    <w:name w:val="header"/>
    <w:basedOn w:val="Normal"/>
    <w:link w:val="HeaderChar"/>
    <w:uiPriority w:val="99"/>
    <w:unhideWhenUsed/>
    <w:rsid w:val="00274C46"/>
    <w:pPr>
      <w:tabs>
        <w:tab w:val="center" w:pos="4513"/>
        <w:tab w:val="right" w:pos="9026"/>
      </w:tabs>
    </w:pPr>
  </w:style>
  <w:style w:type="character" w:customStyle="1" w:styleId="HeaderChar">
    <w:name w:val="Header Char"/>
    <w:basedOn w:val="DefaultParagraphFont"/>
    <w:link w:val="Header"/>
    <w:uiPriority w:val="99"/>
    <w:rsid w:val="00274C46"/>
  </w:style>
  <w:style w:type="paragraph" w:styleId="Footer">
    <w:name w:val="footer"/>
    <w:basedOn w:val="Normal"/>
    <w:link w:val="FooterChar"/>
    <w:uiPriority w:val="99"/>
    <w:unhideWhenUsed/>
    <w:rsid w:val="00274C46"/>
    <w:pPr>
      <w:tabs>
        <w:tab w:val="center" w:pos="4513"/>
        <w:tab w:val="right" w:pos="9026"/>
      </w:tabs>
    </w:pPr>
  </w:style>
  <w:style w:type="character" w:customStyle="1" w:styleId="FooterChar">
    <w:name w:val="Footer Char"/>
    <w:basedOn w:val="DefaultParagraphFont"/>
    <w:link w:val="Footer"/>
    <w:uiPriority w:val="99"/>
    <w:rsid w:val="0027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7860D38-61E0-4B4C-9E81-3FAEFFBA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2538</Words>
  <Characters>14472</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 Abstract</vt:lpstr>
      <vt:lpstr>2 – Design</vt:lpstr>
      <vt:lpstr>    2a – Reliability</vt:lpstr>
      <vt:lpstr>    2b – Segmentation</vt:lpstr>
      <vt:lpstr>    2c – Routing and Forwarding</vt:lpstr>
      <vt:lpstr>    2d – Error Detection</vt:lpstr>
      <vt:lpstr>3 – Implementation</vt:lpstr>
      <vt:lpstr>    3a – Reliability</vt:lpstr>
      <vt:lpstr>    3b – Segmentation</vt:lpstr>
      <vt:lpstr>    3c – Routing and Forwarding</vt:lpstr>
      <vt:lpstr>    3d – Error Detection</vt:lpstr>
      <vt:lpstr>4 – Reflection on Coursework</vt:lpstr>
      <vt:lpstr>    4a – Core design</vt:lpstr>
      <vt:lpstr>    4b – Reliability and Segmentation</vt:lpstr>
      <vt:lpstr>    4c – Routing and Forwarding</vt:lpstr>
      <vt:lpstr>    </vt:lpstr>
      <vt:lpstr>    4d – Error Detection</vt:lpstr>
      <vt:lpstr>5 – Appendices</vt:lpstr>
    </vt:vector>
  </TitlesOfParts>
  <LinksUpToDate>false</LinksUpToDate>
  <CharactersWithSpaces>16977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377</cp:revision>
  <dcterms:created xsi:type="dcterms:W3CDTF">2018-01-08T13:14:00Z</dcterms:created>
  <dcterms:modified xsi:type="dcterms:W3CDTF">2018-01-09T13:28:00Z</dcterms:modified>
</cp:coreProperties>
</file>