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章节一  2018年 ELK课程计划和效果演示</w:t>
      </w:r>
    </w:p>
    <w:p>
      <w:pPr>
        <w:rPr>
          <w:rFonts w:hint="eastAsia"/>
        </w:rPr>
      </w:pPr>
      <w:r>
        <w:rPr>
          <w:rFonts w:hint="eastAsia"/>
        </w:rPr>
        <w:t>1、课程安排和效果演示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简介：课程介绍和主要知识点说明，ES搜索接口演示，部署的ELK项目演示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es: localhost:9200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kibana http://localhost:5601/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F69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2018-03-02T08:42:20Z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