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2360">
        <w:rPr>
          <w:rFonts w:ascii="Consolas" w:eastAsia="Times New Roman" w:hAnsi="Consolas" w:cs="Times New Roman"/>
          <w:color w:val="A31515"/>
          <w:sz w:val="21"/>
          <w:szCs w:val="21"/>
        </w:rPr>
        <w:t>"Choose a low number from 0 to 100!"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myCount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6236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62360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2360">
        <w:rPr>
          <w:rFonts w:ascii="Consolas" w:eastAsia="Times New Roman" w:hAnsi="Consolas" w:cs="Times New Roman"/>
          <w:color w:val="A31515"/>
          <w:sz w:val="21"/>
          <w:szCs w:val="21"/>
        </w:rPr>
        <w:t>"Number is valid is:"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myCount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2360">
        <w:rPr>
          <w:rFonts w:ascii="Consolas" w:eastAsia="Times New Roman" w:hAnsi="Consolas" w:cs="Times New Roman"/>
          <w:color w:val="A31515"/>
          <w:sz w:val="21"/>
          <w:szCs w:val="21"/>
        </w:rPr>
        <w:t>"Choose a high number from 0 to 100!"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myCount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62360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62360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2360">
        <w:rPr>
          <w:rFonts w:ascii="Consolas" w:eastAsia="Times New Roman" w:hAnsi="Consolas" w:cs="Times New Roman"/>
          <w:color w:val="A31515"/>
          <w:sz w:val="21"/>
          <w:szCs w:val="21"/>
        </w:rPr>
        <w:t>"Number is valid is:"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myCount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66236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(count)</w:t>
      </w:r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</w:t>
      </w:r>
      <w:r w:rsidRPr="00662360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= count + </w:t>
      </w:r>
      <w:r w:rsidRPr="0066236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6236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62360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2360" w:rsidRP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236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62360">
        <w:rPr>
          <w:rFonts w:ascii="Consolas" w:eastAsia="Times New Roman" w:hAnsi="Consolas" w:cs="Times New Roman"/>
          <w:color w:val="A31515"/>
          <w:sz w:val="21"/>
          <w:szCs w:val="21"/>
        </w:rPr>
        <w:t>"In range:"</w:t>
      </w:r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66236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662360"/>
    <w:rsid w:val="006C3199"/>
    <w:rsid w:val="007A0309"/>
    <w:rsid w:val="008039CA"/>
    <w:rsid w:val="0095036D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09B0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11</cp:revision>
  <dcterms:created xsi:type="dcterms:W3CDTF">2019-10-08T13:35:00Z</dcterms:created>
  <dcterms:modified xsi:type="dcterms:W3CDTF">2019-10-15T14:35:00Z</dcterms:modified>
</cp:coreProperties>
</file>