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17DE3B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Print your name:</w:t>
      </w:r>
    </w:p>
    <w:p w14:paraId="1BA4E632" w14:textId="4A721E59" w:rsidR="000D6D2F" w:rsidRPr="000D6D2F" w:rsidRDefault="004356E4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Spandan Das</w:t>
      </w:r>
    </w:p>
    <w:p w14:paraId="201FBD05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Today's date:</w:t>
      </w:r>
    </w:p>
    <w:p w14:paraId="754122DA" w14:textId="22976F68" w:rsidR="000D6D2F" w:rsidRPr="000D6D2F" w:rsidRDefault="004356E4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10/7/2019</w:t>
      </w:r>
    </w:p>
    <w:p w14:paraId="5EE30D6A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Class period:</w:t>
      </w:r>
    </w:p>
    <w:p w14:paraId="05586013" w14:textId="3D0FBB93" w:rsidR="000D6D2F" w:rsidRPr="000D6D2F" w:rsidRDefault="004356E4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Period 3</w:t>
      </w:r>
    </w:p>
    <w:p w14:paraId="2A6A65DC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4ED28229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D8458B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1. Initialize a grid M rows -by- N columns.</w:t>
      </w:r>
    </w:p>
    <w:p w14:paraId="0FF0DFDB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6C89FDD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2. Each slot has a P% chance to be turned ON.</w:t>
      </w:r>
    </w:p>
    <w:p w14:paraId="79A9A9D0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CE48A2B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3. At time zero IGNITE the on-slots in the left column.</w:t>
      </w:r>
    </w:p>
    <w:p w14:paraId="66958C54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356456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4. Then count the number of steps it takes to BURNOUT.</w:t>
      </w:r>
    </w:p>
    <w:p w14:paraId="2556E759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F60C57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5. At each timestep spread to the four nearest neighbors.</w:t>
      </w:r>
    </w:p>
    <w:p w14:paraId="27441244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97D7811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6. Do not include diagonal neighbors.</w:t>
      </w:r>
    </w:p>
    <w:p w14:paraId="5D741B4F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A489EB5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7. Normalize the final count by dividing by the width.</w:t>
      </w:r>
    </w:p>
    <w:p w14:paraId="5EFD6D01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4BA4BE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8. Average the normalized burnout time over T trials.</w:t>
      </w:r>
    </w:p>
    <w:p w14:paraId="5FFBDDA5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C72EDDD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9. Report M, N, T, delta P, np, and runtime.</w:t>
      </w:r>
    </w:p>
    <w:p w14:paraId="5207FEA5" w14:textId="43BDB19D" w:rsidR="007F29DE" w:rsidRPr="00EC67E6" w:rsidRDefault="007F29DE" w:rsidP="007F29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EC67E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300, 400, 100, 0.01 (1%)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="005C21C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5</w:t>
      </w:r>
      <w:r w:rsidR="001600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, </w:t>
      </w:r>
      <w:r w:rsidR="001600FF" w:rsidRPr="001600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11.847</w:t>
      </w:r>
      <w:r w:rsidR="001600F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s</w:t>
      </w:r>
    </w:p>
    <w:p w14:paraId="38D03B25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10. What is the peak value?</w:t>
      </w:r>
    </w:p>
    <w:p w14:paraId="3A9FE8F4" w14:textId="6AAA7A2B" w:rsidR="00EB577A" w:rsidRPr="000D6D2F" w:rsidRDefault="00AB661A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  <w:r w:rsidRPr="00AB661A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2.24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3 when p = 0.60</w:t>
      </w:r>
    </w:p>
    <w:p w14:paraId="134BA4F7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11. Confirm AVG increases to peak then decreases.</w:t>
      </w:r>
    </w:p>
    <w:p w14:paraId="580461C2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B273B00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12. Confirmation can be done on output data only.</w:t>
      </w:r>
    </w:p>
    <w:p w14:paraId="6B0F3B93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6D68AB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13. Confirmation can be done with any language.</w:t>
      </w:r>
    </w:p>
    <w:p w14:paraId="7A55421B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D60BC8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14. Find the peak value for all your other plots.</w:t>
      </w:r>
    </w:p>
    <w:p w14:paraId="5C3C3C29" w14:textId="77777777" w:rsidR="004462D6" w:rsidRDefault="004462D6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1BA55D0" w14:textId="7B328599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15. How does the peak change as resolution increases?</w:t>
      </w:r>
    </w:p>
    <w:p w14:paraId="16BB3390" w14:textId="0DDCDB39" w:rsid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tbl>
      <w:tblPr>
        <w:tblStyle w:val="TableGrid"/>
        <w:tblW w:w="10453" w:type="dxa"/>
        <w:tblLook w:val="04A0" w:firstRow="1" w:lastRow="0" w:firstColumn="1" w:lastColumn="0" w:noHBand="0" w:noVBand="1"/>
      </w:tblPr>
      <w:tblGrid>
        <w:gridCol w:w="5227"/>
        <w:gridCol w:w="5226"/>
      </w:tblGrid>
      <w:tr w:rsidR="004462D6" w14:paraId="13D16CF7" w14:textId="77777777" w:rsidTr="00384C15">
        <w:trPr>
          <w:trHeight w:val="2988"/>
        </w:trPr>
        <w:tc>
          <w:tcPr>
            <w:tcW w:w="5561" w:type="dxa"/>
          </w:tcPr>
          <w:p w14:paraId="29E40871" w14:textId="2F2E65AC" w:rsidR="004462D6" w:rsidRDefault="004462D6" w:rsidP="000D6D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0A34862D" wp14:editId="359AA6E8">
                  <wp:extent cx="3179282" cy="1962150"/>
                  <wp:effectExtent l="0" t="0" r="254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5783" cy="197233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92" w:type="dxa"/>
          </w:tcPr>
          <w:p w14:paraId="2C249E16" w14:textId="6DCD1DC0" w:rsidR="004462D6" w:rsidRDefault="004462D6" w:rsidP="000D6D2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drawing>
                <wp:inline distT="0" distB="0" distL="0" distR="0" wp14:anchorId="77740269" wp14:editId="597DAC8D">
                  <wp:extent cx="3175485" cy="1908810"/>
                  <wp:effectExtent l="0" t="0" r="635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11966" cy="19307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D2C384" w14:textId="6CA3866D" w:rsidR="004462D6" w:rsidRDefault="004462D6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868FDF4" w14:textId="4EE36B4E" w:rsidR="004462D6" w:rsidRDefault="004462D6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5A608A" w14:textId="77777777" w:rsidR="000D6D2F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-----------------------------------------------------</w:t>
      </w:r>
    </w:p>
    <w:p w14:paraId="67DC9A42" w14:textId="3B57845A" w:rsidR="009908C8" w:rsidRPr="000D6D2F" w:rsidRDefault="000D6D2F" w:rsidP="000D6D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6D2F">
        <w:rPr>
          <w:rFonts w:ascii="Courier New" w:eastAsia="Times New Roman" w:hAnsi="Courier New" w:cs="Courier New"/>
          <w:color w:val="000000"/>
          <w:sz w:val="20"/>
          <w:szCs w:val="20"/>
        </w:rPr>
        <w:t>END</w:t>
      </w:r>
      <w:bookmarkStart w:id="0" w:name="_GoBack"/>
      <w:bookmarkEnd w:id="0"/>
    </w:p>
    <w:sectPr w:rsidR="009908C8" w:rsidRPr="000D6D2F" w:rsidSect="009241F6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765"/>
    <w:rsid w:val="00073D85"/>
    <w:rsid w:val="000D6D2F"/>
    <w:rsid w:val="001600FF"/>
    <w:rsid w:val="00162765"/>
    <w:rsid w:val="00384C15"/>
    <w:rsid w:val="003E2EB1"/>
    <w:rsid w:val="004356E4"/>
    <w:rsid w:val="004462D6"/>
    <w:rsid w:val="005C21CF"/>
    <w:rsid w:val="006E5502"/>
    <w:rsid w:val="007D316F"/>
    <w:rsid w:val="007F29DE"/>
    <w:rsid w:val="009241F6"/>
    <w:rsid w:val="009908C8"/>
    <w:rsid w:val="00A62D7B"/>
    <w:rsid w:val="00A82435"/>
    <w:rsid w:val="00AB661A"/>
    <w:rsid w:val="00C16ABF"/>
    <w:rsid w:val="00C41808"/>
    <w:rsid w:val="00CB5EB3"/>
    <w:rsid w:val="00E40693"/>
    <w:rsid w:val="00EB5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BBEE8"/>
  <w15:chartTrackingRefBased/>
  <w15:docId w15:val="{53CC6F9E-F8AB-43A9-82EB-D7AC4D532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6D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6D2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46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1461</TotalTime>
  <Pages>1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 Das</dc:creator>
  <cp:keywords/>
  <dc:description/>
  <cp:lastModifiedBy>Spandan Das</cp:lastModifiedBy>
  <cp:revision>70</cp:revision>
  <dcterms:created xsi:type="dcterms:W3CDTF">2019-10-07T14:38:00Z</dcterms:created>
  <dcterms:modified xsi:type="dcterms:W3CDTF">2019-10-08T18:11:00Z</dcterms:modified>
</cp:coreProperties>
</file>