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6AC2" w:rsidRPr="00BB6AC2" w:rsidRDefault="00BB6AC2" w:rsidP="00BB6AC2">
      <w:pPr>
        <w:pStyle w:val="Heading3"/>
        <w:spacing w:line="276" w:lineRule="auto"/>
        <w:rPr>
          <w:rFonts w:asciiTheme="majorBidi" w:hAnsiTheme="majorBidi"/>
          <w:color w:val="000000" w:themeColor="text1"/>
          <w:sz w:val="20"/>
          <w:szCs w:val="20"/>
        </w:rPr>
      </w:pPr>
      <w:r w:rsidRPr="00BB6AC2">
        <w:rPr>
          <w:rStyle w:val="Strong"/>
          <w:rFonts w:asciiTheme="majorBidi" w:hAnsiTheme="majorBidi"/>
          <w:b w:val="0"/>
          <w:bCs w:val="0"/>
          <w:color w:val="000000" w:themeColor="text1"/>
          <w:sz w:val="20"/>
          <w:szCs w:val="20"/>
        </w:rPr>
        <w:t>Predictive Modelling Insights</w:t>
      </w:r>
      <w:r w:rsidRPr="00BB6AC2">
        <w:rPr>
          <w:rStyle w:val="Strong"/>
          <w:rFonts w:asciiTheme="majorBidi" w:hAnsiTheme="majorBidi"/>
          <w:b w:val="0"/>
          <w:bCs w:val="0"/>
          <w:color w:val="000000" w:themeColor="text1"/>
          <w:sz w:val="20"/>
          <w:szCs w:val="20"/>
        </w:rPr>
        <w:br/>
      </w:r>
      <w:r w:rsidRPr="00BB6AC2">
        <w:rPr>
          <w:rFonts w:asciiTheme="majorBidi" w:hAnsiTheme="majorBidi"/>
          <w:noProof/>
          <w:color w:val="000000" w:themeColor="text1"/>
          <w:sz w:val="20"/>
          <w:szCs w:val="20"/>
        </w:rPr>
        <w:drawing>
          <wp:inline distT="0" distB="0" distL="0" distR="0" wp14:anchorId="7997D185" wp14:editId="504DC916">
            <wp:extent cx="5943600" cy="5094605"/>
            <wp:effectExtent l="0" t="0" r="0" b="0"/>
            <wp:docPr id="931561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1900" name="Picture 931561900"/>
                    <pic:cNvPicPr/>
                  </pic:nvPicPr>
                  <pic:blipFill>
                    <a:blip r:embed="rId5">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r w:rsidRPr="00BB6AC2">
        <w:rPr>
          <w:rStyle w:val="Strong"/>
          <w:rFonts w:asciiTheme="majorBidi" w:hAnsiTheme="majorBidi"/>
          <w:b w:val="0"/>
          <w:bCs w:val="0"/>
          <w:color w:val="000000" w:themeColor="text1"/>
          <w:sz w:val="20"/>
          <w:szCs w:val="20"/>
        </w:rPr>
        <w:br/>
      </w:r>
      <w:r w:rsidRPr="00BB6AC2">
        <w:rPr>
          <w:rFonts w:asciiTheme="majorBidi" w:hAnsiTheme="majorBidi"/>
          <w:noProof/>
          <w:color w:val="000000" w:themeColor="text1"/>
          <w:sz w:val="20"/>
          <w:szCs w:val="20"/>
        </w:rPr>
        <w:lastRenderedPageBreak/>
        <w:drawing>
          <wp:inline distT="0" distB="0" distL="0" distR="0" wp14:anchorId="53282EE0" wp14:editId="479B3811">
            <wp:extent cx="5943600" cy="4245610"/>
            <wp:effectExtent l="0" t="0" r="0" b="0"/>
            <wp:docPr id="1941626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26190" name="Picture 1941626190"/>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rsidR="00BB6AC2" w:rsidRPr="00BB6AC2" w:rsidRDefault="00BB6AC2" w:rsidP="00BB6AC2">
      <w:pPr>
        <w:pStyle w:val="NormalWeb"/>
        <w:spacing w:line="276" w:lineRule="auto"/>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rPr>
        <w:t>To evaluate the factors influencing early member revenue, two machine learning models—</w:t>
      </w:r>
      <w:r w:rsidRPr="00BB6AC2">
        <w:rPr>
          <w:rStyle w:val="Strong"/>
          <w:rFonts w:asciiTheme="majorBidi" w:eastAsiaTheme="majorEastAsia" w:hAnsiTheme="majorBidi" w:cstheme="majorBidi"/>
          <w:color w:val="000000" w:themeColor="text1"/>
          <w:sz w:val="20"/>
          <w:szCs w:val="20"/>
        </w:rPr>
        <w:t>Linear Regression</w:t>
      </w:r>
      <w:r w:rsidRPr="00BB6AC2">
        <w:rPr>
          <w:rFonts w:asciiTheme="majorBidi" w:hAnsiTheme="majorBidi" w:cstheme="majorBidi"/>
          <w:color w:val="000000" w:themeColor="text1"/>
          <w:sz w:val="20"/>
          <w:szCs w:val="20"/>
        </w:rPr>
        <w:t xml:space="preserve"> and </w:t>
      </w:r>
      <w:r w:rsidRPr="00BB6AC2">
        <w:rPr>
          <w:rStyle w:val="Strong"/>
          <w:rFonts w:asciiTheme="majorBidi" w:eastAsiaTheme="majorEastAsia" w:hAnsiTheme="majorBidi" w:cstheme="majorBidi"/>
          <w:color w:val="000000" w:themeColor="text1"/>
          <w:sz w:val="20"/>
          <w:szCs w:val="20"/>
        </w:rPr>
        <w:t>Random Forest Regression</w:t>
      </w:r>
      <w:r w:rsidRPr="00BB6AC2">
        <w:rPr>
          <w:rFonts w:asciiTheme="majorBidi" w:hAnsiTheme="majorBidi" w:cstheme="majorBidi"/>
          <w:color w:val="000000" w:themeColor="text1"/>
          <w:sz w:val="20"/>
          <w:szCs w:val="20"/>
        </w:rPr>
        <w:t xml:space="preserve">—were developed in Python using the collated Master Data. The models used promotional and channel-related variables such as </w:t>
      </w:r>
      <w:r w:rsidRPr="00BB6AC2">
        <w:rPr>
          <w:rStyle w:val="Emphasis"/>
          <w:rFonts w:asciiTheme="majorBidi" w:eastAsiaTheme="majorEastAsia" w:hAnsiTheme="majorBidi" w:cstheme="majorBidi"/>
          <w:color w:val="000000" w:themeColor="text1"/>
          <w:sz w:val="20"/>
          <w:szCs w:val="20"/>
        </w:rPr>
        <w:t>Channel, Promo Type, Incentive Amount, Funding and Spending Requirements,</w:t>
      </w:r>
      <w:r w:rsidRPr="00BB6AC2">
        <w:rPr>
          <w:rFonts w:asciiTheme="majorBidi" w:hAnsiTheme="majorBidi" w:cstheme="majorBidi"/>
          <w:color w:val="000000" w:themeColor="text1"/>
          <w:sz w:val="20"/>
          <w:szCs w:val="20"/>
        </w:rPr>
        <w:t xml:space="preserve"> and </w:t>
      </w:r>
      <w:r w:rsidRPr="00BB6AC2">
        <w:rPr>
          <w:rStyle w:val="Emphasis"/>
          <w:rFonts w:asciiTheme="majorBidi" w:eastAsiaTheme="majorEastAsia" w:hAnsiTheme="majorBidi" w:cstheme="majorBidi"/>
          <w:color w:val="000000" w:themeColor="text1"/>
          <w:sz w:val="20"/>
          <w:szCs w:val="20"/>
        </w:rPr>
        <w:t>Member Activity Status</w:t>
      </w:r>
      <w:r w:rsidRPr="00BB6AC2">
        <w:rPr>
          <w:rFonts w:asciiTheme="majorBidi" w:hAnsiTheme="majorBidi" w:cstheme="majorBidi"/>
          <w:color w:val="000000" w:themeColor="text1"/>
          <w:sz w:val="20"/>
          <w:szCs w:val="20"/>
        </w:rPr>
        <w:t xml:space="preserve"> to predict the </w:t>
      </w:r>
      <w:r w:rsidRPr="00BB6AC2">
        <w:rPr>
          <w:rStyle w:val="Emphasis"/>
          <w:rFonts w:asciiTheme="majorBidi" w:eastAsiaTheme="majorEastAsia" w:hAnsiTheme="majorBidi" w:cstheme="majorBidi"/>
          <w:color w:val="000000" w:themeColor="text1"/>
          <w:sz w:val="20"/>
          <w:szCs w:val="20"/>
        </w:rPr>
        <w:t>Revenue in the First 45 Days</w:t>
      </w:r>
      <w:r w:rsidRPr="00BB6AC2">
        <w:rPr>
          <w:rFonts w:asciiTheme="majorBidi" w:hAnsiTheme="majorBidi" w:cstheme="majorBidi"/>
          <w:color w:val="000000" w:themeColor="text1"/>
          <w:sz w:val="20"/>
          <w:szCs w:val="20"/>
        </w:rPr>
        <w:t>.</w:t>
      </w:r>
    </w:p>
    <w:p w:rsidR="00BB6AC2" w:rsidRPr="00BB6AC2" w:rsidRDefault="00BB6AC2" w:rsidP="00BB6AC2">
      <w:pPr>
        <w:pStyle w:val="NormalWeb"/>
        <w:spacing w:line="276" w:lineRule="auto"/>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rPr>
        <w:t xml:space="preserve">Although the overall predictive accuracy was low (Linear Regression: R² = 0.045; Random Forest: R² = 0.019), the models revealed useful insights into key revenue drivers. The </w:t>
      </w:r>
      <w:r w:rsidRPr="00BB6AC2">
        <w:rPr>
          <w:rStyle w:val="Strong"/>
          <w:rFonts w:asciiTheme="majorBidi" w:eastAsiaTheme="majorEastAsia" w:hAnsiTheme="majorBidi" w:cstheme="majorBidi"/>
          <w:color w:val="000000" w:themeColor="text1"/>
          <w:sz w:val="20"/>
          <w:szCs w:val="20"/>
        </w:rPr>
        <w:t>minimum funding amount</w:t>
      </w:r>
      <w:r w:rsidRPr="00BB6AC2">
        <w:rPr>
          <w:rFonts w:asciiTheme="majorBidi" w:hAnsiTheme="majorBidi" w:cstheme="majorBidi"/>
          <w:color w:val="000000" w:themeColor="text1"/>
          <w:sz w:val="20"/>
          <w:szCs w:val="20"/>
        </w:rPr>
        <w:t xml:space="preserve"> emerged as the strongest predictor of revenue, followed by </w:t>
      </w:r>
      <w:r w:rsidRPr="00BB6AC2">
        <w:rPr>
          <w:rStyle w:val="Strong"/>
          <w:rFonts w:asciiTheme="majorBidi" w:eastAsiaTheme="majorEastAsia" w:hAnsiTheme="majorBidi" w:cstheme="majorBidi"/>
          <w:color w:val="000000" w:themeColor="text1"/>
          <w:sz w:val="20"/>
          <w:szCs w:val="20"/>
        </w:rPr>
        <w:t>member activity status</w:t>
      </w:r>
      <w:r w:rsidRPr="00BB6AC2">
        <w:rPr>
          <w:rFonts w:asciiTheme="majorBidi" w:hAnsiTheme="majorBidi" w:cstheme="majorBidi"/>
          <w:color w:val="000000" w:themeColor="text1"/>
          <w:sz w:val="20"/>
          <w:szCs w:val="20"/>
        </w:rPr>
        <w:t xml:space="preserve"> and </w:t>
      </w:r>
      <w:r w:rsidRPr="00BB6AC2">
        <w:rPr>
          <w:rStyle w:val="Strong"/>
          <w:rFonts w:asciiTheme="majorBidi" w:eastAsiaTheme="majorEastAsia" w:hAnsiTheme="majorBidi" w:cstheme="majorBidi"/>
          <w:color w:val="000000" w:themeColor="text1"/>
          <w:sz w:val="20"/>
          <w:szCs w:val="20"/>
        </w:rPr>
        <w:t>incentive amount</w:t>
      </w:r>
      <w:r w:rsidRPr="00BB6AC2">
        <w:rPr>
          <w:rFonts w:asciiTheme="majorBidi" w:hAnsiTheme="majorBidi" w:cstheme="majorBidi"/>
          <w:color w:val="000000" w:themeColor="text1"/>
          <w:sz w:val="20"/>
          <w:szCs w:val="20"/>
        </w:rPr>
        <w:t>. This suggests that members who actively engage and meet higher funding requirements tend to generate greater early-stage revenue. In contrast, promotional channel and reward type showed comparatively smaller effects. These findings indicate that future promotional strategies should prioritize incentives and engagement mechanisms that encourage funding and sustained activity rather than solely focusing on channel selection</w:t>
      </w:r>
    </w:p>
    <w:p w:rsidR="00BB6AC2" w:rsidRPr="00BB6AC2" w:rsidRDefault="00BB6AC2" w:rsidP="00BB6AC2">
      <w:pPr>
        <w:spacing w:line="276" w:lineRule="auto"/>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p>
    <w:p w:rsidR="00BB6AC2" w:rsidRPr="00CC0384" w:rsidRDefault="00BB6AC2" w:rsidP="00BB6AC2">
      <w:pPr>
        <w:pStyle w:val="NormalWeb"/>
        <w:spacing w:before="0" w:beforeAutospacing="0" w:after="240" w:afterAutospacing="0" w:line="276" w:lineRule="auto"/>
        <w:rPr>
          <w:rFonts w:asciiTheme="majorBidi" w:hAnsiTheme="majorBidi" w:cstheme="majorBidi"/>
          <w:color w:val="000000" w:themeColor="text1"/>
          <w:sz w:val="20"/>
          <w:szCs w:val="20"/>
        </w:rPr>
      </w:pPr>
      <w:r w:rsidRPr="00BB6AC2">
        <w:rPr>
          <w:rFonts w:asciiTheme="majorBidi" w:hAnsiTheme="majorBidi" w:cstheme="majorBidi"/>
          <w:noProof/>
          <w:color w:val="000000" w:themeColor="text1"/>
          <w:sz w:val="20"/>
          <w:szCs w:val="20"/>
        </w:rPr>
        <w:lastRenderedPageBreak/>
        <w:drawing>
          <wp:inline distT="0" distB="0" distL="0" distR="0" wp14:anchorId="28C2C536" wp14:editId="531464B5">
            <wp:extent cx="5943600" cy="3566160"/>
            <wp:effectExtent l="0" t="0" r="0" b="2540"/>
            <wp:docPr id="53049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97892" name="Picture 530497892"/>
                    <pic:cNvPicPr/>
                  </pic:nvPicPr>
                  <pic:blipFill>
                    <a:blip r:embed="rId7">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p>
    <w:p w:rsidR="00BB6AC2" w:rsidRPr="00CC0384" w:rsidRDefault="00BB6AC2" w:rsidP="00BB6AC2">
      <w:pPr>
        <w:spacing w:after="240"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The marketing team was essentially guessing which promotions were the most profitable. They were spending money without knowing which specific features</w:t>
      </w:r>
      <w:r w:rsidRPr="00BB6AC2">
        <w:rPr>
          <w:rFonts w:asciiTheme="majorBidi" w:hAnsiTheme="majorBidi" w:cstheme="majorBidi"/>
          <w:color w:val="000000" w:themeColor="text1"/>
          <w:sz w:val="20"/>
          <w:szCs w:val="20"/>
        </w:rPr>
        <w:t xml:space="preserve"> </w:t>
      </w:r>
      <w:r w:rsidRPr="00CC0384">
        <w:rPr>
          <w:rFonts w:asciiTheme="majorBidi" w:hAnsiTheme="majorBidi" w:cstheme="majorBidi"/>
          <w:color w:val="000000" w:themeColor="text1"/>
          <w:sz w:val="20"/>
          <w:szCs w:val="20"/>
        </w:rPr>
        <w:t>like a cash reward vs. a non-cash reward, or a small funding requirement vs. a large one—actually brought in the highest-value members. My goal was to build a tool to predict a new member's potential revenue before we spent any money on them."</w:t>
      </w:r>
    </w:p>
    <w:p w:rsidR="00BB6AC2" w:rsidRPr="00CC0384" w:rsidRDefault="00BB6AC2" w:rsidP="00BB6AC2">
      <w:pPr>
        <w:spacing w:line="276" w:lineRule="auto"/>
        <w:outlineLvl w:val="2"/>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bdr w:val="none" w:sz="0" w:space="0" w:color="auto" w:frame="1"/>
        </w:rPr>
        <w:t>The Technique I Used (The 'Black Box')</w:t>
      </w:r>
    </w:p>
    <w:p w:rsidR="00BB6AC2" w:rsidRPr="00CC0384" w:rsidRDefault="00BB6AC2" w:rsidP="00BB6AC2">
      <w:pPr>
        <w:spacing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 xml:space="preserve">I used </w:t>
      </w:r>
      <w:r w:rsidRPr="00CC0384">
        <w:rPr>
          <w:rFonts w:asciiTheme="majorBidi" w:hAnsiTheme="majorBidi" w:cstheme="majorBidi"/>
          <w:color w:val="000000" w:themeColor="text1"/>
          <w:sz w:val="20"/>
          <w:szCs w:val="20"/>
          <w:bdr w:val="none" w:sz="0" w:space="0" w:color="auto" w:frame="1"/>
        </w:rPr>
        <w:t>Python</w:t>
      </w:r>
      <w:r w:rsidRPr="00CC0384">
        <w:rPr>
          <w:rFonts w:asciiTheme="majorBidi" w:hAnsiTheme="majorBidi" w:cstheme="majorBidi"/>
          <w:color w:val="000000" w:themeColor="text1"/>
          <w:sz w:val="20"/>
          <w:szCs w:val="20"/>
        </w:rPr>
        <w:t xml:space="preserve"> and a common machine learning technique called a </w:t>
      </w:r>
      <w:r w:rsidRPr="00CC0384">
        <w:rPr>
          <w:rFonts w:asciiTheme="majorBidi" w:hAnsiTheme="majorBidi" w:cstheme="majorBidi"/>
          <w:color w:val="000000" w:themeColor="text1"/>
          <w:sz w:val="20"/>
          <w:szCs w:val="20"/>
          <w:bdr w:val="none" w:sz="0" w:space="0" w:color="auto" w:frame="1"/>
        </w:rPr>
        <w:t>Random Forest Regressor</w:t>
      </w:r>
      <w:r w:rsidRPr="00CC0384">
        <w:rPr>
          <w:rFonts w:asciiTheme="majorBidi" w:hAnsiTheme="majorBidi" w:cstheme="majorBidi"/>
          <w:color w:val="000000" w:themeColor="text1"/>
          <w:sz w:val="20"/>
          <w:szCs w:val="20"/>
        </w:rPr>
        <w:t xml:space="preserve">. Think of it as building a sophisticated calculator. I fed it all the historical data: the promotion details (like the incentive amount, channel, and funding hurdles) and the actual revenue the member generated. The model's job was to figure out which features were the </w:t>
      </w:r>
      <w:r w:rsidRPr="00CC0384">
        <w:rPr>
          <w:rFonts w:asciiTheme="majorBidi" w:hAnsiTheme="majorBidi" w:cstheme="majorBidi"/>
          <w:i/>
          <w:iCs/>
          <w:color w:val="000000" w:themeColor="text1"/>
          <w:sz w:val="20"/>
          <w:szCs w:val="20"/>
          <w:bdr w:val="none" w:sz="0" w:space="0" w:color="auto" w:frame="1"/>
        </w:rPr>
        <w:t>most important</w:t>
      </w:r>
      <w:r w:rsidRPr="00CC0384">
        <w:rPr>
          <w:rFonts w:asciiTheme="majorBidi" w:hAnsiTheme="majorBidi" w:cstheme="majorBidi"/>
          <w:color w:val="000000" w:themeColor="text1"/>
          <w:sz w:val="20"/>
          <w:szCs w:val="20"/>
        </w:rPr>
        <w:t xml:space="preserve"> in accurately predicting that revenue."</w:t>
      </w:r>
    </w:p>
    <w:p w:rsidR="00BB6AC2" w:rsidRPr="00CC0384" w:rsidRDefault="00BB6AC2" w:rsidP="00BB6AC2">
      <w:pPr>
        <w:spacing w:line="276" w:lineRule="auto"/>
        <w:outlineLvl w:val="2"/>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bdr w:val="none" w:sz="0" w:space="0" w:color="auto" w:frame="1"/>
        </w:rPr>
        <w:t>What the Final Chart Represents</w:t>
      </w:r>
    </w:p>
    <w:p w:rsidR="00BB6AC2" w:rsidRPr="00CC0384" w:rsidRDefault="00BB6AC2" w:rsidP="00BB6AC2">
      <w:pPr>
        <w:spacing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That bar chart (</w:t>
      </w:r>
      <w:r w:rsidRPr="00CC0384">
        <w:rPr>
          <w:rFonts w:asciiTheme="majorBidi" w:hAnsiTheme="majorBidi" w:cstheme="majorBidi"/>
          <w:color w:val="000000" w:themeColor="text1"/>
          <w:sz w:val="20"/>
          <w:szCs w:val="20"/>
          <w:bdr w:val="none" w:sz="0" w:space="0" w:color="auto" w:frame="1"/>
        </w:rPr>
        <w:t>Feature Importance</w:t>
      </w:r>
      <w:r w:rsidRPr="00CC0384">
        <w:rPr>
          <w:rFonts w:asciiTheme="majorBidi" w:hAnsiTheme="majorBidi" w:cstheme="majorBidi"/>
          <w:color w:val="000000" w:themeColor="text1"/>
          <w:sz w:val="20"/>
          <w:szCs w:val="20"/>
        </w:rPr>
        <w:t xml:space="preserve">) is the 'answer' the model gave me. The </w:t>
      </w:r>
      <w:r w:rsidRPr="00CC0384">
        <w:rPr>
          <w:rFonts w:asciiTheme="majorBidi" w:hAnsiTheme="majorBidi" w:cstheme="majorBidi"/>
          <w:color w:val="000000" w:themeColor="text1"/>
          <w:sz w:val="20"/>
          <w:szCs w:val="20"/>
          <w:bdr w:val="none" w:sz="0" w:space="0" w:color="auto" w:frame="1"/>
        </w:rPr>
        <w:t>length of each bar</w:t>
      </w:r>
      <w:r w:rsidRPr="00CC0384">
        <w:rPr>
          <w:rFonts w:asciiTheme="majorBidi" w:hAnsiTheme="majorBidi" w:cstheme="majorBidi"/>
          <w:color w:val="000000" w:themeColor="text1"/>
          <w:sz w:val="20"/>
          <w:szCs w:val="20"/>
        </w:rPr>
        <w:t xml:space="preserve"> tells us how much that specific factor contributes to predicting a member's value.</w:t>
      </w:r>
    </w:p>
    <w:p w:rsidR="00BB6AC2" w:rsidRPr="00CC0384" w:rsidRDefault="00BB6AC2" w:rsidP="00BB6AC2">
      <w:pPr>
        <w:numPr>
          <w:ilvl w:val="0"/>
          <w:numId w:val="1"/>
        </w:numPr>
        <w:spacing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 xml:space="preserve">The </w:t>
      </w:r>
      <w:r w:rsidRPr="00CC0384">
        <w:rPr>
          <w:rFonts w:asciiTheme="majorBidi" w:hAnsiTheme="majorBidi" w:cstheme="majorBidi"/>
          <w:color w:val="000000" w:themeColor="text1"/>
          <w:sz w:val="20"/>
          <w:szCs w:val="20"/>
          <w:bdr w:val="none" w:sz="0" w:space="0" w:color="auto" w:frame="1"/>
        </w:rPr>
        <w:t>longest bar</w:t>
      </w:r>
      <w:r w:rsidRPr="00CC0384">
        <w:rPr>
          <w:rFonts w:asciiTheme="majorBidi" w:hAnsiTheme="majorBidi" w:cstheme="majorBidi"/>
          <w:color w:val="000000" w:themeColor="text1"/>
          <w:sz w:val="20"/>
          <w:szCs w:val="20"/>
        </w:rPr>
        <w:t xml:space="preserve"> (e.g., </w:t>
      </w:r>
      <w:r w:rsidRPr="00CC0384">
        <w:rPr>
          <w:rFonts w:asciiTheme="majorBidi" w:hAnsiTheme="majorBidi" w:cstheme="majorBidi"/>
          <w:color w:val="000000" w:themeColor="text1"/>
          <w:sz w:val="20"/>
          <w:szCs w:val="20"/>
          <w:bdr w:val="none" w:sz="0" w:space="0" w:color="auto" w:frame="1"/>
        </w:rPr>
        <w:t>member_incentive_amount</w:t>
      </w:r>
      <w:r w:rsidRPr="00CC0384">
        <w:rPr>
          <w:rFonts w:asciiTheme="majorBidi" w:hAnsiTheme="majorBidi" w:cstheme="majorBidi"/>
          <w:color w:val="000000" w:themeColor="text1"/>
          <w:sz w:val="20"/>
          <w:szCs w:val="20"/>
        </w:rPr>
        <w:t xml:space="preserve">) means that the </w:t>
      </w:r>
      <w:r w:rsidRPr="00CC0384">
        <w:rPr>
          <w:rFonts w:asciiTheme="majorBidi" w:hAnsiTheme="majorBidi" w:cstheme="majorBidi"/>
          <w:color w:val="000000" w:themeColor="text1"/>
          <w:sz w:val="20"/>
          <w:szCs w:val="20"/>
          <w:bdr w:val="none" w:sz="0" w:space="0" w:color="auto" w:frame="1"/>
        </w:rPr>
        <w:t>size of the reward</w:t>
      </w:r>
      <w:r w:rsidRPr="00CC0384">
        <w:rPr>
          <w:rFonts w:asciiTheme="majorBidi" w:hAnsiTheme="majorBidi" w:cstheme="majorBidi"/>
          <w:color w:val="000000" w:themeColor="text1"/>
          <w:sz w:val="20"/>
          <w:szCs w:val="20"/>
        </w:rPr>
        <w:t xml:space="preserve"> is the single most important thing that influences how much revenue a new member generates.</w:t>
      </w:r>
    </w:p>
    <w:p w:rsidR="00BB6AC2" w:rsidRPr="00CC0384" w:rsidRDefault="00BB6AC2" w:rsidP="00BB6AC2">
      <w:pPr>
        <w:numPr>
          <w:ilvl w:val="0"/>
          <w:numId w:val="1"/>
        </w:numPr>
        <w:spacing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 xml:space="preserve">The bar for </w:t>
      </w:r>
      <w:r w:rsidRPr="00CC0384">
        <w:rPr>
          <w:rFonts w:asciiTheme="majorBidi" w:hAnsiTheme="majorBidi" w:cstheme="majorBidi"/>
          <w:color w:val="000000" w:themeColor="text1"/>
          <w:sz w:val="20"/>
          <w:szCs w:val="20"/>
          <w:bdr w:val="none" w:sz="0" w:space="0" w:color="auto" w:frame="1"/>
        </w:rPr>
        <w:t>min_funding_amount</w:t>
      </w:r>
      <w:r w:rsidRPr="00CC0384">
        <w:rPr>
          <w:rFonts w:asciiTheme="majorBidi" w:hAnsiTheme="majorBidi" w:cstheme="majorBidi"/>
          <w:color w:val="000000" w:themeColor="text1"/>
          <w:sz w:val="20"/>
          <w:szCs w:val="20"/>
        </w:rPr>
        <w:t xml:space="preserve"> being high means that the </w:t>
      </w:r>
      <w:r w:rsidRPr="00CC0384">
        <w:rPr>
          <w:rFonts w:asciiTheme="majorBidi" w:hAnsiTheme="majorBidi" w:cstheme="majorBidi"/>
          <w:color w:val="000000" w:themeColor="text1"/>
          <w:sz w:val="20"/>
          <w:szCs w:val="20"/>
          <w:bdr w:val="none" w:sz="0" w:space="0" w:color="auto" w:frame="1"/>
        </w:rPr>
        <w:t>funding requirement is a critical quality filter</w:t>
      </w:r>
      <w:r w:rsidRPr="00CC0384">
        <w:rPr>
          <w:rFonts w:asciiTheme="majorBidi" w:hAnsiTheme="majorBidi" w:cstheme="majorBidi"/>
          <w:color w:val="000000" w:themeColor="text1"/>
          <w:sz w:val="20"/>
          <w:szCs w:val="20"/>
        </w:rPr>
        <w:t>.</w:t>
      </w:r>
    </w:p>
    <w:p w:rsidR="00BB6AC2" w:rsidRPr="00BB6AC2" w:rsidRDefault="00BB6AC2" w:rsidP="00BB6AC2">
      <w:pPr>
        <w:pStyle w:val="NormalWeb"/>
        <w:spacing w:line="276" w:lineRule="auto"/>
        <w:rPr>
          <w:rFonts w:asciiTheme="majorBidi" w:hAnsiTheme="majorBidi" w:cstheme="majorBidi"/>
          <w:color w:val="000000" w:themeColor="text1"/>
          <w:sz w:val="20"/>
          <w:szCs w:val="20"/>
        </w:rPr>
      </w:pPr>
      <w:r w:rsidRPr="00CC0384">
        <w:rPr>
          <w:rFonts w:asciiTheme="majorBidi" w:hAnsiTheme="majorBidi" w:cstheme="majorBidi"/>
          <w:color w:val="000000" w:themeColor="text1"/>
          <w:sz w:val="20"/>
          <w:szCs w:val="20"/>
        </w:rPr>
        <w:t xml:space="preserve">Essentially, I built a prioritized list for the marketing team that says: </w:t>
      </w:r>
      <w:r w:rsidRPr="00CC0384">
        <w:rPr>
          <w:rFonts w:asciiTheme="majorBidi" w:hAnsiTheme="majorBidi" w:cstheme="majorBidi"/>
          <w:color w:val="000000" w:themeColor="text1"/>
          <w:sz w:val="20"/>
          <w:szCs w:val="20"/>
          <w:bdr w:val="none" w:sz="0" w:space="0" w:color="auto" w:frame="1"/>
        </w:rPr>
        <w:t>'If you want high-revenue members, focus your effort on these factors, as they matter the most.'</w:t>
      </w:r>
      <w:r w:rsidRPr="00CC0384">
        <w:rPr>
          <w:rFonts w:asciiTheme="majorBidi" w:hAnsiTheme="majorBidi" w:cstheme="majorBidi"/>
          <w:color w:val="000000" w:themeColor="text1"/>
          <w:sz w:val="20"/>
          <w:szCs w:val="20"/>
        </w:rPr>
        <w:t xml:space="preserve"> This moves the team from guesswork to a data-driven strategy."</w:t>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p>
    <w:p w:rsidR="00BB6AC2" w:rsidRPr="00CC0384" w:rsidRDefault="00BB6AC2" w:rsidP="00BB6AC2">
      <w:pPr>
        <w:spacing w:line="276" w:lineRule="auto"/>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rPr>
        <w:lastRenderedPageBreak/>
        <w:br/>
      </w:r>
      <w:r w:rsidRPr="00BB6AC2">
        <w:rPr>
          <w:rFonts w:asciiTheme="majorBidi" w:hAnsiTheme="majorBidi" w:cstheme="majorBidi"/>
          <w:color w:val="000000" w:themeColor="text1"/>
          <w:sz w:val="20"/>
          <w:szCs w:val="20"/>
        </w:rPr>
        <w:br/>
      </w:r>
    </w:p>
    <w:p w:rsidR="00BB6AC2" w:rsidRPr="00A84B2B" w:rsidRDefault="00BB6AC2" w:rsidP="00BB6AC2">
      <w:pPr>
        <w:spacing w:line="276" w:lineRule="auto"/>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u w:val="single"/>
        </w:rPr>
        <w:t>Data-Driven Recommendations for Maximizing Promotion ROI</w:t>
      </w:r>
      <w:r w:rsidRPr="00BB6AC2">
        <w:rPr>
          <w:rFonts w:asciiTheme="majorBidi" w:hAnsiTheme="majorBidi" w:cstheme="majorBidi"/>
          <w:color w:val="000000" w:themeColor="text1"/>
          <w:sz w:val="20"/>
          <w:szCs w:val="20"/>
          <w:u w:val="single"/>
        </w:rPr>
        <w:br/>
      </w:r>
      <w:r w:rsidRPr="00BB6AC2">
        <w:rPr>
          <w:rFonts w:asciiTheme="majorBidi" w:hAnsiTheme="majorBidi" w:cstheme="majorBidi"/>
          <w:color w:val="000000" w:themeColor="text1"/>
          <w:sz w:val="20"/>
          <w:szCs w:val="20"/>
          <w:u w:val="single"/>
        </w:rPr>
        <w:br/>
      </w:r>
      <w:r w:rsidRPr="00BB6AC2">
        <w:rPr>
          <w:rFonts w:asciiTheme="majorBidi" w:hAnsiTheme="majorBidi" w:cstheme="majorBidi"/>
          <w:noProof/>
          <w:color w:val="000000" w:themeColor="text1"/>
          <w:sz w:val="20"/>
          <w:szCs w:val="20"/>
          <w:u w:val="single"/>
        </w:rPr>
        <w:drawing>
          <wp:inline distT="0" distB="0" distL="0" distR="0" wp14:anchorId="50686784" wp14:editId="50582525">
            <wp:extent cx="5943600" cy="3566160"/>
            <wp:effectExtent l="0" t="0" r="0" b="2540"/>
            <wp:docPr id="1729318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8023" name="Picture 1729318023"/>
                    <pic:cNvPicPr/>
                  </pic:nvPicPr>
                  <pic:blipFill>
                    <a:blip r:embed="rId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Pr="00BB6AC2">
        <w:rPr>
          <w:rFonts w:asciiTheme="majorBidi" w:hAnsiTheme="majorBidi" w:cstheme="majorBidi"/>
          <w:color w:val="000000" w:themeColor="text1"/>
          <w:sz w:val="20"/>
          <w:szCs w:val="20"/>
          <w:u w:val="single"/>
        </w:rPr>
        <w:br/>
      </w:r>
      <w:r w:rsidRPr="00BB6AC2">
        <w:rPr>
          <w:rFonts w:asciiTheme="majorBidi" w:hAnsiTheme="majorBidi" w:cstheme="majorBidi"/>
          <w:color w:val="000000" w:themeColor="text1"/>
          <w:sz w:val="20"/>
          <w:szCs w:val="20"/>
        </w:rPr>
        <w:t>Above</w:t>
      </w:r>
      <w:r w:rsidRPr="00A84B2B">
        <w:rPr>
          <w:rFonts w:asciiTheme="majorBidi" w:hAnsiTheme="majorBidi" w:cstheme="majorBidi"/>
          <w:color w:val="000000" w:themeColor="text1"/>
          <w:sz w:val="20"/>
          <w:szCs w:val="20"/>
        </w:rPr>
        <w:t xml:space="preserve"> visualization from your </w:t>
      </w:r>
      <w:r w:rsidRPr="00A84B2B">
        <w:rPr>
          <w:rFonts w:asciiTheme="majorBidi" w:hAnsiTheme="majorBidi" w:cstheme="majorBidi"/>
          <w:color w:val="000000" w:themeColor="text1"/>
          <w:sz w:val="20"/>
          <w:szCs w:val="20"/>
          <w:bdr w:val="none" w:sz="0" w:space="0" w:color="auto" w:frame="1"/>
        </w:rPr>
        <w:t>Simple Linear Regression Model</w:t>
      </w:r>
      <w:r w:rsidRPr="00A84B2B">
        <w:rPr>
          <w:rFonts w:asciiTheme="majorBidi" w:hAnsiTheme="majorBidi" w:cstheme="majorBidi"/>
          <w:color w:val="000000" w:themeColor="text1"/>
          <w:sz w:val="20"/>
          <w:szCs w:val="20"/>
        </w:rPr>
        <w:t>, and it tells a very clear and critical story about your promotion strategy.</w:t>
      </w:r>
    </w:p>
    <w:p w:rsidR="00BB6AC2" w:rsidRPr="00A84B2B" w:rsidRDefault="00BB6AC2" w:rsidP="00BB6AC2">
      <w:pPr>
        <w:spacing w:after="240"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rPr>
        <w:t>Here is the explanation for a recruiter or marketing team, focusing on the simple visual evidence and the necessary strategic pivot</w:t>
      </w:r>
      <w:r w:rsidRPr="00BB6AC2">
        <w:rPr>
          <w:rFonts w:asciiTheme="majorBidi" w:hAnsiTheme="majorBidi" w:cstheme="majorBidi"/>
          <w:color w:val="000000" w:themeColor="text1"/>
          <w:sz w:val="20"/>
          <w:szCs w:val="20"/>
        </w:rPr>
        <w:br/>
      </w:r>
      <w:r w:rsidRPr="00BB6AC2">
        <w:rPr>
          <w:rFonts w:asciiTheme="majorBidi" w:hAnsiTheme="majorBidi" w:cstheme="majorBidi"/>
          <w:color w:val="000000" w:themeColor="text1"/>
          <w:sz w:val="20"/>
          <w:szCs w:val="20"/>
        </w:rPr>
        <w:br/>
      </w:r>
      <w:r w:rsidRPr="00A84B2B">
        <w:rPr>
          <w:rFonts w:asciiTheme="majorBidi" w:hAnsiTheme="majorBidi" w:cstheme="majorBidi"/>
          <w:color w:val="000000" w:themeColor="text1"/>
          <w:sz w:val="20"/>
          <w:szCs w:val="20"/>
        </w:rPr>
        <w:t>The marketing team needed to know if spending more on a member incentive actually pays off. They were guessing the best size for a cash reward. I wanted to give them a clear, simple answer to this core ROI question."</w:t>
      </w:r>
    </w:p>
    <w:p w:rsidR="00BB6AC2" w:rsidRPr="00A84B2B" w:rsidRDefault="00BB6AC2" w:rsidP="00BB6AC2">
      <w:pPr>
        <w:spacing w:line="276" w:lineRule="auto"/>
        <w:outlineLvl w:val="2"/>
        <w:rPr>
          <w:rFonts w:asciiTheme="majorBidi" w:hAnsiTheme="majorBidi" w:cstheme="majorBidi"/>
          <w:color w:val="000000" w:themeColor="text1"/>
          <w:sz w:val="20"/>
          <w:szCs w:val="20"/>
        </w:rPr>
      </w:pPr>
      <w:r w:rsidRPr="00BB6AC2">
        <w:rPr>
          <w:rFonts w:asciiTheme="majorBidi" w:hAnsiTheme="majorBidi" w:cstheme="majorBidi"/>
          <w:color w:val="000000" w:themeColor="text1"/>
          <w:sz w:val="20"/>
          <w:szCs w:val="20"/>
          <w:bdr w:val="none" w:sz="0" w:space="0" w:color="auto" w:frame="1"/>
        </w:rPr>
        <w:t xml:space="preserve">Math Model Used </w:t>
      </w:r>
      <w:r w:rsidRPr="00A84B2B">
        <w:rPr>
          <w:rFonts w:asciiTheme="majorBidi" w:hAnsiTheme="majorBidi" w:cstheme="majorBidi"/>
          <w:color w:val="000000" w:themeColor="text1"/>
          <w:sz w:val="20"/>
          <w:szCs w:val="20"/>
          <w:bdr w:val="none" w:sz="0" w:space="0" w:color="auto" w:frame="1"/>
        </w:rPr>
        <w:t xml:space="preserve"> (The Simple Model)</w:t>
      </w:r>
    </w:p>
    <w:p w:rsidR="00BB6AC2" w:rsidRPr="00A84B2B" w:rsidRDefault="00BB6AC2" w:rsidP="00BB6AC2">
      <w:p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rPr>
        <w:t xml:space="preserve">I built a very basic predictive model called </w:t>
      </w:r>
      <w:r w:rsidRPr="00A84B2B">
        <w:rPr>
          <w:rFonts w:asciiTheme="majorBidi" w:hAnsiTheme="majorBidi" w:cstheme="majorBidi"/>
          <w:color w:val="000000" w:themeColor="text1"/>
          <w:sz w:val="20"/>
          <w:szCs w:val="20"/>
          <w:bdr w:val="none" w:sz="0" w:space="0" w:color="auto" w:frame="1"/>
        </w:rPr>
        <w:t>Simple Linear Regression</w:t>
      </w:r>
      <w:r w:rsidRPr="00A84B2B">
        <w:rPr>
          <w:rFonts w:asciiTheme="majorBidi" w:hAnsiTheme="majorBidi" w:cstheme="majorBidi"/>
          <w:color w:val="000000" w:themeColor="text1"/>
          <w:sz w:val="20"/>
          <w:szCs w:val="20"/>
        </w:rPr>
        <w:t xml:space="preserve"> . It’s just about finding the </w:t>
      </w:r>
      <w:r w:rsidRPr="00A84B2B">
        <w:rPr>
          <w:rFonts w:asciiTheme="majorBidi" w:hAnsiTheme="majorBidi" w:cstheme="majorBidi"/>
          <w:color w:val="000000" w:themeColor="text1"/>
          <w:sz w:val="20"/>
          <w:szCs w:val="20"/>
          <w:bdr w:val="none" w:sz="0" w:space="0" w:color="auto" w:frame="1"/>
        </w:rPr>
        <w:t>best straight line</w:t>
      </w:r>
      <w:r w:rsidRPr="00A84B2B">
        <w:rPr>
          <w:rFonts w:asciiTheme="majorBidi" w:hAnsiTheme="majorBidi" w:cstheme="majorBidi"/>
          <w:color w:val="000000" w:themeColor="text1"/>
          <w:sz w:val="20"/>
          <w:szCs w:val="20"/>
        </w:rPr>
        <w:t xml:space="preserve"> through the data points. I used </w:t>
      </w:r>
      <w:r w:rsidRPr="00A84B2B">
        <w:rPr>
          <w:rFonts w:asciiTheme="majorBidi" w:hAnsiTheme="majorBidi" w:cstheme="majorBidi"/>
          <w:color w:val="000000" w:themeColor="text1"/>
          <w:sz w:val="20"/>
          <w:szCs w:val="20"/>
          <w:bdr w:val="none" w:sz="0" w:space="0" w:color="auto" w:frame="1"/>
        </w:rPr>
        <w:t>Python (Scikit-learn)</w:t>
      </w:r>
      <w:r w:rsidRPr="00A84B2B">
        <w:rPr>
          <w:rFonts w:asciiTheme="majorBidi" w:hAnsiTheme="majorBidi" w:cstheme="majorBidi"/>
          <w:color w:val="000000" w:themeColor="text1"/>
          <w:sz w:val="20"/>
          <w:szCs w:val="20"/>
        </w:rPr>
        <w:t xml:space="preserve"> to look at how the </w:t>
      </w:r>
      <w:r w:rsidRPr="00A84B2B">
        <w:rPr>
          <w:rFonts w:asciiTheme="majorBidi" w:hAnsiTheme="majorBidi" w:cstheme="majorBidi"/>
          <w:color w:val="000000" w:themeColor="text1"/>
          <w:sz w:val="20"/>
          <w:szCs w:val="20"/>
          <w:bdr w:val="none" w:sz="0" w:space="0" w:color="auto" w:frame="1"/>
        </w:rPr>
        <w:t>Incentive Amount</w:t>
      </w:r>
      <w:r w:rsidRPr="00A84B2B">
        <w:rPr>
          <w:rFonts w:asciiTheme="majorBidi" w:hAnsiTheme="majorBidi" w:cstheme="majorBidi"/>
          <w:color w:val="000000" w:themeColor="text1"/>
          <w:sz w:val="20"/>
          <w:szCs w:val="20"/>
        </w:rPr>
        <w:t xml:space="preserve"> (our cost, the 'x' axis) relates to the </w:t>
      </w:r>
      <w:r w:rsidRPr="00A84B2B">
        <w:rPr>
          <w:rFonts w:asciiTheme="majorBidi" w:hAnsiTheme="majorBidi" w:cstheme="majorBidi"/>
          <w:color w:val="000000" w:themeColor="text1"/>
          <w:sz w:val="20"/>
          <w:szCs w:val="20"/>
          <w:bdr w:val="none" w:sz="0" w:space="0" w:color="auto" w:frame="1"/>
        </w:rPr>
        <w:t>45-Day Revenue</w:t>
      </w:r>
      <w:r w:rsidRPr="00A84B2B">
        <w:rPr>
          <w:rFonts w:asciiTheme="majorBidi" w:hAnsiTheme="majorBidi" w:cstheme="majorBidi"/>
          <w:color w:val="000000" w:themeColor="text1"/>
          <w:sz w:val="20"/>
          <w:szCs w:val="20"/>
        </w:rPr>
        <w:t xml:space="preserve"> (the return, the 'y' axis)."</w:t>
      </w:r>
    </w:p>
    <w:p w:rsidR="00BB6AC2" w:rsidRPr="00A84B2B" w:rsidRDefault="00BB6AC2" w:rsidP="00BB6AC2">
      <w:pPr>
        <w:spacing w:line="276" w:lineRule="auto"/>
        <w:outlineLvl w:val="2"/>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bdr w:val="none" w:sz="0" w:space="0" w:color="auto" w:frame="1"/>
        </w:rPr>
        <w:t>What the Final Graph Represents</w:t>
      </w:r>
    </w:p>
    <w:p w:rsidR="00BB6AC2" w:rsidRPr="00A84B2B" w:rsidRDefault="00BB6AC2" w:rsidP="00BB6AC2">
      <w:pPr>
        <w:spacing w:after="120"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rPr>
        <w:t>"That final graph is the key takeaway.</w:t>
      </w:r>
    </w:p>
    <w:p w:rsidR="00BB6AC2" w:rsidRPr="00A84B2B" w:rsidRDefault="00BB6AC2" w:rsidP="00BB6AC2">
      <w:pPr>
        <w:numPr>
          <w:ilvl w:val="0"/>
          <w:numId w:val="2"/>
        </w:num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bdr w:val="none" w:sz="0" w:space="0" w:color="auto" w:frame="1"/>
        </w:rPr>
        <w:t>Gray Dots:</w:t>
      </w:r>
      <w:r w:rsidRPr="00A84B2B">
        <w:rPr>
          <w:rFonts w:asciiTheme="majorBidi" w:hAnsiTheme="majorBidi" w:cstheme="majorBidi"/>
          <w:color w:val="000000" w:themeColor="text1"/>
          <w:sz w:val="20"/>
          <w:szCs w:val="20"/>
        </w:rPr>
        <w:t xml:space="preserve"> Each gray dot is a real member from our past data.</w:t>
      </w:r>
    </w:p>
    <w:p w:rsidR="00BB6AC2" w:rsidRPr="00A84B2B" w:rsidRDefault="00BB6AC2" w:rsidP="00BB6AC2">
      <w:pPr>
        <w:numPr>
          <w:ilvl w:val="0"/>
          <w:numId w:val="2"/>
        </w:num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bdr w:val="none" w:sz="0" w:space="0" w:color="auto" w:frame="1"/>
        </w:rPr>
        <w:t>Red Line (The Model):</w:t>
      </w:r>
      <w:r w:rsidRPr="00A84B2B">
        <w:rPr>
          <w:rFonts w:asciiTheme="majorBidi" w:hAnsiTheme="majorBidi" w:cstheme="majorBidi"/>
          <w:color w:val="000000" w:themeColor="text1"/>
          <w:sz w:val="20"/>
          <w:szCs w:val="20"/>
        </w:rPr>
        <w:t xml:space="preserve"> That straight red line is the model's prediction. It shows the </w:t>
      </w:r>
      <w:r w:rsidRPr="00A84B2B">
        <w:rPr>
          <w:rFonts w:asciiTheme="majorBidi" w:hAnsiTheme="majorBidi" w:cstheme="majorBidi"/>
          <w:color w:val="000000" w:themeColor="text1"/>
          <w:sz w:val="20"/>
          <w:szCs w:val="20"/>
          <w:bdr w:val="none" w:sz="0" w:space="0" w:color="auto" w:frame="1"/>
        </w:rPr>
        <w:t>average trend</w:t>
      </w:r>
      <w:r w:rsidRPr="00A84B2B">
        <w:rPr>
          <w:rFonts w:asciiTheme="majorBidi" w:hAnsiTheme="majorBidi" w:cstheme="majorBidi"/>
          <w:color w:val="000000" w:themeColor="text1"/>
          <w:sz w:val="20"/>
          <w:szCs w:val="20"/>
        </w:rPr>
        <w:t>.</w:t>
      </w:r>
    </w:p>
    <w:p w:rsidR="00BB6AC2" w:rsidRPr="00A84B2B" w:rsidRDefault="00BB6AC2" w:rsidP="00BB6AC2">
      <w:p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rPr>
        <w:t xml:space="preserve">The slope of that red line (which I also converted into a formula like: </w:t>
      </w:r>
      <w:r w:rsidRPr="00A84B2B">
        <w:rPr>
          <w:rFonts w:asciiTheme="majorBidi" w:hAnsiTheme="majorBidi" w:cstheme="majorBidi"/>
          <w:color w:val="000000" w:themeColor="text1"/>
          <w:sz w:val="20"/>
          <w:szCs w:val="20"/>
          <w:bdr w:val="none" w:sz="0" w:space="0" w:color="auto" w:frame="1"/>
        </w:rPr>
        <w:t>Revenue = 0.52(Incentive) + 25.00</w:t>
      </w:r>
      <w:r w:rsidRPr="00A84B2B">
        <w:rPr>
          <w:rFonts w:asciiTheme="majorBidi" w:hAnsiTheme="majorBidi" w:cstheme="majorBidi"/>
          <w:color w:val="000000" w:themeColor="text1"/>
          <w:sz w:val="20"/>
          <w:szCs w:val="20"/>
        </w:rPr>
        <w:t>) gives us the strategic insight:</w:t>
      </w:r>
    </w:p>
    <w:p w:rsidR="00BB6AC2" w:rsidRPr="00A84B2B" w:rsidRDefault="00BB6AC2" w:rsidP="00BB6AC2">
      <w:pPr>
        <w:numPr>
          <w:ilvl w:val="0"/>
          <w:numId w:val="3"/>
        </w:num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bdr w:val="none" w:sz="0" w:space="0" w:color="auto" w:frame="1"/>
        </w:rPr>
        <w:lastRenderedPageBreak/>
        <w:t>If the red line goes up steeply (positive slope),</w:t>
      </w:r>
      <w:r w:rsidRPr="00A84B2B">
        <w:rPr>
          <w:rFonts w:asciiTheme="majorBidi" w:hAnsiTheme="majorBidi" w:cstheme="majorBidi"/>
          <w:color w:val="000000" w:themeColor="text1"/>
          <w:sz w:val="20"/>
          <w:szCs w:val="20"/>
        </w:rPr>
        <w:t xml:space="preserve"> it means every extra pound we spend on the incentive brings in a predictable amount of extra revenue. </w:t>
      </w:r>
      <w:r w:rsidRPr="00A84B2B">
        <w:rPr>
          <w:rFonts w:asciiTheme="majorBidi" w:hAnsiTheme="majorBidi" w:cstheme="majorBidi"/>
          <w:color w:val="000000" w:themeColor="text1"/>
          <w:sz w:val="20"/>
          <w:szCs w:val="20"/>
          <w:bdr w:val="none" w:sz="0" w:space="0" w:color="auto" w:frame="1"/>
        </w:rPr>
        <w:t>It proves the spending is worth it.</w:t>
      </w:r>
    </w:p>
    <w:p w:rsidR="00BB6AC2" w:rsidRPr="00A84B2B" w:rsidRDefault="00BB6AC2" w:rsidP="00BB6AC2">
      <w:pPr>
        <w:numPr>
          <w:ilvl w:val="0"/>
          <w:numId w:val="3"/>
        </w:num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bdr w:val="none" w:sz="0" w:space="0" w:color="auto" w:frame="1"/>
        </w:rPr>
        <w:t>If the red line is flat,</w:t>
      </w:r>
      <w:r w:rsidRPr="00A84B2B">
        <w:rPr>
          <w:rFonts w:asciiTheme="majorBidi" w:hAnsiTheme="majorBidi" w:cstheme="majorBidi"/>
          <w:color w:val="000000" w:themeColor="text1"/>
          <w:sz w:val="20"/>
          <w:szCs w:val="20"/>
        </w:rPr>
        <w:t xml:space="preserve"> it means spending more on the incentive doesn't help—the reward size doesn't influence the revenue.</w:t>
      </w:r>
    </w:p>
    <w:p w:rsidR="00BB6AC2" w:rsidRPr="00A84B2B" w:rsidRDefault="00BB6AC2" w:rsidP="00BB6AC2">
      <w:pPr>
        <w:spacing w:line="276" w:lineRule="auto"/>
        <w:rPr>
          <w:rFonts w:asciiTheme="majorBidi" w:hAnsiTheme="majorBidi" w:cstheme="majorBidi"/>
          <w:color w:val="000000" w:themeColor="text1"/>
          <w:sz w:val="20"/>
          <w:szCs w:val="20"/>
        </w:rPr>
      </w:pPr>
      <w:r w:rsidRPr="00A84B2B">
        <w:rPr>
          <w:rFonts w:asciiTheme="majorBidi" w:hAnsiTheme="majorBidi" w:cstheme="majorBidi"/>
          <w:color w:val="000000" w:themeColor="text1"/>
          <w:sz w:val="20"/>
          <w:szCs w:val="20"/>
        </w:rPr>
        <w:t xml:space="preserve">I essentially gave the marketing team a simple </w:t>
      </w:r>
      <w:r w:rsidRPr="00A84B2B">
        <w:rPr>
          <w:rFonts w:asciiTheme="majorBidi" w:hAnsiTheme="majorBidi" w:cstheme="majorBidi"/>
          <w:color w:val="000000" w:themeColor="text1"/>
          <w:sz w:val="20"/>
          <w:szCs w:val="20"/>
          <w:bdr w:val="none" w:sz="0" w:space="0" w:color="auto" w:frame="1"/>
        </w:rPr>
        <w:t>ROI calculator</w:t>
      </w:r>
      <w:r w:rsidRPr="00A84B2B">
        <w:rPr>
          <w:rFonts w:asciiTheme="majorBidi" w:hAnsiTheme="majorBidi" w:cstheme="majorBidi"/>
          <w:color w:val="000000" w:themeColor="text1"/>
          <w:sz w:val="20"/>
          <w:szCs w:val="20"/>
        </w:rPr>
        <w:t xml:space="preserve"> and a visualization that proves whether their spending strategy is working."</w:t>
      </w:r>
    </w:p>
    <w:p w:rsidR="00BB6AC2" w:rsidRPr="00BB6AC2" w:rsidRDefault="00BB6AC2" w:rsidP="00BB6AC2">
      <w:pPr>
        <w:spacing w:line="276" w:lineRule="auto"/>
        <w:rPr>
          <w:rFonts w:asciiTheme="majorBidi" w:hAnsiTheme="majorBidi" w:cstheme="majorBidi"/>
          <w:color w:val="000000" w:themeColor="text1"/>
          <w:sz w:val="20"/>
          <w:szCs w:val="20"/>
          <w:u w:val="single"/>
        </w:rPr>
      </w:pPr>
      <w:r w:rsidRPr="00BB6AC2">
        <w:rPr>
          <w:rFonts w:asciiTheme="majorBidi" w:hAnsiTheme="majorBidi" w:cstheme="majorBidi"/>
          <w:color w:val="000000" w:themeColor="text1"/>
          <w:sz w:val="20"/>
          <w:szCs w:val="20"/>
          <w:u w:val="single"/>
        </w:rPr>
        <w:br/>
      </w:r>
      <w:r w:rsidRPr="00BB6AC2">
        <w:rPr>
          <w:rFonts w:asciiTheme="majorBidi" w:hAnsiTheme="majorBidi" w:cstheme="majorBidi"/>
          <w:color w:val="000000" w:themeColor="text1"/>
          <w:sz w:val="20"/>
          <w:szCs w:val="20"/>
          <w:u w:val="single"/>
        </w:rPr>
        <w:br/>
      </w:r>
    </w:p>
    <w:p w:rsidR="00A03969" w:rsidRPr="00BB6AC2" w:rsidRDefault="00A03969" w:rsidP="00BB6AC2">
      <w:pPr>
        <w:spacing w:line="276" w:lineRule="auto"/>
        <w:rPr>
          <w:rFonts w:asciiTheme="majorBidi" w:hAnsiTheme="majorBidi" w:cstheme="majorBidi"/>
          <w:color w:val="000000" w:themeColor="text1"/>
          <w:sz w:val="20"/>
          <w:szCs w:val="20"/>
        </w:rPr>
      </w:pPr>
    </w:p>
    <w:sectPr w:rsidR="00A03969" w:rsidRPr="00BB6A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551"/>
    <w:multiLevelType w:val="multilevel"/>
    <w:tmpl w:val="834A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727E8"/>
    <w:multiLevelType w:val="multilevel"/>
    <w:tmpl w:val="33B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249CA"/>
    <w:multiLevelType w:val="multilevel"/>
    <w:tmpl w:val="08B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1427F"/>
    <w:multiLevelType w:val="multilevel"/>
    <w:tmpl w:val="94C23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383056"/>
    <w:multiLevelType w:val="multilevel"/>
    <w:tmpl w:val="0346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654674">
    <w:abstractNumId w:val="0"/>
  </w:num>
  <w:num w:numId="2" w16cid:durableId="436607041">
    <w:abstractNumId w:val="3"/>
  </w:num>
  <w:num w:numId="3" w16cid:durableId="791292154">
    <w:abstractNumId w:val="1"/>
  </w:num>
  <w:num w:numId="4" w16cid:durableId="1530028634">
    <w:abstractNumId w:val="4"/>
  </w:num>
  <w:num w:numId="5" w16cid:durableId="13131013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AC2"/>
    <w:rsid w:val="004471BC"/>
    <w:rsid w:val="005A4FB9"/>
    <w:rsid w:val="009C468D"/>
    <w:rsid w:val="00A03969"/>
    <w:rsid w:val="00BB6AC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1FB7D"/>
  <w15:chartTrackingRefBased/>
  <w15:docId w15:val="{7D65749D-8969-3149-ADA3-57AF62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C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6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A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A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A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A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6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AC2"/>
    <w:rPr>
      <w:rFonts w:eastAsiaTheme="majorEastAsia" w:cstheme="majorBidi"/>
      <w:color w:val="272727" w:themeColor="text1" w:themeTint="D8"/>
    </w:rPr>
  </w:style>
  <w:style w:type="paragraph" w:styleId="Title">
    <w:name w:val="Title"/>
    <w:basedOn w:val="Normal"/>
    <w:next w:val="Normal"/>
    <w:link w:val="TitleChar"/>
    <w:uiPriority w:val="10"/>
    <w:qFormat/>
    <w:rsid w:val="00BB6A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AC2"/>
    <w:pPr>
      <w:spacing w:before="160"/>
      <w:jc w:val="center"/>
    </w:pPr>
    <w:rPr>
      <w:i/>
      <w:iCs/>
      <w:color w:val="404040" w:themeColor="text1" w:themeTint="BF"/>
    </w:rPr>
  </w:style>
  <w:style w:type="character" w:customStyle="1" w:styleId="QuoteChar">
    <w:name w:val="Quote Char"/>
    <w:basedOn w:val="DefaultParagraphFont"/>
    <w:link w:val="Quote"/>
    <w:uiPriority w:val="29"/>
    <w:rsid w:val="00BB6AC2"/>
    <w:rPr>
      <w:i/>
      <w:iCs/>
      <w:color w:val="404040" w:themeColor="text1" w:themeTint="BF"/>
    </w:rPr>
  </w:style>
  <w:style w:type="paragraph" w:styleId="ListParagraph">
    <w:name w:val="List Paragraph"/>
    <w:basedOn w:val="Normal"/>
    <w:uiPriority w:val="34"/>
    <w:qFormat/>
    <w:rsid w:val="00BB6AC2"/>
    <w:pPr>
      <w:ind w:left="720"/>
      <w:contextualSpacing/>
    </w:pPr>
  </w:style>
  <w:style w:type="character" w:styleId="IntenseEmphasis">
    <w:name w:val="Intense Emphasis"/>
    <w:basedOn w:val="DefaultParagraphFont"/>
    <w:uiPriority w:val="21"/>
    <w:qFormat/>
    <w:rsid w:val="00BB6AC2"/>
    <w:rPr>
      <w:i/>
      <w:iCs/>
      <w:color w:val="0F4761" w:themeColor="accent1" w:themeShade="BF"/>
    </w:rPr>
  </w:style>
  <w:style w:type="paragraph" w:styleId="IntenseQuote">
    <w:name w:val="Intense Quote"/>
    <w:basedOn w:val="Normal"/>
    <w:next w:val="Normal"/>
    <w:link w:val="IntenseQuoteChar"/>
    <w:uiPriority w:val="30"/>
    <w:qFormat/>
    <w:rsid w:val="00BB6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AC2"/>
    <w:rPr>
      <w:i/>
      <w:iCs/>
      <w:color w:val="0F4761" w:themeColor="accent1" w:themeShade="BF"/>
    </w:rPr>
  </w:style>
  <w:style w:type="character" w:styleId="IntenseReference">
    <w:name w:val="Intense Reference"/>
    <w:basedOn w:val="DefaultParagraphFont"/>
    <w:uiPriority w:val="32"/>
    <w:qFormat/>
    <w:rsid w:val="00BB6AC2"/>
    <w:rPr>
      <w:b/>
      <w:bCs/>
      <w:smallCaps/>
      <w:color w:val="0F4761" w:themeColor="accent1" w:themeShade="BF"/>
      <w:spacing w:val="5"/>
    </w:rPr>
  </w:style>
  <w:style w:type="paragraph" w:styleId="NormalWeb">
    <w:name w:val="Normal (Web)"/>
    <w:basedOn w:val="Normal"/>
    <w:uiPriority w:val="99"/>
    <w:unhideWhenUsed/>
    <w:rsid w:val="00BB6AC2"/>
    <w:pPr>
      <w:spacing w:before="100" w:beforeAutospacing="1" w:after="100" w:afterAutospacing="1"/>
    </w:pPr>
  </w:style>
  <w:style w:type="character" w:styleId="Strong">
    <w:name w:val="Strong"/>
    <w:basedOn w:val="DefaultParagraphFont"/>
    <w:uiPriority w:val="22"/>
    <w:qFormat/>
    <w:rsid w:val="00BB6AC2"/>
    <w:rPr>
      <w:b/>
      <w:bCs/>
    </w:rPr>
  </w:style>
  <w:style w:type="character" w:styleId="Emphasis">
    <w:name w:val="Emphasis"/>
    <w:basedOn w:val="DefaultParagraphFont"/>
    <w:uiPriority w:val="20"/>
    <w:qFormat/>
    <w:rsid w:val="00BB6A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Dilshad</dc:creator>
  <cp:keywords/>
  <dc:description/>
  <cp:lastModifiedBy>Shaik Dilshad</cp:lastModifiedBy>
  <cp:revision>1</cp:revision>
  <dcterms:created xsi:type="dcterms:W3CDTF">2025-11-07T06:56:00Z</dcterms:created>
  <dcterms:modified xsi:type="dcterms:W3CDTF">2025-11-07T06:59:00Z</dcterms:modified>
</cp:coreProperties>
</file>