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68E08D09" w14:textId="34FEFF48" w:rsidR="00A84C96" w:rsidRDefault="00A84C96" w:rsidP="00A84C96">
      <w:pPr>
        <w:pStyle w:val="1"/>
        <w:numPr>
          <w:ilvl w:val="0"/>
          <w:numId w:val="0"/>
        </w:numPr>
        <w:ind w:left="420"/>
        <w:jc w:val="center"/>
      </w:pPr>
      <w:r>
        <w:rPr>
          <w:rFonts w:hint="eastAsia"/>
        </w:rPr>
        <w:t>第二章</w:t>
      </w:r>
      <w:r>
        <w:rPr>
          <w:rFonts w:hint="eastAsia"/>
        </w:rPr>
        <w:t xml:space="preserve"> </w:t>
      </w:r>
      <w:r>
        <w:rPr>
          <w:rFonts w:hint="eastAsia"/>
        </w:rPr>
        <w:t>相关研究</w:t>
      </w:r>
    </w:p>
    <w:p w14:paraId="79F93028" w14:textId="580A2932" w:rsidR="007202D7" w:rsidRPr="00712198" w:rsidRDefault="00A84C96" w:rsidP="007202D7">
      <w:pPr>
        <w:pStyle w:val="3"/>
        <w:numPr>
          <w:ilvl w:val="0"/>
          <w:numId w:val="0"/>
        </w:numPr>
        <w:ind w:left="567" w:hanging="567"/>
      </w:pPr>
      <w:r>
        <w:t>2.1</w:t>
      </w:r>
      <w:r w:rsidR="007202D7">
        <w:rPr>
          <w:rFonts w:hint="eastAsia"/>
        </w:rPr>
        <w:t>视唱练耳</w:t>
      </w:r>
      <w:r w:rsidR="004F3815">
        <w:rPr>
          <w:rFonts w:hint="eastAsia"/>
        </w:rPr>
        <w:t>游戏</w:t>
      </w:r>
      <w:r w:rsidR="007202D7">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w:t>
      </w:r>
      <w:r>
        <w:rPr>
          <w:rFonts w:ascii="宋体" w:hAnsi="宋体" w:hint="eastAsia"/>
        </w:rPr>
        <w:lastRenderedPageBreak/>
        <w:t>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7D781C65" w:rsidR="00C067FD" w:rsidRDefault="00A84C96" w:rsidP="007202D7">
      <w:r>
        <w:t>2.2</w:t>
      </w:r>
      <w:r w:rsidR="00C067FD">
        <w:rPr>
          <w:rFonts w:hint="eastAsia"/>
        </w:rPr>
        <w:t>视唱</w:t>
      </w:r>
      <w:r w:rsidR="008C6C16">
        <w:rPr>
          <w:rFonts w:hint="eastAsia"/>
        </w:rPr>
        <w:t>心理</w:t>
      </w:r>
      <w:r w:rsidR="00C067FD">
        <w:rPr>
          <w:rFonts w:hint="eastAsia"/>
        </w:rPr>
        <w:t>理论研究现状</w:t>
      </w:r>
    </w:p>
    <w:p w14:paraId="1E6579B6" w14:textId="36F04F7E" w:rsidR="00C067FD" w:rsidRDefault="00C067FD" w:rsidP="007202D7">
      <w:r>
        <w:tab/>
      </w:r>
      <w:r w:rsidR="008C6C16" w:rsidRPr="008C6C16">
        <w:rPr>
          <w:rFonts w:hint="eastAsia"/>
        </w:rPr>
        <w:t>参加视唱练习的学生，他们对音乐的感知是通过接触音乐并建立内在心理模型来实现的。这种音乐感知依赖于两个认知过程：统计学习和概率预测。统计学习是指通过对所接触的音乐进行分析和统计，学习内在的认知模型；而概率预测是指基于这些学习模型，预测和处理心理表征中的音乐。为了验证这些假</w:t>
      </w:r>
      <w:r w:rsidR="008C6C16" w:rsidRPr="008C6C16">
        <w:rPr>
          <w:rFonts w:hint="eastAsia"/>
        </w:rPr>
        <w:lastRenderedPageBreak/>
        <w:t>设，一些研究使用了基于统计学习的概率预测计算模型来模拟人类听众的实验数据。结果表明，音乐感知涉及多种心理过程，如期望、情绪、记忆、相似性、分割和节奏感等，但这些过程可以通过一个单一的、潜在的概率预测过程来解释。此外，统计学习还可以合理地预测不同文化背景下对音乐风格的认知差异，并提供一个文化距离的定量模型。</w:t>
      </w:r>
    </w:p>
    <w:p w14:paraId="3624A590" w14:textId="77777777" w:rsidR="008C6C16" w:rsidRDefault="008C6C16" w:rsidP="007202D7"/>
    <w:p w14:paraId="0C072900" w14:textId="509E140E" w:rsidR="007202D7" w:rsidRPr="007202D7" w:rsidRDefault="00A84C96" w:rsidP="007202D7">
      <w:r>
        <w:t>2.3</w:t>
      </w:r>
      <w:r w:rsidR="007202D7">
        <w:t xml:space="preserve"> </w:t>
      </w:r>
      <w:r w:rsidR="007202D7" w:rsidRPr="00023578">
        <w:rPr>
          <w:szCs w:val="28"/>
        </w:rPr>
        <w:t>ICT</w:t>
      </w:r>
      <w:r w:rsidR="007202D7">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w:t>
      </w:r>
      <w:r>
        <w:rPr>
          <w:rFonts w:ascii="宋体" w:hAnsi="宋体" w:hint="eastAsia"/>
        </w:rPr>
        <w:lastRenderedPageBreak/>
        <w:t>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lastRenderedPageBreak/>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lastRenderedPageBreak/>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471694"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471694"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471694"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471694"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471694"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471694"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lastRenderedPageBreak/>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lastRenderedPageBreak/>
              <w:t>否</w:t>
            </w:r>
          </w:p>
        </w:tc>
      </w:tr>
      <w:tr w:rsidR="00471694"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w:t>
      </w:r>
      <w:r>
        <w:lastRenderedPageBreak/>
        <w:t>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2DD86BBE" w:rsidR="007202D7" w:rsidRPr="007202D7" w:rsidRDefault="00A84C96" w:rsidP="007202D7">
      <w:pPr>
        <w:pStyle w:val="3"/>
        <w:numPr>
          <w:ilvl w:val="0"/>
          <w:numId w:val="0"/>
        </w:numPr>
        <w:ind w:left="567" w:hanging="567"/>
        <w:rPr>
          <w:rFonts w:ascii="黑体" w:hAnsi="黑体"/>
        </w:rPr>
      </w:pPr>
      <w:r>
        <w:rPr>
          <w:rFonts w:ascii="黑体" w:hAnsi="黑体"/>
        </w:rPr>
        <w:t>2.4</w:t>
      </w:r>
      <w:r w:rsidR="007202D7">
        <w:rPr>
          <w:rFonts w:ascii="黑体" w:hAnsi="黑体"/>
        </w:rPr>
        <w:t xml:space="preserve"> </w:t>
      </w:r>
      <w:r w:rsidR="007202D7" w:rsidRPr="007202D7">
        <w:rPr>
          <w:rFonts w:ascii="Times New Roman" w:hAnsi="Times New Roman"/>
        </w:rPr>
        <w:t>DDA</w:t>
      </w:r>
      <w:r w:rsidR="007202D7" w:rsidRPr="007202D7">
        <w:rPr>
          <w:rFonts w:ascii="黑体" w:hAnsi="黑体" w:hint="eastAsia"/>
        </w:rPr>
        <w:t>研究现状</w:t>
      </w:r>
      <w:r w:rsidR="007202D7"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lastRenderedPageBreak/>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lastRenderedPageBreak/>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w:t>
      </w:r>
      <w:r w:rsidRPr="000F4DBB">
        <w:rPr>
          <w:rFonts w:ascii="宋体" w:hAnsi="宋体" w:hint="eastAsia"/>
        </w:rPr>
        <w:lastRenderedPageBreak/>
        <w:t>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30F52E34" w:rsidR="007202D7"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8C6C16" w:rsidRDefault="007202D7" w:rsidP="008C6C16">
      <w:pPr>
        <w:rPr>
          <w:rFonts w:ascii="黑体" w:hAnsi="黑体"/>
          <w:szCs w:val="28"/>
        </w:rPr>
      </w:pPr>
    </w:p>
    <w:p w14:paraId="3F04C4AA" w14:textId="6D05CF80" w:rsidR="007202D7" w:rsidRDefault="007202D7" w:rsidP="00A84C96">
      <w:pPr>
        <w:pStyle w:val="3"/>
        <w:numPr>
          <w:ilvl w:val="1"/>
          <w:numId w:val="14"/>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2047EB32" w:rsidR="007202D7" w:rsidRDefault="00A84C96" w:rsidP="007202D7">
      <w:r>
        <w:tab/>
      </w:r>
    </w:p>
    <w:p w14:paraId="66A90ED3" w14:textId="794CFADD" w:rsidR="007202D7" w:rsidRDefault="009C49C5" w:rsidP="009C49C5">
      <w:pPr>
        <w:pStyle w:val="3"/>
        <w:numPr>
          <w:ilvl w:val="0"/>
          <w:numId w:val="0"/>
        </w:numPr>
        <w:ind w:left="567" w:hanging="567"/>
      </w:pPr>
      <w:r>
        <w:lastRenderedPageBreak/>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371AC86" w14:textId="0334AC79" w:rsidR="0021655B" w:rsidRDefault="007202D7" w:rsidP="00B9632F">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16C961FF" w14:textId="46C1246B" w:rsidR="00B9632F" w:rsidRPr="00F0612B" w:rsidRDefault="00B9632F" w:rsidP="00B9632F">
      <w:pPr>
        <w:rPr>
          <w:rFonts w:ascii="黑体" w:hAnsi="黑体"/>
          <w:bCs/>
          <w:szCs w:val="28"/>
        </w:rPr>
      </w:pPr>
      <w:r>
        <w:tab/>
      </w:r>
    </w:p>
    <w:p w14:paraId="5AF4583C" w14:textId="77777777" w:rsidR="0021655B" w:rsidRPr="009E6F70" w:rsidRDefault="0021655B" w:rsidP="0021655B">
      <w:pPr>
        <w:ind w:firstLineChars="200" w:firstLine="480"/>
      </w:pPr>
      <w:r w:rsidRPr="009E6F70">
        <w:rPr>
          <w:rFonts w:hint="eastAsia"/>
        </w:rPr>
        <w:lastRenderedPageBreak/>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w:t>
      </w:r>
      <w:r w:rsidRPr="00A514E5">
        <w:rPr>
          <w:rFonts w:hint="eastAsia"/>
        </w:rPr>
        <w:lastRenderedPageBreak/>
        <w:t>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lastRenderedPageBreak/>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4BF632EC" w:rsidR="00952C17" w:rsidRDefault="00AF1885" w:rsidP="00952C17">
      <w:r>
        <w:tab/>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5F0A6A1F" w:rsidR="00471694" w:rsidRPr="00471694" w:rsidRDefault="00471694" w:rsidP="00471694">
      <w:pPr>
        <w:ind w:firstLine="420"/>
        <w:rPr>
          <w:rFonts w:hint="eastAsia"/>
        </w:rPr>
      </w:pPr>
      <w:r>
        <w:rPr>
          <w:rFonts w:hint="eastAsia"/>
        </w:rPr>
        <w:lastRenderedPageBreak/>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来衡量。用户水平的测量也需要一个科学合理的方法，可以通过评估用户在游戏中的表现（如节奏一致性、旋律一致性、声音稳定性）来实现。</w:t>
      </w:r>
    </w:p>
    <w:p w14:paraId="642479C7" w14:textId="12E8A1D7" w:rsidR="00471694" w:rsidRPr="00471694" w:rsidRDefault="00471694" w:rsidP="00471694">
      <w:pPr>
        <w:ind w:firstLine="420"/>
        <w:rPr>
          <w:rFonts w:hint="eastAsia"/>
        </w:rPr>
      </w:pPr>
    </w:p>
    <w:p w14:paraId="5DE0C7BD" w14:textId="77777777" w:rsidR="00952C17" w:rsidRDefault="00952C17" w:rsidP="00952C17"/>
    <w:p w14:paraId="63608505" w14:textId="0DD9C96B"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7D9DEF78"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p>
    <w:p w14:paraId="53DC39A5" w14:textId="4F4541B3" w:rsidR="006A79B7" w:rsidRDefault="006A79B7" w:rsidP="00166859">
      <w:pPr>
        <w:pStyle w:val="2"/>
        <w:numPr>
          <w:ilvl w:val="0"/>
          <w:numId w:val="0"/>
        </w:numPr>
        <w:ind w:left="567" w:hanging="567"/>
      </w:pPr>
      <w:r>
        <w:rPr>
          <w:rFonts w:ascii="楷体" w:eastAsia="楷体" w:hAnsi="楷体"/>
          <w:noProof/>
        </w:rPr>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2731691C"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r w:rsidR="00BC4461">
        <w:t>s</w:t>
      </w:r>
      <w:r w:rsidR="00BC4461">
        <w:rPr>
          <w:rFonts w:hint="eastAsia"/>
        </w:rPr>
        <w:t>模式的难度匹配系统，</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w:t>
      </w:r>
      <w:r w:rsidR="000C2648" w:rsidRPr="000C2648">
        <w:rPr>
          <w:rFonts w:ascii="Georgia" w:hAnsi="Georgia" w:hint="eastAsia"/>
          <w:color w:val="2E2E2E"/>
        </w:rPr>
        <w:lastRenderedPageBreak/>
        <w:t>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2C0DB9FE" w:rsidR="00A827C9" w:rsidRDefault="00BC4461" w:rsidP="00462DCA">
      <w:pPr>
        <w:ind w:firstLine="420"/>
        <w:rPr>
          <w:rFonts w:ascii="宋体" w:hAnsi="宋体"/>
        </w:rPr>
      </w:pPr>
      <w:r>
        <w:rPr>
          <w:noProof/>
        </w:rPr>
        <w:drawing>
          <wp:anchor distT="0" distB="0" distL="114300" distR="114300" simplePos="0" relativeHeight="251658240" behindDoc="0" locked="0" layoutInCell="1" allowOverlap="1" wp14:anchorId="4380A036" wp14:editId="7D43C5F1">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决定了玩家在空中的位置，而曲谱内的音高将在序列化后，转换为空中星辰的高度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随着球体的转动，曲目的音高信息不断地被转换为星辰序列，玩家在这个过程中，需要通过控制发声的音高，使自身尽可能准确地接触每一个星辰。</w:t>
      </w:r>
    </w:p>
    <w:p w14:paraId="2E3C0419" w14:textId="6CA56150" w:rsidR="00BC4461" w:rsidRDefault="00BC4461" w:rsidP="00462DCA">
      <w:pPr>
        <w:ind w:firstLine="420"/>
        <w:rPr>
          <w:rFonts w:ascii="宋体" w:hAnsi="宋体"/>
        </w:rPr>
      </w:pP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lastRenderedPageBreak/>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5871FE43" w:rsid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lastRenderedPageBreak/>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w:t>
      </w:r>
      <w:r w:rsidR="00EA449D">
        <w:rPr>
          <w:rFonts w:hint="eastAsia"/>
        </w:rPr>
        <w:t>即</w:t>
      </w:r>
      <w:r>
        <w:rPr>
          <w:rFonts w:hint="eastAsia"/>
        </w:rPr>
        <w:t>，在最小累积距离路径选择中，可以跳过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28343858" w14:textId="226975B1" w:rsidR="00EA449D" w:rsidRPr="00EA449D" w:rsidRDefault="00EA449D" w:rsidP="00E713BC">
      <w:pPr>
        <w:rPr>
          <w:color w:val="00B0F0"/>
        </w:rPr>
      </w:pPr>
      <w:r>
        <w:tab/>
      </w:r>
      <w:r w:rsidRPr="00EA449D">
        <w:rPr>
          <w:rFonts w:hint="eastAsia"/>
          <w:color w:val="00B0F0"/>
        </w:rPr>
        <w:t>此处插入</w:t>
      </w:r>
      <w:r w:rsidRPr="00EA449D">
        <w:rPr>
          <w:rFonts w:hint="eastAsia"/>
          <w:color w:val="00B0F0"/>
        </w:rPr>
        <w:t>U</w:t>
      </w:r>
      <w:r w:rsidRPr="00EA449D">
        <w:rPr>
          <w:color w:val="00B0F0"/>
        </w:rPr>
        <w:t>nity</w:t>
      </w:r>
      <w:r w:rsidRPr="00EA449D">
        <w:rPr>
          <w:rFonts w:hint="eastAsia"/>
          <w:color w:val="00B0F0"/>
        </w:rPr>
        <w:t>内实现</w:t>
      </w:r>
      <w:r w:rsidR="00B7356B">
        <w:rPr>
          <w:rFonts w:hint="eastAsia"/>
          <w:color w:val="00B0F0"/>
        </w:rPr>
        <w:t>D</w:t>
      </w:r>
      <w:r w:rsidR="00B7356B">
        <w:rPr>
          <w:color w:val="00B0F0"/>
        </w:rPr>
        <w:t>TW</w:t>
      </w:r>
      <w:r w:rsidR="00B7356B">
        <w:rPr>
          <w:rFonts w:hint="eastAsia"/>
          <w:color w:val="00B0F0"/>
        </w:rPr>
        <w:t>方法的具体细节</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4ADB2AE1"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5508D5AD" w14:textId="42EE3D1A" w:rsidR="00BC4461" w:rsidRPr="00BC4461" w:rsidRDefault="00BC4461" w:rsidP="00BC4461">
      <w:r>
        <w:tab/>
      </w:r>
      <w:r>
        <w:rPr>
          <w:rFonts w:hint="eastAsia"/>
        </w:rPr>
        <w:t>游戏内的数据主要</w:t>
      </w:r>
    </w:p>
    <w:p w14:paraId="67723748" w14:textId="77777777" w:rsidR="00894975" w:rsidRPr="001B45F0" w:rsidRDefault="00894975" w:rsidP="00894975">
      <w:pPr>
        <w:ind w:firstLine="420"/>
        <w:rPr>
          <w:rFonts w:ascii="宋体" w:hAnsi="宋体"/>
        </w:rPr>
      </w:pPr>
      <w:r>
        <w:rPr>
          <w:rFonts w:ascii="楷体" w:eastAsia="楷体" w:hAnsi="楷体"/>
          <w:noProof/>
        </w:rPr>
        <w:lastRenderedPageBreak/>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w:t>
      </w:r>
      <w:r>
        <w:rPr>
          <w:rFonts w:ascii="宋体" w:hAnsi="宋体" w:hint="eastAsia"/>
        </w:rPr>
        <w:lastRenderedPageBreak/>
        <w:t>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w:t>
      </w:r>
      <w:r>
        <w:rPr>
          <w:rFonts w:hint="eastAsia"/>
        </w:rPr>
        <w:lastRenderedPageBreak/>
        <w:t>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lastRenderedPageBreak/>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lastRenderedPageBreak/>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 xml:space="preserve">Xue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lastRenderedPageBreak/>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w:t>
      </w:r>
      <w:r w:rsidRPr="00CD3630">
        <w:rPr>
          <w:kern w:val="0"/>
          <w:szCs w:val="21"/>
        </w:rPr>
        <w:lastRenderedPageBreak/>
        <w:t xml:space="preserve">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2"/>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452A" w14:textId="77777777" w:rsidR="003D4088" w:rsidRDefault="003D4088">
      <w:pPr>
        <w:spacing w:line="240" w:lineRule="auto"/>
      </w:pPr>
      <w:r>
        <w:separator/>
      </w:r>
    </w:p>
  </w:endnote>
  <w:endnote w:type="continuationSeparator" w:id="0">
    <w:p w14:paraId="20660EC2" w14:textId="77777777" w:rsidR="003D4088" w:rsidRDefault="003D4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1E9F" w14:textId="77777777" w:rsidR="003D4088" w:rsidRDefault="003D4088">
      <w:pPr>
        <w:spacing w:line="240" w:lineRule="auto"/>
      </w:pPr>
      <w:r>
        <w:separator/>
      </w:r>
    </w:p>
  </w:footnote>
  <w:footnote w:type="continuationSeparator" w:id="0">
    <w:p w14:paraId="0585E930" w14:textId="77777777" w:rsidR="003D4088" w:rsidRDefault="003D4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107A"/>
    <w:rsid w:val="0009299B"/>
    <w:rsid w:val="000A7986"/>
    <w:rsid w:val="000B16A2"/>
    <w:rsid w:val="000C2648"/>
    <w:rsid w:val="000C2E8D"/>
    <w:rsid w:val="000C3553"/>
    <w:rsid w:val="000C410A"/>
    <w:rsid w:val="000C5B9E"/>
    <w:rsid w:val="000E1F46"/>
    <w:rsid w:val="000F2782"/>
    <w:rsid w:val="000F27FE"/>
    <w:rsid w:val="001139DB"/>
    <w:rsid w:val="00154F6B"/>
    <w:rsid w:val="00166859"/>
    <w:rsid w:val="001B476F"/>
    <w:rsid w:val="001D52F9"/>
    <w:rsid w:val="001E1338"/>
    <w:rsid w:val="001F1E04"/>
    <w:rsid w:val="00202F88"/>
    <w:rsid w:val="00203BD8"/>
    <w:rsid w:val="0021655B"/>
    <w:rsid w:val="00222E26"/>
    <w:rsid w:val="00226675"/>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D4088"/>
    <w:rsid w:val="003E1C14"/>
    <w:rsid w:val="003F016E"/>
    <w:rsid w:val="003F17C4"/>
    <w:rsid w:val="00404A12"/>
    <w:rsid w:val="0040599E"/>
    <w:rsid w:val="00442AFC"/>
    <w:rsid w:val="00444CD3"/>
    <w:rsid w:val="00462DCA"/>
    <w:rsid w:val="00471694"/>
    <w:rsid w:val="0048052C"/>
    <w:rsid w:val="004B4274"/>
    <w:rsid w:val="004C0A42"/>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44460"/>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C6C16"/>
    <w:rsid w:val="008E2089"/>
    <w:rsid w:val="0091413A"/>
    <w:rsid w:val="0092033B"/>
    <w:rsid w:val="00943C44"/>
    <w:rsid w:val="00945F8A"/>
    <w:rsid w:val="00952C17"/>
    <w:rsid w:val="00984C27"/>
    <w:rsid w:val="0098617E"/>
    <w:rsid w:val="009946AF"/>
    <w:rsid w:val="009A1751"/>
    <w:rsid w:val="009A28E8"/>
    <w:rsid w:val="009C49C5"/>
    <w:rsid w:val="009D5710"/>
    <w:rsid w:val="009E3EA1"/>
    <w:rsid w:val="00A125F3"/>
    <w:rsid w:val="00A23472"/>
    <w:rsid w:val="00A30593"/>
    <w:rsid w:val="00A32185"/>
    <w:rsid w:val="00A348AE"/>
    <w:rsid w:val="00A514E5"/>
    <w:rsid w:val="00A663A3"/>
    <w:rsid w:val="00A759A2"/>
    <w:rsid w:val="00A827C9"/>
    <w:rsid w:val="00A84C96"/>
    <w:rsid w:val="00A90549"/>
    <w:rsid w:val="00AE22FD"/>
    <w:rsid w:val="00AF1885"/>
    <w:rsid w:val="00AF50C0"/>
    <w:rsid w:val="00B0009E"/>
    <w:rsid w:val="00B02012"/>
    <w:rsid w:val="00B06625"/>
    <w:rsid w:val="00B257DC"/>
    <w:rsid w:val="00B332B1"/>
    <w:rsid w:val="00B7356B"/>
    <w:rsid w:val="00B77AE0"/>
    <w:rsid w:val="00B8547B"/>
    <w:rsid w:val="00B854C3"/>
    <w:rsid w:val="00B9632F"/>
    <w:rsid w:val="00B97784"/>
    <w:rsid w:val="00BC4461"/>
    <w:rsid w:val="00BE3802"/>
    <w:rsid w:val="00C04BA5"/>
    <w:rsid w:val="00C067FD"/>
    <w:rsid w:val="00C24889"/>
    <w:rsid w:val="00C26871"/>
    <w:rsid w:val="00C3701E"/>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A449D"/>
    <w:rsid w:val="00EB277C"/>
    <w:rsid w:val="00EF00D9"/>
    <w:rsid w:val="00F0612B"/>
    <w:rsid w:val="00F17BC8"/>
    <w:rsid w:val="00F231A2"/>
    <w:rsid w:val="00F47AA1"/>
    <w:rsid w:val="00F53831"/>
    <w:rsid w:val="00FB61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12689</TotalTime>
  <Pages>31</Pages>
  <Words>3870</Words>
  <Characters>22062</Characters>
  <Application>Microsoft Office Word</Application>
  <DocSecurity>0</DocSecurity>
  <Lines>183</Lines>
  <Paragraphs>51</Paragraphs>
  <ScaleCrop>false</ScaleCrop>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22</cp:revision>
  <dcterms:created xsi:type="dcterms:W3CDTF">2022-10-23T11:14:00Z</dcterms:created>
  <dcterms:modified xsi:type="dcterms:W3CDTF">2023-03-07T15:25:00Z</dcterms:modified>
</cp:coreProperties>
</file>