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Crear la base de datos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DATABASE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UrbanEats;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UrbanEats;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PERSONA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 (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Apellidos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Direccion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Telefono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CorreoElectronico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TABLA INFORMACIÓN BANCARIA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InformacionBancaria (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CodigoInfoBancaria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NumeroCuenta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Banco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TipoCuenta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TitularCuenta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CLIENTE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Cliente (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VEHICULO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Vehiculo (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Placa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Licencia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TipoVehiculo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SeguroVehiculo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SOAT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TABLA REPARTIDOR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Repartidor (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CodigoRepartidor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Placa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Persona(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CodigoPersona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Placa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Vehiculo(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Placa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ENVÍO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Envio (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CodigoEnvio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CodigoRepartidor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FechaEnvio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HoraEntrega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Cliente(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CodigoRepartidor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Repartidor(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CodigoRepartidor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RESTAURANTE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Restaurante (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Ubicacion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Horario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 MENU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Menu (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CodigoMenu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Categoria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Restaurante(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 PLATO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Plato (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CodigoPlato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Descripcion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Precio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TipoComida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Alergenos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Disponibilidad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RELACIÓN MENU - PLATO (N:N)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Plato_menu (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CodigoMenu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CodigoPlato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PRIMARY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CodigoPlato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Menu(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CodigoPlato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Plato(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CodigoPlato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PEDIDO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Pedido (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CodigoPedido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CodigoEnvio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Descripcion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FechaPedido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Estado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CodigoEnvio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Envio(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CodigoEnvio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Restaurante(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CodigoRestaurante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           PAGO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 ============================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Pago (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CodigoPago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CodigoInfoBancaria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CodigoPedido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Monto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MetodoPago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FechaPago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HoraPago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Cliente(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CodigoCliente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CodigoInfoBancaria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InformacionBancaria(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CodigoInfoBancaria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CodigoPedido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Pedido(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CodigoPedido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 (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CodigoProducto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AUTO_INCREMENT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FechaCreacion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DATE DEFAULT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MODIFY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CHANGE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Nombre NombreCompleto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ADD CONSTRAINT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chk_valor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ALTER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COLUMN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FechaCreacion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DROP 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Productos;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