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EB9A7CE">
        <w:trPr>
          <w:trHeight w:val="2880"/>
          <w:jc w:val="center"/>
        </w:trPr>
        <w:tc>
          <w:tcPr>
            <w:tcW w:w="9576" w:type="dxa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EB9A7CE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EB9A7CE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</w:tcPr>
          <w:p w14:paraId="64425079" w14:textId="68EA8492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C815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Gestión de información académica </w:t>
            </w:r>
            <w:proofErr w:type="spellStart"/>
            <w:proofErr w:type="gramStart"/>
            <w:r w:rsidR="00C815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InClass</w:t>
            </w:r>
            <w:proofErr w:type="spellEnd"/>
            <w:r w:rsidR="00C8157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  <w:proofErr w:type="gramEnd"/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EB9A7CE">
        <w:trPr>
          <w:trHeight w:val="1414"/>
          <w:jc w:val="center"/>
        </w:trPr>
        <w:tc>
          <w:tcPr>
            <w:tcW w:w="9576" w:type="dxa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EB9A7CE">
        <w:trPr>
          <w:trHeight w:val="360"/>
          <w:jc w:val="center"/>
        </w:trPr>
        <w:tc>
          <w:tcPr>
            <w:tcW w:w="9576" w:type="dxa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EB9A7CE">
        <w:trPr>
          <w:trHeight w:val="360"/>
          <w:jc w:val="center"/>
        </w:trPr>
        <w:tc>
          <w:tcPr>
            <w:tcW w:w="9576" w:type="dxa"/>
          </w:tcPr>
          <w:p w14:paraId="00000009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BA93B8E" w14:textId="6A5B47A3" w:rsidR="152F610D" w:rsidRDefault="00C8157E" w:rsidP="0EB9A7CE">
            <w:pPr>
              <w:pStyle w:val="Normal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  <w:t>Stephen Drouet</w:t>
            </w:r>
          </w:p>
          <w:p w14:paraId="4AD81640" w14:textId="3EBDEF07" w:rsidR="00C8157E" w:rsidRDefault="00C8157E" w:rsidP="0EB9A7CE">
            <w:pPr>
              <w:pStyle w:val="Normal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  <w:t>Bryan Morales</w:t>
            </w:r>
          </w:p>
          <w:p w14:paraId="1787C1C7" w14:textId="760F5F7E" w:rsidR="00C8157E" w:rsidRDefault="00C8157E" w:rsidP="0EB9A7CE">
            <w:pPr>
              <w:pStyle w:val="Normal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  <w:t>Alejandro Sarmiento</w:t>
            </w:r>
          </w:p>
          <w:p w14:paraId="46CF6D25" w14:textId="132FEBF2" w:rsidR="00C8157E" w:rsidRDefault="00C8157E" w:rsidP="0EB9A7CE">
            <w:pPr>
              <w:pStyle w:val="Normal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  <w:t xml:space="preserve">Jairo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CR"/>
              </w:rPr>
              <w:t>Quilumbaquin</w:t>
            </w:r>
            <w:proofErr w:type="spellEnd"/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4549E748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EB9A7CE">
              <w:rPr>
                <w:b/>
                <w:bCs/>
                <w:sz w:val="24"/>
                <w:szCs w:val="24"/>
              </w:rPr>
              <w:t>202</w:t>
            </w:r>
            <w:r w:rsidR="48550E96" w:rsidRPr="0EB9A7CE">
              <w:rPr>
                <w:b/>
                <w:bCs/>
                <w:sz w:val="24"/>
                <w:szCs w:val="24"/>
              </w:rPr>
              <w:t>4</w:t>
            </w:r>
            <w:r w:rsidRPr="0EB9A7CE">
              <w:rPr>
                <w:b/>
                <w:bCs/>
                <w:sz w:val="24"/>
                <w:szCs w:val="24"/>
              </w:rPr>
              <w:t>-0</w:t>
            </w:r>
            <w:r w:rsidR="642D5960" w:rsidRPr="0EB9A7CE">
              <w:rPr>
                <w:b/>
                <w:bCs/>
                <w:sz w:val="24"/>
                <w:szCs w:val="24"/>
              </w:rPr>
              <w:t>2</w:t>
            </w:r>
            <w:r w:rsidRPr="0EB9A7CE">
              <w:rPr>
                <w:b/>
                <w:bCs/>
                <w:sz w:val="24"/>
                <w:szCs w:val="24"/>
              </w:rPr>
              <w:t>-</w:t>
            </w:r>
            <w:r w:rsidR="7E09EA46" w:rsidRPr="0EB9A7CE">
              <w:rPr>
                <w:b/>
                <w:bCs/>
                <w:sz w:val="24"/>
                <w:szCs w:val="24"/>
              </w:rPr>
              <w:t>16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78CECE5C" w:rsidR="0069283C" w:rsidRDefault="00C817AE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  <w:r w:rsidRPr="00C817AE">
        <w:rPr>
          <w:rFonts w:ascii="Cambria" w:eastAsia="Cambria" w:hAnsi="Cambria" w:cs="Cambria"/>
          <w:b/>
          <w:bCs/>
          <w:color w:val="243F61"/>
          <w:sz w:val="24"/>
          <w:szCs w:val="24"/>
        </w:rPr>
        <w:t>REQ001</w:t>
      </w:r>
      <w:r>
        <w:rPr>
          <w:rFonts w:ascii="Cambria" w:eastAsia="Cambria" w:hAnsi="Cambria" w:cs="Cambria"/>
          <w:color w:val="243F61"/>
          <w:sz w:val="24"/>
          <w:szCs w:val="24"/>
        </w:rPr>
        <w:t xml:space="preserve"> </w:t>
      </w:r>
      <w:r w:rsidR="2AE254BD" w:rsidRPr="0EB9A7CE">
        <w:rPr>
          <w:rFonts w:ascii="Cambria" w:eastAsia="Cambria" w:hAnsi="Cambria" w:cs="Cambria"/>
          <w:color w:val="243F61"/>
          <w:sz w:val="24"/>
          <w:szCs w:val="24"/>
        </w:rPr>
        <w:t>Inicio de sesión</w:t>
      </w:r>
      <w:r w:rsidR="431BB101" w:rsidRPr="0EB9A7CE">
        <w:rPr>
          <w:rFonts w:ascii="Cambria" w:eastAsia="Cambria" w:hAnsi="Cambria" w:cs="Cambria"/>
          <w:color w:val="243F61"/>
          <w:sz w:val="24"/>
          <w:szCs w:val="24"/>
        </w:rPr>
        <w:t xml:space="preserve"> en la plataforma de </w:t>
      </w:r>
      <w:proofErr w:type="spellStart"/>
      <w:r>
        <w:rPr>
          <w:rFonts w:ascii="Cambria" w:eastAsia="Cambria" w:hAnsi="Cambria" w:cs="Cambria"/>
          <w:color w:val="243F61"/>
          <w:sz w:val="24"/>
          <w:szCs w:val="24"/>
        </w:rPr>
        <w:t>InClass</w:t>
      </w:r>
      <w:proofErr w:type="spellEnd"/>
    </w:p>
    <w:p w14:paraId="0000001C" w14:textId="77777777" w:rsidR="006928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</w:p>
    <w:tbl>
      <w:tblPr>
        <w:tblStyle w:val="aa"/>
        <w:tblW w:w="9115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942"/>
        <w:gridCol w:w="1821"/>
        <w:gridCol w:w="1821"/>
      </w:tblGrid>
      <w:tr w:rsidR="00ED770E" w14:paraId="06521E38" w14:textId="77777777" w:rsidTr="00C81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000001D" w14:textId="77777777" w:rsidR="00ED770E" w:rsidRDefault="00ED770E">
            <w:pPr>
              <w:pStyle w:val="Normal3"/>
            </w:pPr>
            <w:r>
              <w:t>VARIABLE</w:t>
            </w:r>
          </w:p>
        </w:tc>
        <w:tc>
          <w:tcPr>
            <w:tcW w:w="2988" w:type="dxa"/>
          </w:tcPr>
          <w:p w14:paraId="0000001E" w14:textId="77777777" w:rsidR="00ED770E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 DE EQUIVALENCIA</w:t>
            </w:r>
          </w:p>
        </w:tc>
        <w:tc>
          <w:tcPr>
            <w:tcW w:w="942" w:type="dxa"/>
          </w:tcPr>
          <w:p w14:paraId="39A22586" w14:textId="77777777" w:rsidR="00ED770E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1" w:type="dxa"/>
          </w:tcPr>
          <w:p w14:paraId="0000001F" w14:textId="01126465" w:rsidR="00ED770E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1821" w:type="dxa"/>
          </w:tcPr>
          <w:p w14:paraId="00000020" w14:textId="77777777" w:rsidR="00ED770E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ED770E" w14:paraId="79EB10F2" w14:textId="77777777" w:rsidTr="00C8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0000021" w14:textId="185990E0" w:rsidR="00ED770E" w:rsidRDefault="00ED770E">
            <w:pPr>
              <w:pStyle w:val="Normal3"/>
            </w:pPr>
            <w:r>
              <w:t>Respuesta (</w:t>
            </w:r>
            <w:proofErr w:type="spellStart"/>
            <w:r w:rsidR="0097386D">
              <w:t>Buttons</w:t>
            </w:r>
            <w:proofErr w:type="spellEnd"/>
            <w:r>
              <w:t>)</w:t>
            </w:r>
          </w:p>
        </w:tc>
        <w:tc>
          <w:tcPr>
            <w:tcW w:w="2988" w:type="dxa"/>
          </w:tcPr>
          <w:p w14:paraId="00000022" w14:textId="298BF392" w:rsidR="00ED770E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x = </w:t>
            </w:r>
            <w:proofErr w:type="gramStart"/>
            <w:r>
              <w:t>“ ”</w:t>
            </w:r>
            <w:proofErr w:type="gramEnd"/>
            <w:r>
              <w:t>, y=” ”</w:t>
            </w:r>
          </w:p>
        </w:tc>
        <w:tc>
          <w:tcPr>
            <w:tcW w:w="942" w:type="dxa"/>
          </w:tcPr>
          <w:p w14:paraId="6750CDE0" w14:textId="77777777" w:rsidR="00ED770E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1" w:type="dxa"/>
          </w:tcPr>
          <w:p w14:paraId="00000023" w14:textId="1C864D51" w:rsidR="00ED770E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Inválido</w:t>
            </w:r>
          </w:p>
        </w:tc>
        <w:tc>
          <w:tcPr>
            <w:tcW w:w="1821" w:type="dxa"/>
          </w:tcPr>
          <w:p w14:paraId="00000024" w14:textId="2AE80534" w:rsidR="00ED770E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</w:t>
            </w:r>
          </w:p>
        </w:tc>
      </w:tr>
      <w:tr w:rsidR="00ED770E" w14:paraId="1E4CDF31" w14:textId="77777777" w:rsidTr="00C817AE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4AC82FD7" w14:textId="77777777" w:rsidR="00ED770E" w:rsidRDefault="00ED770E">
            <w:pPr>
              <w:pStyle w:val="Normal3"/>
            </w:pPr>
          </w:p>
        </w:tc>
        <w:tc>
          <w:tcPr>
            <w:tcW w:w="2988" w:type="dxa"/>
          </w:tcPr>
          <w:p w14:paraId="7CE02F82" w14:textId="2203E62C" w:rsidR="00ED770E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x =</w:t>
            </w:r>
            <w:r>
              <w:t xml:space="preserve"> </w:t>
            </w:r>
            <w:r>
              <w:t>“</w:t>
            </w:r>
            <w:r>
              <w:t>L00242411</w:t>
            </w:r>
            <w:r>
              <w:t>”, y=</w:t>
            </w:r>
            <w:proofErr w:type="gramStart"/>
            <w:r>
              <w:t>” ”</w:t>
            </w:r>
            <w:proofErr w:type="gramEnd"/>
          </w:p>
        </w:tc>
        <w:tc>
          <w:tcPr>
            <w:tcW w:w="942" w:type="dxa"/>
          </w:tcPr>
          <w:p w14:paraId="3F8B775A" w14:textId="77777777" w:rsidR="00ED770E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1" w:type="dxa"/>
          </w:tcPr>
          <w:p w14:paraId="646E8B8A" w14:textId="4290F6BD" w:rsidR="00ED770E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Inválido</w:t>
            </w:r>
          </w:p>
        </w:tc>
        <w:tc>
          <w:tcPr>
            <w:tcW w:w="1821" w:type="dxa"/>
          </w:tcPr>
          <w:p w14:paraId="7FEC10C9" w14:textId="73B71811" w:rsidR="00ED770E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</w:t>
            </w:r>
          </w:p>
        </w:tc>
      </w:tr>
      <w:tr w:rsidR="00ED770E" w14:paraId="06148443" w14:textId="77777777" w:rsidTr="00C8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00000025" w14:textId="77777777" w:rsidR="00ED770E" w:rsidRDefault="00ED770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88" w:type="dxa"/>
          </w:tcPr>
          <w:p w14:paraId="00000026" w14:textId="6FC6B303" w:rsidR="00ED770E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EC3: x =”, y=” 1234”</w:t>
            </w:r>
          </w:p>
        </w:tc>
        <w:tc>
          <w:tcPr>
            <w:tcW w:w="942" w:type="dxa"/>
          </w:tcPr>
          <w:p w14:paraId="1CB12933" w14:textId="77777777" w:rsidR="00ED770E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1" w:type="dxa"/>
          </w:tcPr>
          <w:p w14:paraId="00000027" w14:textId="1F1CA290" w:rsidR="00ED770E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Inválido</w:t>
            </w:r>
          </w:p>
        </w:tc>
        <w:tc>
          <w:tcPr>
            <w:tcW w:w="1821" w:type="dxa"/>
          </w:tcPr>
          <w:p w14:paraId="00000028" w14:textId="2A0F3C82" w:rsidR="00ED770E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</w:t>
            </w:r>
          </w:p>
        </w:tc>
      </w:tr>
      <w:tr w:rsidR="00C817AE" w14:paraId="1F0A116C" w14:textId="77777777" w:rsidTr="00C817A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3A0F99AB" w14:textId="77777777" w:rsidR="00C817AE" w:rsidRDefault="00C817A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88" w:type="dxa"/>
          </w:tcPr>
          <w:p w14:paraId="0386F8DC" w14:textId="656A6F94" w:rsidR="00C817AE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EC4: x = </w:t>
            </w:r>
            <w:r>
              <w:t>“</w:t>
            </w:r>
            <w:r>
              <w:t>L0024241</w:t>
            </w:r>
            <w:r>
              <w:t>2</w:t>
            </w:r>
            <w:r>
              <w:t>”, y</w:t>
            </w:r>
            <w:proofErr w:type="gramStart"/>
            <w:r>
              <w:t>= ”</w:t>
            </w:r>
            <w:proofErr w:type="gramEnd"/>
            <w:r>
              <w:t>1559a</w:t>
            </w:r>
            <w:r>
              <w:t>”</w:t>
            </w:r>
          </w:p>
        </w:tc>
        <w:tc>
          <w:tcPr>
            <w:tcW w:w="942" w:type="dxa"/>
          </w:tcPr>
          <w:p w14:paraId="6C05CB30" w14:textId="77777777" w:rsidR="00C817AE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1" w:type="dxa"/>
          </w:tcPr>
          <w:p w14:paraId="3550E447" w14:textId="4E567837" w:rsidR="00C817AE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Inválido</w:t>
            </w:r>
          </w:p>
        </w:tc>
        <w:tc>
          <w:tcPr>
            <w:tcW w:w="1821" w:type="dxa"/>
          </w:tcPr>
          <w:p w14:paraId="7B524ABC" w14:textId="25912065" w:rsidR="00C817AE" w:rsidRDefault="00C817A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</w:t>
            </w:r>
          </w:p>
        </w:tc>
      </w:tr>
      <w:tr w:rsidR="00C817AE" w14:paraId="3092D974" w14:textId="77777777" w:rsidTr="00C8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7776245D" w14:textId="77777777" w:rsidR="00C817AE" w:rsidRDefault="00C817A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88" w:type="dxa"/>
          </w:tcPr>
          <w:p w14:paraId="0A5E0710" w14:textId="32EF7581" w:rsidR="00C817AE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EC2: x = “L00242411”, y=</w:t>
            </w:r>
            <w:r>
              <w:t xml:space="preserve"> </w:t>
            </w:r>
            <w:r>
              <w:t>”</w:t>
            </w:r>
            <w:r>
              <w:t>1234</w:t>
            </w:r>
            <w:r>
              <w:t>”</w:t>
            </w:r>
          </w:p>
        </w:tc>
        <w:tc>
          <w:tcPr>
            <w:tcW w:w="942" w:type="dxa"/>
          </w:tcPr>
          <w:p w14:paraId="5441AD47" w14:textId="77777777" w:rsidR="00C817AE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1" w:type="dxa"/>
          </w:tcPr>
          <w:p w14:paraId="76A16D08" w14:textId="7CD57E9F" w:rsidR="00C817AE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1821" w:type="dxa"/>
          </w:tcPr>
          <w:p w14:paraId="29E0CFDB" w14:textId="4B947C03" w:rsidR="00C817AE" w:rsidRDefault="00C817A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</w:t>
            </w:r>
          </w:p>
        </w:tc>
      </w:tr>
    </w:tbl>
    <w:p w14:paraId="00000029" w14:textId="77777777" w:rsidR="0069283C" w:rsidRDefault="0069283C" w:rsidP="0EB9A7CE">
      <w:pPr>
        <w:pStyle w:val="Normal3"/>
        <w:rPr>
          <w:b/>
          <w:bCs/>
        </w:rPr>
      </w:pPr>
    </w:p>
    <w:p w14:paraId="7F816331" w14:textId="77AB0FFA" w:rsidR="559FE688" w:rsidRDefault="559FE688" w:rsidP="0EB9A7CE">
      <w:pPr>
        <w:pStyle w:val="Normal3"/>
        <w:rPr>
          <w:b/>
          <w:bCs/>
        </w:rPr>
      </w:pPr>
      <w:r w:rsidRPr="0EB9A7CE">
        <w:rPr>
          <w:b/>
          <w:bCs/>
        </w:rPr>
        <w:t>Vista usuario:</w:t>
      </w:r>
    </w:p>
    <w:p w14:paraId="257DA273" w14:textId="644A48A4" w:rsidR="0EB9A7CE" w:rsidRDefault="00C817AE" w:rsidP="00C817AE">
      <w:pPr>
        <w:pStyle w:val="Normal3"/>
        <w:jc w:val="center"/>
      </w:pPr>
      <w:r>
        <w:rPr>
          <w:noProof/>
        </w:rPr>
        <w:drawing>
          <wp:inline distT="0" distB="0" distL="0" distR="0" wp14:anchorId="40BAAF63" wp14:editId="4D4AACC1">
            <wp:extent cx="4591050" cy="28650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182" cy="287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488743C8" w:rsidR="0069283C" w:rsidRDefault="00910B36" w:rsidP="0EB9A7CE">
      <w:pPr>
        <w:pStyle w:val="Normal3"/>
        <w:rPr>
          <w:b/>
          <w:bCs/>
        </w:rPr>
      </w:pPr>
      <w:r w:rsidRPr="0EB9A7CE">
        <w:rPr>
          <w:b/>
          <w:bCs/>
        </w:rPr>
        <w:t xml:space="preserve">Respuesta = </w:t>
      </w:r>
      <w:r w:rsidR="00C817AE">
        <w:rPr>
          <w:b/>
          <w:bCs/>
        </w:rPr>
        <w:t>Ingresar</w:t>
      </w:r>
    </w:p>
    <w:p w14:paraId="602BDBA7" w14:textId="1AFEEFF9" w:rsidR="59A0FAAA" w:rsidRDefault="00C817AE" w:rsidP="00C817AE">
      <w:pPr>
        <w:pStyle w:val="Normal3"/>
        <w:rPr>
          <w:noProof/>
        </w:rPr>
      </w:pPr>
      <w:r>
        <w:rPr>
          <w:noProof/>
        </w:rPr>
        <w:t>Error</w:t>
      </w:r>
    </w:p>
    <w:p w14:paraId="4148DAC1" w14:textId="232EBEF7" w:rsidR="00C817AE" w:rsidRDefault="00C817AE" w:rsidP="00C817AE">
      <w:pPr>
        <w:pStyle w:val="Normal3"/>
        <w:rPr>
          <w:noProof/>
        </w:rPr>
      </w:pPr>
      <w:r>
        <w:rPr>
          <w:noProof/>
        </w:rPr>
        <w:drawing>
          <wp:inline distT="0" distB="0" distL="0" distR="0" wp14:anchorId="0DAB0B41" wp14:editId="553E419F">
            <wp:extent cx="2447925" cy="15267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918" cy="153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7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005ECA" wp14:editId="23AF9D35">
            <wp:extent cx="2409559" cy="1514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024" cy="15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D2DC" w14:textId="61798FA9" w:rsidR="00C817AE" w:rsidRDefault="00C817AE" w:rsidP="00C817AE">
      <w:pPr>
        <w:pStyle w:val="Normal3"/>
        <w:rPr>
          <w:noProof/>
        </w:rPr>
      </w:pPr>
      <w:r>
        <w:rPr>
          <w:noProof/>
        </w:rPr>
        <w:lastRenderedPageBreak/>
        <w:drawing>
          <wp:inline distT="0" distB="0" distL="0" distR="0" wp14:anchorId="3567DD39" wp14:editId="42F39BA5">
            <wp:extent cx="2438400" cy="1540344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115" cy="15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7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147495" wp14:editId="10FE1EC8">
            <wp:extent cx="2457450" cy="1537351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589" cy="154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3F89" w14:textId="77777777" w:rsidR="00C817AE" w:rsidRDefault="00C817AE" w:rsidP="00C817AE">
      <w:pPr>
        <w:pStyle w:val="Normal3"/>
        <w:rPr>
          <w:b/>
          <w:bCs/>
        </w:rPr>
      </w:pPr>
    </w:p>
    <w:p w14:paraId="364764A5" w14:textId="65B8FF4E" w:rsidR="00C817AE" w:rsidRDefault="00C817AE" w:rsidP="00C817AE">
      <w:pPr>
        <w:pStyle w:val="Normal3"/>
        <w:rPr>
          <w:b/>
          <w:bCs/>
        </w:rPr>
      </w:pPr>
      <w:r w:rsidRPr="0EB9A7CE">
        <w:rPr>
          <w:b/>
          <w:bCs/>
        </w:rPr>
        <w:t xml:space="preserve">Respuesta = </w:t>
      </w:r>
      <w:r>
        <w:rPr>
          <w:b/>
          <w:bCs/>
        </w:rPr>
        <w:t>Ingresar</w:t>
      </w:r>
    </w:p>
    <w:p w14:paraId="0F8928A1" w14:textId="4FDF5EDC" w:rsidR="00C817AE" w:rsidRDefault="00C817AE" w:rsidP="00C817AE">
      <w:pPr>
        <w:pStyle w:val="Normal3"/>
        <w:rPr>
          <w:noProof/>
        </w:rPr>
      </w:pPr>
      <w:r>
        <w:rPr>
          <w:noProof/>
        </w:rPr>
        <w:t>Bienvenido</w:t>
      </w:r>
    </w:p>
    <w:p w14:paraId="01FDFDB8" w14:textId="7203F25D" w:rsidR="00C817AE" w:rsidRDefault="00C817AE" w:rsidP="00C817AE">
      <w:pPr>
        <w:pStyle w:val="Normal3"/>
        <w:rPr>
          <w:noProof/>
        </w:rPr>
      </w:pPr>
      <w:r>
        <w:rPr>
          <w:noProof/>
        </w:rPr>
        <w:drawing>
          <wp:inline distT="0" distB="0" distL="0" distR="0" wp14:anchorId="604FDF2B" wp14:editId="430AD2EB">
            <wp:extent cx="2695575" cy="16777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57" cy="16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7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A22831" wp14:editId="08FFD6A9">
            <wp:extent cx="2666149" cy="1599565"/>
            <wp:effectExtent l="0" t="0" r="127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470" cy="16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B272" w14:textId="302E59D7" w:rsidR="00C817AE" w:rsidRDefault="00C817AE" w:rsidP="00C817A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  <w:r w:rsidRPr="00C817AE">
        <w:rPr>
          <w:rFonts w:ascii="Cambria" w:eastAsia="Cambria" w:hAnsi="Cambria" w:cs="Cambria"/>
          <w:b/>
          <w:bCs/>
          <w:color w:val="243F61"/>
          <w:sz w:val="24"/>
          <w:szCs w:val="24"/>
        </w:rPr>
        <w:t>REQ</w:t>
      </w:r>
      <w:r w:rsidR="0097386D" w:rsidRPr="00C817AE">
        <w:rPr>
          <w:rFonts w:ascii="Cambria" w:eastAsia="Cambria" w:hAnsi="Cambria" w:cs="Cambria"/>
          <w:b/>
          <w:bCs/>
          <w:color w:val="243F61"/>
          <w:sz w:val="24"/>
          <w:szCs w:val="24"/>
        </w:rPr>
        <w:t>00</w:t>
      </w:r>
      <w:r w:rsidR="0097386D">
        <w:rPr>
          <w:rFonts w:ascii="Cambria" w:eastAsia="Cambria" w:hAnsi="Cambria" w:cs="Cambria"/>
          <w:b/>
          <w:bCs/>
          <w:color w:val="243F61"/>
          <w:sz w:val="24"/>
          <w:szCs w:val="24"/>
        </w:rPr>
        <w:t xml:space="preserve">6 </w:t>
      </w:r>
      <w:r w:rsidR="0097386D">
        <w:rPr>
          <w:rFonts w:ascii="Cambria" w:eastAsia="Cambria" w:hAnsi="Cambria" w:cs="Cambria"/>
          <w:color w:val="243F61"/>
          <w:sz w:val="24"/>
          <w:szCs w:val="24"/>
        </w:rPr>
        <w:t>Cerrar sesión</w:t>
      </w:r>
      <w:r w:rsidRPr="0EB9A7CE">
        <w:rPr>
          <w:rFonts w:ascii="Cambria" w:eastAsia="Cambria" w:hAnsi="Cambria" w:cs="Cambria"/>
          <w:color w:val="243F61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color w:val="243F61"/>
          <w:sz w:val="24"/>
          <w:szCs w:val="24"/>
        </w:rPr>
        <w:t>InClass</w:t>
      </w:r>
      <w:proofErr w:type="spellEnd"/>
    </w:p>
    <w:p w14:paraId="03E18759" w14:textId="77777777" w:rsidR="00C817AE" w:rsidRDefault="00C817AE" w:rsidP="00C817A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="Cambria" w:eastAsia="Cambria" w:hAnsi="Cambria" w:cs="Cambria"/>
          <w:color w:val="243F61"/>
          <w:sz w:val="24"/>
          <w:szCs w:val="24"/>
        </w:rPr>
      </w:pPr>
    </w:p>
    <w:tbl>
      <w:tblPr>
        <w:tblStyle w:val="aa"/>
        <w:tblW w:w="9115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083"/>
        <w:gridCol w:w="1821"/>
        <w:gridCol w:w="1821"/>
      </w:tblGrid>
      <w:tr w:rsidR="00C817AE" w14:paraId="6263CAD3" w14:textId="77777777" w:rsidTr="00973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122331" w14:textId="77777777" w:rsidR="00C817AE" w:rsidRDefault="00C817AE" w:rsidP="001A5686">
            <w:pPr>
              <w:pStyle w:val="Normal3"/>
            </w:pPr>
            <w:r>
              <w:t>VARIABLE</w:t>
            </w:r>
          </w:p>
        </w:tc>
        <w:tc>
          <w:tcPr>
            <w:tcW w:w="2268" w:type="dxa"/>
          </w:tcPr>
          <w:p w14:paraId="18DD020B" w14:textId="77777777" w:rsidR="00C817AE" w:rsidRDefault="00C817AE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 DE EQUIVALENCIA</w:t>
            </w:r>
          </w:p>
        </w:tc>
        <w:tc>
          <w:tcPr>
            <w:tcW w:w="1083" w:type="dxa"/>
          </w:tcPr>
          <w:p w14:paraId="71A4218E" w14:textId="77777777" w:rsidR="00C817AE" w:rsidRDefault="00C817AE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1" w:type="dxa"/>
          </w:tcPr>
          <w:p w14:paraId="40A84251" w14:textId="77777777" w:rsidR="00C817AE" w:rsidRDefault="00C817AE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1821" w:type="dxa"/>
          </w:tcPr>
          <w:p w14:paraId="1204EF7A" w14:textId="77777777" w:rsidR="00C817AE" w:rsidRDefault="00C817AE" w:rsidP="001A5686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C817AE" w14:paraId="644831FB" w14:textId="77777777" w:rsidTr="0097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FF8CD4A" w14:textId="77777777" w:rsidR="00C817AE" w:rsidRDefault="00C8157E" w:rsidP="001A5686">
            <w:pPr>
              <w:pStyle w:val="Normal3"/>
              <w:rPr>
                <w:b w:val="0"/>
              </w:rPr>
            </w:pPr>
            <w:r w:rsidRPr="00C8157E">
              <w:t>Opción en barra</w:t>
            </w:r>
          </w:p>
          <w:p w14:paraId="13064C81" w14:textId="77777777" w:rsidR="00C8157E" w:rsidRDefault="00C8157E" w:rsidP="001A5686">
            <w:pPr>
              <w:pStyle w:val="Normal3"/>
              <w:rPr>
                <w:b w:val="0"/>
              </w:rPr>
            </w:pPr>
          </w:p>
          <w:p w14:paraId="011A0DDC" w14:textId="77777777" w:rsidR="00C8157E" w:rsidRDefault="00C8157E" w:rsidP="001A5686">
            <w:pPr>
              <w:pStyle w:val="Normal3"/>
              <w:rPr>
                <w:b w:val="0"/>
              </w:rPr>
            </w:pPr>
          </w:p>
          <w:p w14:paraId="3951FD47" w14:textId="77777777" w:rsidR="00C8157E" w:rsidRDefault="00C8157E" w:rsidP="001A5686">
            <w:pPr>
              <w:pStyle w:val="Normal3"/>
              <w:rPr>
                <w:b w:val="0"/>
              </w:rPr>
            </w:pPr>
            <w:proofErr w:type="spellStart"/>
            <w:r w:rsidRPr="00C8157E">
              <w:t>Subopción</w:t>
            </w:r>
            <w:proofErr w:type="spellEnd"/>
            <w:r w:rsidRPr="00C8157E">
              <w:t xml:space="preserve"> de menú</w:t>
            </w:r>
          </w:p>
          <w:p w14:paraId="2968E0A3" w14:textId="1E6C9CFA" w:rsidR="00C8157E" w:rsidRDefault="00C8157E" w:rsidP="001A5686">
            <w:pPr>
              <w:pStyle w:val="Normal3"/>
            </w:pPr>
          </w:p>
        </w:tc>
        <w:tc>
          <w:tcPr>
            <w:tcW w:w="2268" w:type="dxa"/>
          </w:tcPr>
          <w:p w14:paraId="377E9AD7" w14:textId="06B0411A" w:rsidR="00C817AE" w:rsidRDefault="00C8157E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57E">
              <w:t>EC1: Seleccionar "</w:t>
            </w:r>
            <w:proofErr w:type="spellStart"/>
            <w:r w:rsidRPr="00C8157E">
              <w:t>EnClase</w:t>
            </w:r>
            <w:proofErr w:type="spellEnd"/>
            <w:r w:rsidRPr="00C8157E">
              <w:t>"</w:t>
            </w:r>
          </w:p>
        </w:tc>
        <w:tc>
          <w:tcPr>
            <w:tcW w:w="1083" w:type="dxa"/>
          </w:tcPr>
          <w:p w14:paraId="0F070AD7" w14:textId="77777777" w:rsidR="00C817AE" w:rsidRDefault="00C817AE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1" w:type="dxa"/>
          </w:tcPr>
          <w:p w14:paraId="1C37A0B1" w14:textId="487422FB" w:rsidR="00C817AE" w:rsidRDefault="0097386D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1821" w:type="dxa"/>
          </w:tcPr>
          <w:p w14:paraId="1D1C5DD3" w14:textId="2E43423D" w:rsidR="00C817AE" w:rsidRDefault="00C8157E" w:rsidP="001A5686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57E">
              <w:t>Despliega menú</w:t>
            </w:r>
          </w:p>
        </w:tc>
      </w:tr>
      <w:tr w:rsidR="00C817AE" w14:paraId="14C66DA8" w14:textId="77777777" w:rsidTr="0097386D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0B24B37" w14:textId="77777777" w:rsidR="00C817AE" w:rsidRDefault="00C817AE" w:rsidP="001A5686">
            <w:pPr>
              <w:pStyle w:val="Normal3"/>
            </w:pPr>
          </w:p>
        </w:tc>
        <w:tc>
          <w:tcPr>
            <w:tcW w:w="2268" w:type="dxa"/>
          </w:tcPr>
          <w:p w14:paraId="12FC5F70" w14:textId="7ADBA9AC" w:rsidR="00C817AE" w:rsidRDefault="00C8157E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57E">
              <w:t>EC2: Seleccionar "Salir" en menú desplegable</w:t>
            </w:r>
          </w:p>
        </w:tc>
        <w:tc>
          <w:tcPr>
            <w:tcW w:w="1083" w:type="dxa"/>
          </w:tcPr>
          <w:p w14:paraId="76E61916" w14:textId="77777777" w:rsidR="00C817AE" w:rsidRDefault="00C817AE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1" w:type="dxa"/>
          </w:tcPr>
          <w:p w14:paraId="745D532E" w14:textId="0D6A75A8" w:rsidR="00C817AE" w:rsidRDefault="00C8157E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1821" w:type="dxa"/>
          </w:tcPr>
          <w:p w14:paraId="3B4D0505" w14:textId="5D943989" w:rsidR="00C817AE" w:rsidRDefault="00C8157E" w:rsidP="001A5686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Salir</w:t>
            </w:r>
          </w:p>
        </w:tc>
      </w:tr>
      <w:tr w:rsidR="00C8157E" w14:paraId="6E61F8D4" w14:textId="77777777" w:rsidTr="0097386D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993" w:type="dxa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B697B88" w14:textId="77777777" w:rsidR="00C8157E" w:rsidRDefault="00C8157E" w:rsidP="001A5686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2901A3BB" w14:textId="77777777" w:rsidR="00C8157E" w:rsidRDefault="00C8157E" w:rsidP="0EB9A7CE">
      <w:pPr>
        <w:pStyle w:val="Normal3"/>
        <w:rPr>
          <w:b/>
          <w:bCs/>
        </w:rPr>
      </w:pPr>
    </w:p>
    <w:p w14:paraId="0000002F" w14:textId="2A6C297A" w:rsidR="0069283C" w:rsidRDefault="00910B36" w:rsidP="0EB9A7CE">
      <w:pPr>
        <w:pStyle w:val="Normal3"/>
        <w:rPr>
          <w:b/>
          <w:bCs/>
        </w:rPr>
      </w:pPr>
      <w:r w:rsidRPr="0EB9A7CE">
        <w:rPr>
          <w:b/>
          <w:bCs/>
        </w:rPr>
        <w:t xml:space="preserve">Respuesta = </w:t>
      </w:r>
      <w:proofErr w:type="spellStart"/>
      <w:r w:rsidR="00C8157E">
        <w:rPr>
          <w:b/>
          <w:bCs/>
        </w:rPr>
        <w:t>EnClase</w:t>
      </w:r>
      <w:proofErr w:type="spellEnd"/>
      <w:r w:rsidR="00C8157E">
        <w:rPr>
          <w:b/>
          <w:bCs/>
        </w:rPr>
        <w:t xml:space="preserve"> </w:t>
      </w:r>
      <w:r w:rsidR="0525EBBC" w:rsidRPr="0EB9A7CE">
        <w:rPr>
          <w:b/>
          <w:bCs/>
        </w:rPr>
        <w:t>(Válido)</w:t>
      </w:r>
    </w:p>
    <w:p w14:paraId="69837F4A" w14:textId="76DE07DA" w:rsidR="00C8157E" w:rsidRDefault="00C8157E" w:rsidP="0EB9A7CE">
      <w:pPr>
        <w:pStyle w:val="Normal3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A7C346" wp14:editId="7C392462">
            <wp:extent cx="5400040" cy="34632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EC41" w14:textId="7AAAC633" w:rsidR="00C8157E" w:rsidRDefault="00C8157E" w:rsidP="00C8157E">
      <w:pPr>
        <w:pStyle w:val="Normal3"/>
        <w:rPr>
          <w:b/>
          <w:bCs/>
        </w:rPr>
      </w:pPr>
      <w:r w:rsidRPr="0EB9A7CE">
        <w:rPr>
          <w:b/>
          <w:bCs/>
        </w:rPr>
        <w:t xml:space="preserve">Respuesta = </w:t>
      </w:r>
      <w:r>
        <w:rPr>
          <w:b/>
          <w:bCs/>
        </w:rPr>
        <w:t>Salir</w:t>
      </w:r>
      <w:r>
        <w:rPr>
          <w:b/>
          <w:bCs/>
        </w:rPr>
        <w:t xml:space="preserve"> </w:t>
      </w:r>
      <w:r w:rsidRPr="0EB9A7CE">
        <w:rPr>
          <w:b/>
          <w:bCs/>
        </w:rPr>
        <w:t>(Válido)</w:t>
      </w:r>
    </w:p>
    <w:p w14:paraId="16E433BF" w14:textId="25F3039B" w:rsidR="00C8157E" w:rsidRDefault="00C8157E" w:rsidP="00C8157E">
      <w:pPr>
        <w:pStyle w:val="Normal3"/>
        <w:rPr>
          <w:b/>
          <w:bCs/>
        </w:rPr>
      </w:pPr>
      <w:r>
        <w:rPr>
          <w:noProof/>
        </w:rPr>
        <w:drawing>
          <wp:inline distT="0" distB="0" distL="0" distR="0" wp14:anchorId="44F5E470" wp14:editId="28497AA6">
            <wp:extent cx="5267325" cy="337507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B9A3" w14:textId="60C855C4" w:rsidR="00C8157E" w:rsidRDefault="00C8157E" w:rsidP="00C8157E">
      <w:pPr>
        <w:pStyle w:val="Normal3"/>
        <w:rPr>
          <w:b/>
          <w:bCs/>
        </w:rPr>
      </w:pPr>
    </w:p>
    <w:p w14:paraId="008F18D9" w14:textId="77777777" w:rsidR="00C8157E" w:rsidRDefault="00C8157E" w:rsidP="00C8157E">
      <w:pPr>
        <w:pStyle w:val="Normal3"/>
        <w:rPr>
          <w:b/>
          <w:bCs/>
        </w:rPr>
      </w:pPr>
    </w:p>
    <w:p w14:paraId="45B6FCA4" w14:textId="3113122F" w:rsidR="00C8157E" w:rsidRDefault="00C8157E" w:rsidP="0EB9A7CE">
      <w:pPr>
        <w:pStyle w:val="Normal3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50578F" wp14:editId="444CDE16">
            <wp:extent cx="5267325" cy="347418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9731" cy="348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53F0C610" w:rsidR="0069283C" w:rsidRDefault="0069283C">
      <w:pPr>
        <w:pStyle w:val="Normal3"/>
        <w:jc w:val="center"/>
      </w:pPr>
    </w:p>
    <w:sectPr w:rsidR="006928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27532B"/>
    <w:rsid w:val="0069283C"/>
    <w:rsid w:val="00910B36"/>
    <w:rsid w:val="0097386D"/>
    <w:rsid w:val="00C8157E"/>
    <w:rsid w:val="00C817AE"/>
    <w:rsid w:val="00ED770E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BRYAN B</cp:lastModifiedBy>
  <cp:revision>2</cp:revision>
  <dcterms:created xsi:type="dcterms:W3CDTF">2024-03-02T22:49:00Z</dcterms:created>
  <dcterms:modified xsi:type="dcterms:W3CDTF">2024-03-02T22:49:00Z</dcterms:modified>
</cp:coreProperties>
</file>