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108A5DA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0 FPGA T</w:t>
            </w:r>
            <w:r w:rsidR="00917537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e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st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5116EE2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280E90" w:rsidRPr="00280E90">
              <w:rPr>
                <w:rFonts w:asciiTheme="minorHAnsi" w:eastAsia="微軟正黑體" w:hAnsiTheme="minorHAnsi"/>
                <w:color w:val="000000" w:themeColor="text1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76119CA5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280E90">
              <w:rPr>
                <w:rFonts w:asciiTheme="minorHAnsi" w:eastAsia="微軟正黑體" w:hAnsiTheme="minorHAnsi" w:hint="eastAsia"/>
                <w:color w:val="000000" w:themeColor="text1"/>
                <w:sz w:val="32"/>
              </w:rPr>
              <w:t>簡弘哲</w:t>
            </w:r>
          </w:p>
        </w:tc>
      </w:tr>
    </w:tbl>
    <w:p w14:paraId="5771BA24" w14:textId="52D2C6EB" w:rsidR="00917537" w:rsidRPr="00A54FA3" w:rsidRDefault="008961F9" w:rsidP="005039FA">
      <w:pP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</w:pPr>
      <w:r w:rsidRPr="00A54FA3">
        <w:rPr>
          <w:rFonts w:asciiTheme="minorHAnsi" w:eastAsia="微軟正黑體" w:hAnsiTheme="minorHAnsi" w:cstheme="majorHAnsi" w:hint="eastAsia"/>
          <w:noProof/>
          <w:color w:val="0432FF"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251E5F2" wp14:editId="0718F108">
            <wp:simplePos x="0" y="0"/>
            <wp:positionH relativeFrom="column">
              <wp:posOffset>3278928</wp:posOffset>
            </wp:positionH>
            <wp:positionV relativeFrom="paragraph">
              <wp:posOffset>77681</wp:posOffset>
            </wp:positionV>
            <wp:extent cx="2430000" cy="2271600"/>
            <wp:effectExtent l="0" t="0" r="0" b="1905"/>
            <wp:wrapNone/>
            <wp:docPr id="3" name="圖片 3" descr="一張含有 文字,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電路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D9F6F" w14:textId="401BCEB1" w:rsidR="00917537" w:rsidRDefault="00917537" w:rsidP="00280E90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F</w:t>
      </w:r>
      <w:r w:rsidRPr="00917537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PGA </w:t>
      </w:r>
      <w:r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編號：</w:t>
      </w:r>
      <w:proofErr w:type="spellStart"/>
      <w:r w:rsidRPr="00917537">
        <w:rPr>
          <w:rFonts w:ascii="Consolas" w:eastAsia="微軟正黑體" w:hAnsi="Consolas" w:cs="Consolas"/>
          <w:color w:val="0432FF"/>
          <w:sz w:val="28"/>
          <w:szCs w:val="24"/>
        </w:rPr>
        <w:t>LDLab</w:t>
      </w:r>
      <w:proofErr w:type="spellEnd"/>
      <w:r w:rsidRPr="00917537">
        <w:rPr>
          <w:rFonts w:ascii="Consolas" w:eastAsia="微軟正黑體" w:hAnsi="Consolas" w:cs="Consolas"/>
          <w:color w:val="0432FF"/>
          <w:sz w:val="28"/>
          <w:szCs w:val="24"/>
        </w:rPr>
        <w:t xml:space="preserve"> </w:t>
      </w:r>
      <w:r w:rsidRPr="00917537">
        <w:rPr>
          <w:rFonts w:ascii="Consolas" w:eastAsia="微軟正黑體" w:hAnsi="Consolas" w:cs="Consolas"/>
          <w:color w:val="C00000"/>
          <w:sz w:val="28"/>
          <w:szCs w:val="24"/>
        </w:rPr>
        <w:t>F0</w:t>
      </w:r>
      <w:r w:rsidR="00280E90">
        <w:rPr>
          <w:rFonts w:ascii="Consolas" w:eastAsia="微軟正黑體" w:hAnsi="Consolas" w:cs="Consolas"/>
          <w:color w:val="C00000"/>
          <w:sz w:val="28"/>
          <w:szCs w:val="24"/>
        </w:rPr>
        <w:t>020</w:t>
      </w:r>
    </w:p>
    <w:p w14:paraId="4AC37BEC" w14:textId="406B6CC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/>
          <w:noProof/>
          <w:color w:val="0432F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9D02F" wp14:editId="669BA2B8">
                <wp:simplePos x="0" y="0"/>
                <wp:positionH relativeFrom="column">
                  <wp:posOffset>4042833</wp:posOffset>
                </wp:positionH>
                <wp:positionV relativeFrom="paragraph">
                  <wp:posOffset>181611</wp:posOffset>
                </wp:positionV>
                <wp:extent cx="452967" cy="317500"/>
                <wp:effectExtent l="38100" t="38100" r="118745" b="1143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1CDE" id="矩形 4" o:spid="_x0000_s1026" style="position:absolute;margin-left:318.35pt;margin-top:14.3pt;width:3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" filled="f" strokecolor="white [3212]" strokeweight="3pt">
                <v:shadow on="t" color="black" opacity="26214f" origin="-.5,-.5" offset=".74836mm,.74836mm"/>
              </v:rect>
            </w:pict>
          </mc:Fallback>
        </mc:AlternateContent>
      </w:r>
    </w:p>
    <w:p w14:paraId="1AFD8D13" w14:textId="1FE1E90F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38B6AF4E" w14:textId="5370086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0BFFDCD9" w14:textId="71C81A7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24AD2D51" w14:textId="22B0324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5C867E73" w14:textId="3D2FF8D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46AB42F" w14:textId="77777777" w:rsidR="00326A8D" w:rsidRDefault="00326A8D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6C7A99D3" w14:textId="3C0089BF" w:rsidR="008961F9" w:rsidRDefault="008961F9" w:rsidP="005039FA">
      <w:pP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</w:pPr>
    </w:p>
    <w:p w14:paraId="2B2BDAA7" w14:textId="753FA25A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檢查正常請打</w:t>
      </w:r>
      <w:bookmarkStart w:id="0" w:name="_Hlk84371238"/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bookmarkEnd w:id="0"/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</w:p>
    <w:p w14:paraId="4174F3B6" w14:textId="6C4E0086" w:rsidR="00917537" w:rsidRDefault="00280E9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 xml:space="preserve"> 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可正常通電，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傳輸線接上電腦後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POWER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LD20)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有亮紅燈。</w:t>
      </w:r>
    </w:p>
    <w:p w14:paraId="7CE4130C" w14:textId="4F3A55CE" w:rsidR="005572E0" w:rsidRPr="00917537" w:rsidRDefault="00280E9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 xml:space="preserve"> 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Program, P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r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ogram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DONE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LD19)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有亮綠燈。</w:t>
      </w:r>
    </w:p>
    <w:p w14:paraId="6975CB5C" w14:textId="13F2CBA6" w:rsidR="005572E0" w:rsidRDefault="00280E9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LED (LD15-LD0)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65B433BC" w14:textId="760D4EBD" w:rsidR="00917537" w:rsidRDefault="00280E9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S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l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ide Switches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(SW15-SW0)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2508704E" w14:textId="74DB19DA" w:rsidR="00B55CE4" w:rsidRPr="00B55CE4" w:rsidRDefault="00280E9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B55CE4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7-S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e</w:t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gment Displ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ay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</w:t>
      </w:r>
      <w:r w:rsidR="0011712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。</w:t>
      </w:r>
    </w:p>
    <w:p w14:paraId="592DDD44" w14:textId="158B1A0E" w:rsidR="005572E0" w:rsidRPr="00917537" w:rsidRDefault="00280E90" w:rsidP="005039FA">
      <w:pP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Pushbuttons 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>(BTNU, BTND, BTNL, BTNR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,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BTNC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sectPr w:rsidR="005572E0" w:rsidRPr="00917537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5865" w14:textId="77777777" w:rsidR="00E753C3" w:rsidRDefault="00E753C3" w:rsidP="00175022">
      <w:r>
        <w:separator/>
      </w:r>
    </w:p>
  </w:endnote>
  <w:endnote w:type="continuationSeparator" w:id="0">
    <w:p w14:paraId="7E9B8863" w14:textId="77777777" w:rsidR="00E753C3" w:rsidRDefault="00E753C3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E753C3">
      <w:fldChar w:fldCharType="begin"/>
    </w:r>
    <w:r w:rsidR="00E753C3">
      <w:instrText xml:space="preserve"> NUMPAGES  </w:instrText>
    </w:r>
    <w:r w:rsidR="00E753C3">
      <w:fldChar w:fldCharType="separate"/>
    </w:r>
    <w:r w:rsidR="00DE4BD7">
      <w:rPr>
        <w:noProof/>
      </w:rPr>
      <w:t>1</w:t>
    </w:r>
    <w:r w:rsidR="00E753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B6A7" w14:textId="77777777" w:rsidR="00E753C3" w:rsidRDefault="00E753C3" w:rsidP="00175022">
      <w:r>
        <w:separator/>
      </w:r>
    </w:p>
  </w:footnote>
  <w:footnote w:type="continuationSeparator" w:id="0">
    <w:p w14:paraId="3589F02F" w14:textId="77777777" w:rsidR="00E753C3" w:rsidRDefault="00E753C3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1B94"/>
    <w:rsid w:val="000120BB"/>
    <w:rsid w:val="000121BB"/>
    <w:rsid w:val="00015FB4"/>
    <w:rsid w:val="0001613B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521E"/>
    <w:rsid w:val="00117110"/>
    <w:rsid w:val="0011712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0E90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861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A8D"/>
    <w:rsid w:val="0032745B"/>
    <w:rsid w:val="00327A6B"/>
    <w:rsid w:val="003322EA"/>
    <w:rsid w:val="00334881"/>
    <w:rsid w:val="003349A1"/>
    <w:rsid w:val="00334FAD"/>
    <w:rsid w:val="00336DA0"/>
    <w:rsid w:val="00342090"/>
    <w:rsid w:val="00342275"/>
    <w:rsid w:val="00342957"/>
    <w:rsid w:val="00342ECD"/>
    <w:rsid w:val="003466C0"/>
    <w:rsid w:val="003469B5"/>
    <w:rsid w:val="00346A12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471C0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2E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97413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1F9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37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07F5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4FA3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5CE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161B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3C3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326A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32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</Words>
  <Characters>252</Characters>
  <Application>Microsoft Office Word</Application>
  <DocSecurity>0</DocSecurity>
  <Lines>2</Lines>
  <Paragraphs>1</Paragraphs>
  <ScaleCrop>false</ScaleCrop>
  <Company>NTHU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35</cp:revision>
  <cp:lastPrinted>2021-10-05T16:14:00Z</cp:lastPrinted>
  <dcterms:created xsi:type="dcterms:W3CDTF">2017-11-22T13:53:00Z</dcterms:created>
  <dcterms:modified xsi:type="dcterms:W3CDTF">2021-10-05T16:17:00Z</dcterms:modified>
</cp:coreProperties>
</file>