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94FDE" w14:textId="36BAEC7D" w:rsidR="009949AF" w:rsidRDefault="00E100E2" w:rsidP="009949AF">
      <w:pPr>
        <w:jc w:val="center"/>
        <w:rPr>
          <w:rFonts w:hint="eastAsia"/>
        </w:rPr>
      </w:pPr>
      <w:r>
        <w:rPr>
          <w:rFonts w:hint="eastAsia"/>
        </w:rPr>
        <w:t>1</w:t>
      </w:r>
      <w:r>
        <w:t>09062318</w:t>
      </w:r>
      <w:r>
        <w:rPr>
          <w:rFonts w:hint="eastAsia"/>
        </w:rPr>
        <w:t>簡弘哲</w:t>
      </w:r>
    </w:p>
    <w:p w14:paraId="7FABD63B" w14:textId="2002EFC0" w:rsidR="009949AF" w:rsidRDefault="009949AF" w:rsidP="00E100E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roducer1 running &amp; semaphore changes</w:t>
      </w:r>
    </w:p>
    <w:p w14:paraId="2BB46DDF" w14:textId="544CF51F" w:rsidR="00680237" w:rsidRDefault="00680237" w:rsidP="00680237">
      <w:pPr>
        <w:pStyle w:val="a7"/>
        <w:ind w:leftChars="0" w:left="360"/>
      </w:pPr>
      <w:r w:rsidRPr="00A143B5">
        <w:t>According to .map file, the address of _</w:t>
      </w:r>
      <w:r>
        <w:t>Producer</w:t>
      </w:r>
      <w:r>
        <w:rPr>
          <w:rFonts w:hint="eastAsia"/>
        </w:rPr>
        <w:t>1</w:t>
      </w:r>
      <w:r w:rsidRPr="00A143B5">
        <w:t xml:space="preserve"> is 00</w:t>
      </w:r>
      <w:r>
        <w:t>14</w:t>
      </w:r>
      <w:r w:rsidRPr="00A143B5">
        <w:t>, so I set a breakpoint there</w:t>
      </w:r>
      <w:r>
        <w:t xml:space="preserve">. Red block corresponds to the variable initialization </w:t>
      </w:r>
      <w:proofErr w:type="spellStart"/>
      <w:r>
        <w:t>ch</w:t>
      </w:r>
      <w:proofErr w:type="spellEnd"/>
      <w:r>
        <w:t xml:space="preserve">=’A’, and blue block is the assembly code of </w:t>
      </w:r>
      <w:proofErr w:type="spellStart"/>
      <w:r>
        <w:rPr>
          <w:rFonts w:hint="eastAsia"/>
        </w:rPr>
        <w:t>S</w:t>
      </w:r>
      <w:r>
        <w:t>emaphoreWaitBody</w:t>
      </w:r>
      <w:proofErr w:type="spellEnd"/>
      <w:r>
        <w:t xml:space="preserve"> and decrease </w:t>
      </w:r>
      <w:r w:rsidRPr="00A143B5">
        <w:t xml:space="preserve">Semaphore </w:t>
      </w:r>
      <w:r>
        <w:t>‘</w:t>
      </w:r>
      <w:r w:rsidRPr="00A143B5">
        <w:t>empty</w:t>
      </w:r>
      <w:r>
        <w:t>’ (</w:t>
      </w:r>
      <w:proofErr w:type="spellStart"/>
      <w:r>
        <w:t>addr</w:t>
      </w:r>
      <w:proofErr w:type="spellEnd"/>
      <w:r>
        <w:t xml:space="preserve"> = 22H) by 1</w:t>
      </w:r>
    </w:p>
    <w:p w14:paraId="27647670" w14:textId="7A3AF764" w:rsidR="00680237" w:rsidRDefault="00680237" w:rsidP="00680237">
      <w:pPr>
        <w:pStyle w:val="a7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31A1F4" wp14:editId="001CE2AA">
            <wp:extent cx="5274310" cy="37084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FA5" w14:textId="6F305039" w:rsidR="009949AF" w:rsidRDefault="009949AF" w:rsidP="009949AF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roducer</w:t>
      </w:r>
      <w:r>
        <w:t>2</w:t>
      </w:r>
      <w:r>
        <w:t xml:space="preserve"> running &amp; semaphore changes</w:t>
      </w:r>
    </w:p>
    <w:p w14:paraId="2B828AF4" w14:textId="5DB7074D" w:rsidR="00680237" w:rsidRDefault="00680237" w:rsidP="00680237">
      <w:pPr>
        <w:pStyle w:val="a7"/>
        <w:ind w:leftChars="0" w:left="360"/>
      </w:pPr>
      <w:r w:rsidRPr="00A143B5">
        <w:t>According to .map file, the address of _</w:t>
      </w:r>
      <w:r>
        <w:t>Producer</w:t>
      </w:r>
      <w:r>
        <w:t>2</w:t>
      </w:r>
      <w:r w:rsidRPr="00A143B5">
        <w:t xml:space="preserve"> is 00</w:t>
      </w:r>
      <w:r>
        <w:t>57</w:t>
      </w:r>
      <w:r w:rsidRPr="00A143B5">
        <w:t>, so I set a breakpoint there</w:t>
      </w:r>
      <w:r>
        <w:t xml:space="preserve">. Red block corresponds to the variable initialization </w:t>
      </w:r>
      <w:r>
        <w:t>num</w:t>
      </w:r>
      <w:r>
        <w:t>=’</w:t>
      </w:r>
      <w:r>
        <w:t>0</w:t>
      </w:r>
      <w:r>
        <w:t xml:space="preserve">’, and blue block is the assembly code of </w:t>
      </w:r>
      <w:proofErr w:type="spellStart"/>
      <w:r>
        <w:rPr>
          <w:rFonts w:hint="eastAsia"/>
        </w:rPr>
        <w:t>S</w:t>
      </w:r>
      <w:r>
        <w:t>emaphoreWaitBody</w:t>
      </w:r>
      <w:proofErr w:type="spellEnd"/>
      <w:r>
        <w:t xml:space="preserve"> and decrease </w:t>
      </w:r>
      <w:r w:rsidRPr="00A143B5">
        <w:t xml:space="preserve">Semaphore </w:t>
      </w:r>
      <w:r>
        <w:t>‘</w:t>
      </w:r>
      <w:r w:rsidRPr="00A143B5">
        <w:t>empty</w:t>
      </w:r>
      <w:r>
        <w:t>’ (</w:t>
      </w:r>
      <w:proofErr w:type="spellStart"/>
      <w:r>
        <w:t>addr</w:t>
      </w:r>
      <w:proofErr w:type="spellEnd"/>
      <w:r>
        <w:t xml:space="preserve"> = 22H) by 1</w:t>
      </w:r>
    </w:p>
    <w:p w14:paraId="2D4FB124" w14:textId="1A0AB8AC" w:rsidR="00680237" w:rsidRDefault="00680237" w:rsidP="00680237">
      <w:pPr>
        <w:pStyle w:val="a7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85B607F" wp14:editId="207F6845">
            <wp:extent cx="5274310" cy="36963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77ED" w14:textId="519FF734" w:rsidR="009949AF" w:rsidRDefault="009949AF" w:rsidP="009949AF">
      <w:pPr>
        <w:pStyle w:val="a7"/>
        <w:numPr>
          <w:ilvl w:val="0"/>
          <w:numId w:val="2"/>
        </w:numPr>
        <w:ind w:leftChars="0"/>
      </w:pPr>
      <w:r>
        <w:t>Consumer</w:t>
      </w:r>
      <w:r>
        <w:t xml:space="preserve"> running &amp; semaphore changes</w:t>
      </w:r>
    </w:p>
    <w:p w14:paraId="455A3B60" w14:textId="3DB17039" w:rsidR="00680237" w:rsidRPr="00A143B5" w:rsidRDefault="00680237" w:rsidP="00680237">
      <w:pPr>
        <w:pStyle w:val="a7"/>
        <w:ind w:leftChars="0" w:left="360"/>
      </w:pPr>
      <w:r w:rsidRPr="00A143B5">
        <w:t>According to .map file, the address of _</w:t>
      </w:r>
      <w:r>
        <w:t>Consumer</w:t>
      </w:r>
      <w:r w:rsidRPr="00A143B5">
        <w:t xml:space="preserve"> is 00</w:t>
      </w:r>
      <w:r>
        <w:t>9A</w:t>
      </w:r>
      <w:r w:rsidRPr="00A143B5">
        <w:t>, so I set a breakpoint there</w:t>
      </w:r>
      <w:r>
        <w:t xml:space="preserve">. Red block corresponds to the initialization of TMOD, TH1…, and blue block is the assembly code of </w:t>
      </w:r>
      <w:proofErr w:type="spellStart"/>
      <w:r>
        <w:rPr>
          <w:rFonts w:hint="eastAsia"/>
        </w:rPr>
        <w:t>S</w:t>
      </w:r>
      <w:r>
        <w:t>emaphoreWaitBody</w:t>
      </w:r>
      <w:proofErr w:type="spellEnd"/>
      <w:r>
        <w:t xml:space="preserve"> and decrease </w:t>
      </w:r>
      <w:r w:rsidRPr="00A143B5">
        <w:t xml:space="preserve">Semaphore </w:t>
      </w:r>
      <w:r>
        <w:t>‘full</w:t>
      </w:r>
      <w:proofErr w:type="gramStart"/>
      <w:r>
        <w:t>’(</w:t>
      </w:r>
      <w:proofErr w:type="spellStart"/>
      <w:proofErr w:type="gramEnd"/>
      <w:r>
        <w:t>addr</w:t>
      </w:r>
      <w:proofErr w:type="spellEnd"/>
      <w:r>
        <w:t xml:space="preserve"> = 21H) by 1</w:t>
      </w:r>
    </w:p>
    <w:p w14:paraId="00DB64C1" w14:textId="1C7E4A87" w:rsidR="00680237" w:rsidRPr="00680237" w:rsidRDefault="00680237" w:rsidP="00680237">
      <w:pPr>
        <w:pStyle w:val="a7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FDE6C6" wp14:editId="2D2AEADF">
            <wp:extent cx="5274310" cy="36893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A4A5" w14:textId="5A6652D2" w:rsidR="00E100E2" w:rsidRDefault="009949AF" w:rsidP="00E100E2">
      <w:pPr>
        <w:pStyle w:val="a7"/>
        <w:numPr>
          <w:ilvl w:val="0"/>
          <w:numId w:val="2"/>
        </w:numPr>
        <w:ind w:leftChars="0"/>
      </w:pPr>
      <w:r>
        <w:lastRenderedPageBreak/>
        <w:t>Before: Unfair version</w:t>
      </w:r>
    </w:p>
    <w:p w14:paraId="17F259BD" w14:textId="7A01B7ED" w:rsidR="00CB3700" w:rsidRDefault="00822DD0" w:rsidP="00CB3700">
      <w:pPr>
        <w:pStyle w:val="a7"/>
        <w:ind w:leftChars="0" w:left="360"/>
      </w:pPr>
      <w:r>
        <w:t xml:space="preserve">If Producer1 is spawned before Producer2, then UART would only output </w:t>
      </w:r>
      <w:proofErr w:type="gramStart"/>
      <w:r>
        <w:t>characters(</w:t>
      </w:r>
      <w:proofErr w:type="gramEnd"/>
      <w:r>
        <w:t>as shown below)</w:t>
      </w:r>
    </w:p>
    <w:p w14:paraId="015DAC5F" w14:textId="3AF09616" w:rsidR="00822DD0" w:rsidRDefault="00822DD0" w:rsidP="00CB3700">
      <w:pPr>
        <w:pStyle w:val="a7"/>
        <w:ind w:leftChars="0" w:left="360"/>
      </w:pPr>
      <w:r>
        <w:rPr>
          <w:noProof/>
        </w:rPr>
        <w:drawing>
          <wp:inline distT="0" distB="0" distL="0" distR="0" wp14:anchorId="06ECDBE5" wp14:editId="0057B597">
            <wp:extent cx="5274310" cy="36937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AA7C" w14:textId="14D40A3D" w:rsidR="00822DD0" w:rsidRDefault="00822DD0" w:rsidP="00822DD0">
      <w:pPr>
        <w:pStyle w:val="a7"/>
        <w:ind w:leftChars="0" w:left="360"/>
      </w:pPr>
      <w:r>
        <w:t xml:space="preserve">If Producer2 is spawned before Producer1, then UART would only output </w:t>
      </w:r>
      <w:proofErr w:type="gramStart"/>
      <w:r>
        <w:t>numbers(</w:t>
      </w:r>
      <w:proofErr w:type="gramEnd"/>
      <w:r>
        <w:t>as shown below)</w:t>
      </w:r>
    </w:p>
    <w:p w14:paraId="3ABAA960" w14:textId="0C748D09" w:rsidR="00822DD0" w:rsidRPr="00822DD0" w:rsidRDefault="00822DD0" w:rsidP="00CB3700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6E53510F" wp14:editId="59466454">
            <wp:extent cx="4959350" cy="34600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40" cy="34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DB61" w14:textId="56B56FF6" w:rsidR="00E100E2" w:rsidRDefault="009949AF" w:rsidP="00E100E2">
      <w:pPr>
        <w:pStyle w:val="a7"/>
        <w:numPr>
          <w:ilvl w:val="0"/>
          <w:numId w:val="2"/>
        </w:numPr>
        <w:ind w:leftChars="0"/>
      </w:pPr>
      <w:r>
        <w:lastRenderedPageBreak/>
        <w:t xml:space="preserve">After: fair version &amp; </w:t>
      </w:r>
      <w:r w:rsidR="00E100E2">
        <w:t>Fairness</w:t>
      </w:r>
    </w:p>
    <w:p w14:paraId="0C8888B7" w14:textId="65A7D1B2" w:rsidR="00E100E2" w:rsidRDefault="00E100E2" w:rsidP="00E100E2">
      <w:pPr>
        <w:pStyle w:val="a7"/>
        <w:ind w:leftChars="0" w:left="360"/>
      </w:pPr>
      <w:r>
        <w:t xml:space="preserve">I add an explicit </w:t>
      </w:r>
      <w:proofErr w:type="spellStart"/>
      <w:proofErr w:type="gramStart"/>
      <w:r>
        <w:t>ThreadYield</w:t>
      </w:r>
      <w:proofErr w:type="spellEnd"/>
      <w:r>
        <w:t>(</w:t>
      </w:r>
      <w:proofErr w:type="gramEnd"/>
      <w:r>
        <w:t xml:space="preserve">) at the end of </w:t>
      </w:r>
      <w:r>
        <w:rPr>
          <w:rFonts w:hint="eastAsia"/>
        </w:rPr>
        <w:t>P</w:t>
      </w:r>
      <w:r>
        <w:t>roducer1 and 2 to force real round-robin</w:t>
      </w:r>
      <w:r w:rsidR="00AD2C7C">
        <w:t xml:space="preserve">, so that after each producer went through 1 iteration, it will switch to the other thread by calling </w:t>
      </w:r>
      <w:proofErr w:type="spellStart"/>
      <w:r w:rsidR="00AD2C7C">
        <w:t>ThreadYield</w:t>
      </w:r>
      <w:proofErr w:type="spellEnd"/>
      <w:r w:rsidR="00AD2C7C">
        <w:t>() explicitly.</w:t>
      </w:r>
      <w:r w:rsidR="00A91C2A">
        <w:t xml:space="preserve"> The screenshot below take Producer1 as </w:t>
      </w:r>
      <w:proofErr w:type="gramStart"/>
      <w:r w:rsidR="00A91C2A">
        <w:t>example(</w:t>
      </w:r>
      <w:proofErr w:type="gramEnd"/>
      <w:r w:rsidR="00A91C2A">
        <w:t>Producer2 the same).</w:t>
      </w:r>
    </w:p>
    <w:p w14:paraId="2E497812" w14:textId="14AF74D3" w:rsidR="00E100E2" w:rsidRDefault="00CA259E" w:rsidP="00E100E2">
      <w:pPr>
        <w:pStyle w:val="a7"/>
        <w:ind w:leftChars="0" w:left="360"/>
      </w:pPr>
      <w:r w:rsidRPr="00CA259E">
        <w:drawing>
          <wp:inline distT="0" distB="0" distL="0" distR="0" wp14:anchorId="2A218544" wp14:editId="2B85F9F2">
            <wp:extent cx="2089150" cy="3609447"/>
            <wp:effectExtent l="0" t="0" r="6350" b="0"/>
            <wp:docPr id="1" name="圖片 1" descr="一張含有 文字, 螢幕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2868" cy="36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0DC" w14:textId="3CC39090" w:rsidR="00C267BE" w:rsidRDefault="00C267BE" w:rsidP="00E100E2">
      <w:pPr>
        <w:pStyle w:val="a7"/>
        <w:ind w:leftChars="0" w:left="360"/>
      </w:pPr>
    </w:p>
    <w:p w14:paraId="358DB995" w14:textId="2D3B6683" w:rsidR="00C267BE" w:rsidRDefault="00C267BE" w:rsidP="00E100E2">
      <w:pPr>
        <w:pStyle w:val="a7"/>
        <w:ind w:leftChars="0" w:left="360"/>
      </w:pPr>
      <w:r>
        <w:t>If Producer1 is spawned first in main, then the first character of UART output will be alphabet a</w:t>
      </w:r>
      <w:r w:rsidR="005222D6">
        <w:t xml:space="preserve">, then number </w:t>
      </w:r>
      <w:r w:rsidR="00F234E6">
        <w:t>0</w:t>
      </w:r>
      <w:r w:rsidR="005222D6">
        <w:t xml:space="preserve">, b, </w:t>
      </w:r>
      <w:proofErr w:type="gramStart"/>
      <w:r w:rsidR="00F234E6">
        <w:t>1</w:t>
      </w:r>
      <w:r w:rsidR="005222D6">
        <w:t>,…</w:t>
      </w:r>
      <w:proofErr w:type="spellStart"/>
      <w:proofErr w:type="gramEnd"/>
      <w:r w:rsidR="005222D6">
        <w:t>etc</w:t>
      </w:r>
      <w:proofErr w:type="spellEnd"/>
      <w:r w:rsidR="005222D6">
        <w:t>(as shown below)</w:t>
      </w:r>
    </w:p>
    <w:p w14:paraId="22312FB3" w14:textId="14FFFA56" w:rsidR="00C267BE" w:rsidRDefault="005222D6" w:rsidP="00E100E2">
      <w:pPr>
        <w:pStyle w:val="a7"/>
        <w:ind w:leftChars="0" w:left="360"/>
      </w:pPr>
      <w:r>
        <w:rPr>
          <w:noProof/>
        </w:rPr>
        <w:drawing>
          <wp:inline distT="0" distB="0" distL="0" distR="0" wp14:anchorId="3B337695" wp14:editId="11A2B5C2">
            <wp:extent cx="4565650" cy="3193646"/>
            <wp:effectExtent l="0" t="0" r="635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579" cy="31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6D53" w14:textId="2CE84D7F" w:rsidR="00C267BE" w:rsidRDefault="00C267BE" w:rsidP="00C267BE">
      <w:pPr>
        <w:pStyle w:val="a7"/>
        <w:ind w:leftChars="0" w:left="360"/>
      </w:pPr>
      <w:r>
        <w:lastRenderedPageBreak/>
        <w:t>If Producer2 is spawned first in main, then the first character of UART output will be number 0</w:t>
      </w:r>
      <w:r w:rsidR="005222D6">
        <w:t xml:space="preserve">, then alphabet a, 1, </w:t>
      </w:r>
      <w:proofErr w:type="gramStart"/>
      <w:r w:rsidR="005222D6">
        <w:t>b,…</w:t>
      </w:r>
      <w:proofErr w:type="spellStart"/>
      <w:proofErr w:type="gramEnd"/>
      <w:r w:rsidR="005222D6">
        <w:t>etc</w:t>
      </w:r>
      <w:proofErr w:type="spellEnd"/>
      <w:r w:rsidR="005222D6">
        <w:t>(as shown below)</w:t>
      </w:r>
    </w:p>
    <w:p w14:paraId="23EB5099" w14:textId="644FDDB7" w:rsidR="005222D6" w:rsidRDefault="005222D6" w:rsidP="00E503B9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66F9A233" wp14:editId="64504FA1">
            <wp:extent cx="5274310" cy="36842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D1A4" w14:textId="076F51D7" w:rsidR="00E503B9" w:rsidRDefault="00E503B9" w:rsidP="00E503B9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>ypescript and screenshots</w:t>
      </w:r>
    </w:p>
    <w:p w14:paraId="54A354AF" w14:textId="7041D52F" w:rsidR="00E503B9" w:rsidRPr="00C267BE" w:rsidRDefault="00B650D5" w:rsidP="00E06EC6">
      <w:pPr>
        <w:pStyle w:val="a7"/>
        <w:ind w:leftChars="0" w:left="360"/>
      </w:pPr>
      <w:r w:rsidRPr="00B650D5">
        <w:rPr>
          <w:noProof/>
        </w:rPr>
        <w:drawing>
          <wp:inline distT="0" distB="0" distL="0" distR="0" wp14:anchorId="289C5BCB" wp14:editId="12877792">
            <wp:extent cx="5274310" cy="1377315"/>
            <wp:effectExtent l="0" t="0" r="254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3B9" w:rsidRPr="00C267B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0B3D4" w14:textId="77777777" w:rsidR="00E100E2" w:rsidRDefault="00E100E2" w:rsidP="00E100E2">
      <w:r>
        <w:separator/>
      </w:r>
    </w:p>
  </w:endnote>
  <w:endnote w:type="continuationSeparator" w:id="0">
    <w:p w14:paraId="5BF40DAB" w14:textId="77777777" w:rsidR="00E100E2" w:rsidRDefault="00E100E2" w:rsidP="00E1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E7390" w14:textId="77777777" w:rsidR="00E100E2" w:rsidRDefault="00E100E2" w:rsidP="00E100E2">
      <w:r>
        <w:separator/>
      </w:r>
    </w:p>
  </w:footnote>
  <w:footnote w:type="continuationSeparator" w:id="0">
    <w:p w14:paraId="3AE76AAC" w14:textId="77777777" w:rsidR="00E100E2" w:rsidRDefault="00E100E2" w:rsidP="00E1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11257"/>
    <w:multiLevelType w:val="hybridMultilevel"/>
    <w:tmpl w:val="B32AC45E"/>
    <w:lvl w:ilvl="0" w:tplc="93A0D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2EE722F"/>
    <w:multiLevelType w:val="hybridMultilevel"/>
    <w:tmpl w:val="CC5EBAB8"/>
    <w:lvl w:ilvl="0" w:tplc="8CF4D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95790438">
    <w:abstractNumId w:val="0"/>
  </w:num>
  <w:num w:numId="2" w16cid:durableId="10861539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14"/>
    <w:rsid w:val="002F179C"/>
    <w:rsid w:val="00330C0C"/>
    <w:rsid w:val="005222D6"/>
    <w:rsid w:val="00680237"/>
    <w:rsid w:val="006B22CF"/>
    <w:rsid w:val="00822DD0"/>
    <w:rsid w:val="009949AF"/>
    <w:rsid w:val="00A91C2A"/>
    <w:rsid w:val="00AD2C7C"/>
    <w:rsid w:val="00B650D5"/>
    <w:rsid w:val="00C267BE"/>
    <w:rsid w:val="00CA259E"/>
    <w:rsid w:val="00CB3700"/>
    <w:rsid w:val="00CD6114"/>
    <w:rsid w:val="00E06EC6"/>
    <w:rsid w:val="00E100E2"/>
    <w:rsid w:val="00E503B9"/>
    <w:rsid w:val="00F2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F367D4"/>
  <w15:chartTrackingRefBased/>
  <w15:docId w15:val="{E741EA02-682C-4B8A-AD24-2DEA44782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00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100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100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100E2"/>
    <w:rPr>
      <w:sz w:val="20"/>
      <w:szCs w:val="20"/>
    </w:rPr>
  </w:style>
  <w:style w:type="paragraph" w:styleId="a7">
    <w:name w:val="List Paragraph"/>
    <w:basedOn w:val="a"/>
    <w:uiPriority w:val="34"/>
    <w:qFormat/>
    <w:rsid w:val="00E100E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弘哲 簡</dc:creator>
  <cp:keywords/>
  <dc:description/>
  <cp:lastModifiedBy>弘哲 簡</cp:lastModifiedBy>
  <cp:revision>14</cp:revision>
  <dcterms:created xsi:type="dcterms:W3CDTF">2022-12-28T08:36:00Z</dcterms:created>
  <dcterms:modified xsi:type="dcterms:W3CDTF">2023-01-02T13:55:00Z</dcterms:modified>
</cp:coreProperties>
</file>