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81CA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81CA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81CA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81CA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81CA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81CA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81CA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81CA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81CA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81CA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81CA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81CA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81CA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F35E633" w:rsidR="00355460" w:rsidRPr="00E263EC" w:rsidRDefault="003B52E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1F86BF7" w:rsidR="00B66AF3" w:rsidRDefault="003B52ED" w:rsidP="00B66AF3">
          <w:r>
            <w:t>1.a.2 Proportion of total government spending on essential services, education [1.a.2] (SD_XPD_ESED)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0939DC9" w:rsidR="00FD54D7" w:rsidRDefault="00E625F6" w:rsidP="002806B7">
      <w:pPr>
        <w:spacing w:after="0"/>
        <w:rPr>
          <w:sz w:val="26"/>
          <w:szCs w:val="26"/>
        </w:rPr>
      </w:pPr>
      <w:r>
        <w:rPr>
          <w:noProof/>
          <w:sz w:val="26"/>
          <w:szCs w:val="26"/>
        </w:rPr>
        <w:drawing>
          <wp:inline distT="0" distB="0" distL="0" distR="0" wp14:anchorId="0620FBD8" wp14:editId="4D7730B0">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3D5EC236">
            <wp:extent cx="116840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840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E3A4591" w:rsidR="0077584C" w:rsidRDefault="003B52E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D5966D5" w:rsidR="00F7784D" w:rsidRDefault="003B52E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ED5E1B7" w:rsidR="00F54570" w:rsidRDefault="00E625F6" w:rsidP="00355460">
      <w:r>
        <w:rPr>
          <w:noProof/>
        </w:rPr>
        <w:drawing>
          <wp:inline distT="0" distB="0" distL="0" distR="0" wp14:anchorId="196EDF24" wp14:editId="73E76335">
            <wp:extent cx="177800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8000" cy="304800"/>
                    </a:xfrm>
                    <a:prstGeom prst="rect">
                      <a:avLst/>
                    </a:prstGeom>
                    <a:noFill/>
                    <a:ln>
                      <a:noFill/>
                    </a:ln>
                  </pic:spPr>
                </pic:pic>
              </a:graphicData>
            </a:graphic>
          </wp:inline>
        </w:drawing>
      </w:r>
      <w:r w:rsidR="003E117E">
        <w:t xml:space="preserve">             </w:t>
      </w:r>
      <w:r>
        <w:rPr>
          <w:noProof/>
        </w:rPr>
        <w:drawing>
          <wp:inline distT="0" distB="0" distL="0" distR="0" wp14:anchorId="3CF05049" wp14:editId="43040917">
            <wp:extent cx="25400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4000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F1E84FC" w14:textId="77777777" w:rsidR="003B52ED" w:rsidRPr="003B52ED" w:rsidRDefault="003B52ED" w:rsidP="003B52ED">
            <w:pPr>
              <w:autoSpaceDE w:val="0"/>
              <w:autoSpaceDN w:val="0"/>
              <w:adjustRightInd w:val="0"/>
              <w:spacing w:after="0" w:line="240" w:lineRule="auto"/>
              <w:rPr>
                <w:rFonts w:ascii="Calibri" w:hAnsi="Calibri" w:cs="Calibri"/>
                <w:color w:val="000000"/>
                <w:sz w:val="24"/>
                <w:szCs w:val="24"/>
              </w:rPr>
            </w:pPr>
          </w:p>
          <w:p w14:paraId="2BCB6249" w14:textId="60E08F5C" w:rsidR="005377B9" w:rsidRPr="009F305C" w:rsidRDefault="003B52ED" w:rsidP="003B52ED">
            <w:r w:rsidRPr="003B52ED">
              <w:rPr>
                <w:rFonts w:ascii="Calibri" w:hAnsi="Calibri" w:cs="Calibri"/>
                <w:color w:val="000000"/>
                <w:sz w:val="24"/>
                <w:szCs w:val="24"/>
              </w:rPr>
              <w:t xml:space="preserve"> </w:t>
            </w:r>
            <w:r w:rsidRPr="003B52ED">
              <w:rPr>
                <w:rFonts w:ascii="Calibri" w:hAnsi="Calibri" w:cs="Calibri"/>
                <w:color w:val="444444"/>
                <w:sz w:val="21"/>
                <w:szCs w:val="21"/>
              </w:rPr>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77BA016" w:rsidR="005377B9" w:rsidRPr="009F305C" w:rsidRDefault="003B598D" w:rsidP="009F305C">
            <w:r>
              <w:t xml:space="preserve">Target </w:t>
            </w:r>
            <w:r w:rsidRPr="003B598D">
              <w:t xml:space="preserve">1.a Ensure significant mobilization of resources from a variety of sources, including through enhanced development cooperation, in order to provide adequate and predictable means for developing countries, in particular least developed </w:t>
            </w:r>
            <w:r w:rsidRPr="003B598D">
              <w:lastRenderedPageBreak/>
              <w:t xml:space="preserve">countries, to implement </w:t>
            </w:r>
            <w:proofErr w:type="spellStart"/>
            <w:r w:rsidRPr="003B598D">
              <w:t>programmes</w:t>
            </w:r>
            <w:proofErr w:type="spellEnd"/>
            <w:r w:rsidRPr="003B598D">
              <w:t xml:space="preserve"> and policies to end poverty in all its dimensions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E851E21" w:rsidR="005377B9" w:rsidRPr="009F305C" w:rsidRDefault="003B598D" w:rsidP="009F305C">
            <w:r>
              <w:t xml:space="preserve">Indicator 1.a.2 </w:t>
            </w:r>
            <w:r w:rsidRPr="003B598D">
              <w:t>Proportion of total government spending on essential services (education, health and social protection)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19EF04E"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ED79473" w:rsidR="005377B9" w:rsidRPr="009F305C" w:rsidRDefault="003B598D"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3DFB0A0" w:rsidR="005377B9" w:rsidRPr="009F305C" w:rsidRDefault="003B598D" w:rsidP="009F305C">
            <w:r>
              <w:t>None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8CC4FD4" w:rsidR="005377B9" w:rsidRPr="009F305C" w:rsidRDefault="003B598D" w:rsidP="009F305C">
            <w:r>
              <w:t>IMF, 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73067D" w:rsidR="003E7389" w:rsidRPr="009F305C" w:rsidRDefault="003B598D"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1206093" w:rsidR="003E7389" w:rsidRPr="009F305C" w:rsidRDefault="003B598D" w:rsidP="009F305C">
            <w:r>
              <w:t>Director of Macroeconomic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A0B6EB0" w:rsidR="003E7389" w:rsidRPr="009F305C" w:rsidRDefault="003B598D" w:rsidP="009F305C">
            <w:r>
              <w:t>Directorate of 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2448CBC" w:rsidR="003E7389" w:rsidRPr="009F305C" w:rsidRDefault="003B598D" w:rsidP="009F305C">
            <w:r>
              <w:t>Production and dissemination of Macroeconomic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5CECBEB" w:rsidR="003E7389" w:rsidRPr="009F305C" w:rsidRDefault="003B598D"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5DC6987" w:rsidR="003E7389" w:rsidRPr="009F305C" w:rsidRDefault="003B598D"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12670FD" w:rsidR="003E7389" w:rsidRPr="009F305C" w:rsidRDefault="003B598D" w:rsidP="009F305C">
            <w:r>
              <w:t>dmes@knbs.or.ke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CBCB2FD" w14:textId="77777777" w:rsidR="00597E29" w:rsidRDefault="009F19B0" w:rsidP="00597E29">
            <w:pPr>
              <w:pStyle w:val="Heading2"/>
              <w:rPr>
                <w:rFonts w:asciiTheme="minorHAnsi" w:eastAsiaTheme="minorHAnsi" w:hAnsiTheme="minorHAnsi" w:cstheme="minorBidi"/>
                <w:b/>
                <w:color w:val="auto"/>
                <w:sz w:val="22"/>
                <w:szCs w:val="22"/>
              </w:rPr>
            </w:pPr>
            <w:r w:rsidRPr="00597E29">
              <w:rPr>
                <w:rFonts w:asciiTheme="minorHAnsi" w:eastAsiaTheme="minorHAnsi" w:hAnsiTheme="minorHAnsi" w:cstheme="minorBidi"/>
                <w:b/>
                <w:color w:val="auto"/>
                <w:sz w:val="22"/>
                <w:szCs w:val="22"/>
              </w:rPr>
              <w:t>Definition</w:t>
            </w:r>
          </w:p>
          <w:p w14:paraId="63525878" w14:textId="3F3343CC" w:rsidR="009F19B0" w:rsidRPr="00597E29" w:rsidRDefault="009F19B0" w:rsidP="00597E29">
            <w:pPr>
              <w:pStyle w:val="Heading2"/>
              <w:rPr>
                <w:rFonts w:asciiTheme="minorHAnsi" w:eastAsiaTheme="minorHAnsi" w:hAnsiTheme="minorHAnsi" w:cstheme="minorBidi"/>
                <w:b/>
                <w:color w:val="auto"/>
                <w:sz w:val="22"/>
                <w:szCs w:val="22"/>
              </w:rPr>
            </w:pPr>
            <w:r w:rsidRPr="00597E29">
              <w:rPr>
                <w:rFonts w:asciiTheme="minorHAnsi" w:eastAsiaTheme="minorHAnsi" w:hAnsiTheme="minorHAnsi" w:cstheme="minorBidi"/>
                <w:sz w:val="22"/>
                <w:szCs w:val="22"/>
              </w:rPr>
              <w:t xml:space="preserve">The COFOG (Classification </w:t>
            </w:r>
            <w:proofErr w:type="gramStart"/>
            <w:r w:rsidRPr="00597E29">
              <w:rPr>
                <w:rFonts w:asciiTheme="minorHAnsi" w:eastAsiaTheme="minorHAnsi" w:hAnsiTheme="minorHAnsi" w:cstheme="minorBidi"/>
                <w:sz w:val="22"/>
                <w:szCs w:val="22"/>
              </w:rPr>
              <w:t>Of</w:t>
            </w:r>
            <w:proofErr w:type="gramEnd"/>
            <w:r w:rsidRPr="00597E29">
              <w:rPr>
                <w:rFonts w:asciiTheme="minorHAnsi" w:eastAsiaTheme="minorHAnsi" w:hAnsiTheme="minorHAnsi" w:cstheme="minorBidi"/>
                <w:sz w:val="22"/>
                <w:szCs w:val="22"/>
              </w:rPr>
              <w:t xml:space="preserve"> the Functions Of Government) is an international classification which breaks down data on general government expenditure from the System of National Accounts according to the different purposes or functions in which the funds are used. </w:t>
            </w:r>
          </w:p>
          <w:p w14:paraId="7CEE4FB3" w14:textId="77777777" w:rsidR="0015178E" w:rsidRDefault="009F19B0" w:rsidP="009F19B0">
            <w:pPr>
              <w:pStyle w:val="NormalWeb"/>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z w:val="20"/>
                <w:szCs w:val="20"/>
              </w:rPr>
            </w:pPr>
            <w:r w:rsidRPr="00597E29">
              <w:rPr>
                <w:rFonts w:asciiTheme="minorHAnsi" w:eastAsiaTheme="minorHAnsi" w:hAnsiTheme="minorHAnsi" w:cstheme="minorBidi"/>
                <w:sz w:val="22"/>
                <w:szCs w:val="22"/>
              </w:rPr>
              <w:t>This classification divides general government expenditure into ten categories according to their purpose: general public services; defense; public order and safety; economic affairs; environmental protection; housing and community amenities; health; recreation, culture and worship; education; social protection.</w:t>
            </w:r>
            <w:r>
              <w:rPr>
                <w:rFonts w:ascii="Courier New" w:hAnsi="Courier New" w:cs="Courier New"/>
                <w:sz w:val="20"/>
                <w:szCs w:val="20"/>
              </w:rPr>
              <w:t xml:space="preserve"> </w:t>
            </w:r>
          </w:p>
          <w:p w14:paraId="17FFB024" w14:textId="77777777" w:rsidR="004E3795" w:rsidRDefault="004E3795" w:rsidP="004E3795">
            <w:pPr>
              <w:autoSpaceDE w:val="0"/>
              <w:autoSpaceDN w:val="0"/>
              <w:adjustRightInd w:val="0"/>
              <w:spacing w:after="0" w:line="240" w:lineRule="auto"/>
              <w:rPr>
                <w:rFonts w:ascii="HelveticaLTStd-Cond" w:hAnsi="HelveticaLTStd-Cond" w:cs="HelveticaLTStd-Cond"/>
                <w:color w:val="000000"/>
                <w:sz w:val="14"/>
                <w:szCs w:val="14"/>
              </w:rPr>
            </w:pPr>
            <w:r>
              <w:rPr>
                <w:rFonts w:ascii="HelveticaLTStd-Cond" w:hAnsi="HelveticaLTStd-Cond" w:cs="HelveticaLTStd-Cond"/>
                <w:color w:val="000000"/>
                <w:sz w:val="14"/>
                <w:szCs w:val="14"/>
              </w:rPr>
              <w:t>Education</w:t>
            </w:r>
          </w:p>
          <w:p w14:paraId="02689B32" w14:textId="0FBA4106" w:rsidR="004E3795" w:rsidRPr="00597E29" w:rsidRDefault="004E3795" w:rsidP="00597E29">
            <w:pPr>
              <w:pStyle w:val="ListParagraph"/>
              <w:numPr>
                <w:ilvl w:val="0"/>
                <w:numId w:val="6"/>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Pre-primary and primary education</w:t>
            </w:r>
          </w:p>
          <w:p w14:paraId="021683A4" w14:textId="5AB98772" w:rsidR="004E3795" w:rsidRPr="00597E29" w:rsidRDefault="004E3795" w:rsidP="00597E29">
            <w:pPr>
              <w:pStyle w:val="ListParagraph"/>
              <w:numPr>
                <w:ilvl w:val="0"/>
                <w:numId w:val="6"/>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Secondary education</w:t>
            </w:r>
          </w:p>
          <w:p w14:paraId="34C4E015" w14:textId="4D7A7F15" w:rsidR="004E3795" w:rsidRPr="00597E29" w:rsidRDefault="004E3795" w:rsidP="00597E29">
            <w:pPr>
              <w:pStyle w:val="ListParagraph"/>
              <w:numPr>
                <w:ilvl w:val="0"/>
                <w:numId w:val="6"/>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Post-secondary non-tertiary education</w:t>
            </w:r>
          </w:p>
          <w:p w14:paraId="7FD54443" w14:textId="304B1C58" w:rsidR="004E3795" w:rsidRPr="00597E29" w:rsidRDefault="004E3795" w:rsidP="00597E29">
            <w:pPr>
              <w:pStyle w:val="ListParagraph"/>
              <w:numPr>
                <w:ilvl w:val="0"/>
                <w:numId w:val="6"/>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Tertiary education</w:t>
            </w:r>
          </w:p>
          <w:p w14:paraId="33A8B135" w14:textId="1BB8774F" w:rsidR="004E3795" w:rsidRPr="00597E29" w:rsidRDefault="004E3795" w:rsidP="00597E29">
            <w:pPr>
              <w:pStyle w:val="ListParagraph"/>
              <w:numPr>
                <w:ilvl w:val="0"/>
                <w:numId w:val="6"/>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Education not definable by level</w:t>
            </w:r>
          </w:p>
          <w:p w14:paraId="69A30343" w14:textId="13960B9D" w:rsidR="004E3795" w:rsidRPr="00597E29" w:rsidRDefault="004E3795" w:rsidP="00597E29">
            <w:pPr>
              <w:pStyle w:val="ListParagraph"/>
              <w:numPr>
                <w:ilvl w:val="0"/>
                <w:numId w:val="6"/>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Subsidiary services to education</w:t>
            </w:r>
          </w:p>
          <w:p w14:paraId="2DC10658" w14:textId="7D1DA371" w:rsidR="004E3795" w:rsidRPr="00597E29" w:rsidRDefault="004E3795" w:rsidP="00597E29">
            <w:pPr>
              <w:pStyle w:val="ListParagraph"/>
              <w:numPr>
                <w:ilvl w:val="0"/>
                <w:numId w:val="6"/>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R&amp;D education</w:t>
            </w:r>
          </w:p>
          <w:p w14:paraId="611D321D" w14:textId="672F536A" w:rsidR="004E3795" w:rsidRPr="00597E29" w:rsidRDefault="004E3795" w:rsidP="00597E29">
            <w:pPr>
              <w:pStyle w:val="ListParagraph"/>
              <w:numPr>
                <w:ilvl w:val="0"/>
                <w:numId w:val="6"/>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 xml:space="preserve">Education </w:t>
            </w:r>
            <w:proofErr w:type="spellStart"/>
            <w:r w:rsidRPr="00597E29">
              <w:rPr>
                <w:rFonts w:ascii="HelveticaLTStd-Cond" w:hAnsi="HelveticaLTStd-Cond" w:cs="HelveticaLTStd-Cond"/>
                <w:color w:val="000000"/>
                <w:sz w:val="14"/>
                <w:szCs w:val="14"/>
              </w:rPr>
              <w:t>n.e.c</w:t>
            </w:r>
            <w:proofErr w:type="spellEnd"/>
            <w:r w:rsidRPr="00597E29">
              <w:rPr>
                <w:rFonts w:ascii="HelveticaLTStd-Cond" w:hAnsi="HelveticaLTStd-Cond" w:cs="HelveticaLTStd-Cond"/>
                <w:color w:val="000000"/>
                <w:sz w:val="14"/>
                <w:szCs w:val="14"/>
              </w:rPr>
              <w:t>.</w:t>
            </w:r>
          </w:p>
          <w:p w14:paraId="0E4ED46E" w14:textId="77777777" w:rsidR="004E3795" w:rsidRDefault="004E3795" w:rsidP="004E3795">
            <w:pPr>
              <w:autoSpaceDE w:val="0"/>
              <w:autoSpaceDN w:val="0"/>
              <w:adjustRightInd w:val="0"/>
              <w:spacing w:after="0" w:line="240" w:lineRule="auto"/>
              <w:rPr>
                <w:rFonts w:ascii="HelveticaLTStd-Cond" w:hAnsi="HelveticaLTStd-Cond" w:cs="HelveticaLTStd-Cond"/>
                <w:color w:val="000000"/>
                <w:sz w:val="14"/>
                <w:szCs w:val="14"/>
              </w:rPr>
            </w:pPr>
            <w:r>
              <w:rPr>
                <w:rFonts w:ascii="HelveticaLTStd-Cond" w:hAnsi="HelveticaLTStd-Cond" w:cs="HelveticaLTStd-Cond"/>
                <w:color w:val="000000"/>
                <w:sz w:val="14"/>
                <w:szCs w:val="14"/>
              </w:rPr>
              <w:t xml:space="preserve">Social protection </w:t>
            </w:r>
          </w:p>
          <w:p w14:paraId="38185BB3" w14:textId="12FF168D" w:rsidR="004E3795" w:rsidRPr="00597E29" w:rsidRDefault="004E3795" w:rsidP="00597E29">
            <w:pPr>
              <w:pStyle w:val="ListParagraph"/>
              <w:numPr>
                <w:ilvl w:val="0"/>
                <w:numId w:val="7"/>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Sickness and disability</w:t>
            </w:r>
          </w:p>
          <w:p w14:paraId="1982C1B7" w14:textId="387E76E2" w:rsidR="004E3795" w:rsidRPr="00597E29" w:rsidRDefault="004E3795" w:rsidP="00597E29">
            <w:pPr>
              <w:pStyle w:val="ListParagraph"/>
              <w:numPr>
                <w:ilvl w:val="0"/>
                <w:numId w:val="7"/>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Old age</w:t>
            </w:r>
          </w:p>
          <w:p w14:paraId="484E3B3C" w14:textId="0FE22CEF" w:rsidR="004E3795" w:rsidRPr="00597E29" w:rsidRDefault="004E3795" w:rsidP="00597E29">
            <w:pPr>
              <w:pStyle w:val="ListParagraph"/>
              <w:numPr>
                <w:ilvl w:val="0"/>
                <w:numId w:val="7"/>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Survivors</w:t>
            </w:r>
          </w:p>
          <w:p w14:paraId="7C4337A6" w14:textId="7033B8BF" w:rsidR="004E3795" w:rsidRPr="00597E29" w:rsidRDefault="004E3795" w:rsidP="00597E29">
            <w:pPr>
              <w:pStyle w:val="ListParagraph"/>
              <w:numPr>
                <w:ilvl w:val="0"/>
                <w:numId w:val="7"/>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Family and children</w:t>
            </w:r>
          </w:p>
          <w:p w14:paraId="39BAC6C1" w14:textId="43E5E548" w:rsidR="004E3795" w:rsidRPr="00597E29" w:rsidRDefault="004E3795" w:rsidP="00597E29">
            <w:pPr>
              <w:pStyle w:val="ListParagraph"/>
              <w:numPr>
                <w:ilvl w:val="0"/>
                <w:numId w:val="7"/>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Unemployment</w:t>
            </w:r>
          </w:p>
          <w:p w14:paraId="4D679FDF" w14:textId="09663F8C" w:rsidR="004E3795" w:rsidRPr="00597E29" w:rsidRDefault="004E3795" w:rsidP="00597E29">
            <w:pPr>
              <w:pStyle w:val="ListParagraph"/>
              <w:numPr>
                <w:ilvl w:val="0"/>
                <w:numId w:val="7"/>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Housing</w:t>
            </w:r>
          </w:p>
          <w:p w14:paraId="1B6D0BF9" w14:textId="43A1B8CD" w:rsidR="004E3795" w:rsidRPr="00597E29" w:rsidRDefault="004E3795" w:rsidP="00597E29">
            <w:pPr>
              <w:pStyle w:val="ListParagraph"/>
              <w:numPr>
                <w:ilvl w:val="0"/>
                <w:numId w:val="7"/>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 xml:space="preserve">Social exclusion </w:t>
            </w:r>
            <w:proofErr w:type="spellStart"/>
            <w:r w:rsidRPr="00597E29">
              <w:rPr>
                <w:rFonts w:ascii="HelveticaLTStd-Cond" w:hAnsi="HelveticaLTStd-Cond" w:cs="HelveticaLTStd-Cond"/>
                <w:color w:val="000000"/>
                <w:sz w:val="14"/>
                <w:szCs w:val="14"/>
              </w:rPr>
              <w:t>n.e.c</w:t>
            </w:r>
            <w:proofErr w:type="spellEnd"/>
            <w:r w:rsidRPr="00597E29">
              <w:rPr>
                <w:rFonts w:ascii="HelveticaLTStd-Cond" w:hAnsi="HelveticaLTStd-Cond" w:cs="HelveticaLTStd-Cond"/>
                <w:color w:val="000000"/>
                <w:sz w:val="14"/>
                <w:szCs w:val="14"/>
              </w:rPr>
              <w:t>.</w:t>
            </w:r>
          </w:p>
          <w:p w14:paraId="0269C813" w14:textId="5B541CC4" w:rsidR="004E3795" w:rsidRPr="00597E29" w:rsidRDefault="004E3795" w:rsidP="00597E29">
            <w:pPr>
              <w:pStyle w:val="ListParagraph"/>
              <w:numPr>
                <w:ilvl w:val="0"/>
                <w:numId w:val="7"/>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R&amp;D social protection</w:t>
            </w:r>
          </w:p>
          <w:p w14:paraId="4AF175CA" w14:textId="77777777" w:rsidR="004E3795" w:rsidRDefault="004E3795" w:rsidP="004E3795">
            <w:pPr>
              <w:autoSpaceDE w:val="0"/>
              <w:autoSpaceDN w:val="0"/>
              <w:adjustRightInd w:val="0"/>
              <w:spacing w:after="0" w:line="240" w:lineRule="auto"/>
              <w:rPr>
                <w:rFonts w:ascii="HelveticaLTStd-Cond" w:hAnsi="HelveticaLTStd-Cond" w:cs="HelveticaLTStd-Cond"/>
                <w:color w:val="000000"/>
                <w:sz w:val="14"/>
                <w:szCs w:val="14"/>
              </w:rPr>
            </w:pPr>
            <w:r>
              <w:rPr>
                <w:rFonts w:ascii="HelveticaLTStd-Cond" w:hAnsi="HelveticaLTStd-Cond" w:cs="HelveticaLTStd-Cond"/>
                <w:color w:val="000000"/>
                <w:sz w:val="14"/>
                <w:szCs w:val="14"/>
              </w:rPr>
              <w:t>Health</w:t>
            </w:r>
          </w:p>
          <w:p w14:paraId="094EFAAC" w14:textId="45549081" w:rsidR="004E3795" w:rsidRPr="00597E29" w:rsidRDefault="004E3795" w:rsidP="00597E29">
            <w:pPr>
              <w:pStyle w:val="ListParagraph"/>
              <w:numPr>
                <w:ilvl w:val="0"/>
                <w:numId w:val="8"/>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Medical products, appliances and equipment</w:t>
            </w:r>
          </w:p>
          <w:p w14:paraId="35F35B19" w14:textId="58154625" w:rsidR="004E3795" w:rsidRPr="00597E29" w:rsidRDefault="004E3795" w:rsidP="00597E29">
            <w:pPr>
              <w:pStyle w:val="ListParagraph"/>
              <w:numPr>
                <w:ilvl w:val="0"/>
                <w:numId w:val="8"/>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Outpatient services</w:t>
            </w:r>
          </w:p>
          <w:p w14:paraId="53FA93EA" w14:textId="5EB0D677" w:rsidR="004E3795" w:rsidRPr="00597E29" w:rsidRDefault="004E3795" w:rsidP="00597E29">
            <w:pPr>
              <w:pStyle w:val="ListParagraph"/>
              <w:numPr>
                <w:ilvl w:val="0"/>
                <w:numId w:val="8"/>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Hospital services</w:t>
            </w:r>
          </w:p>
          <w:p w14:paraId="4F095CF0" w14:textId="149545F6" w:rsidR="004E3795" w:rsidRPr="00597E29" w:rsidRDefault="004E3795" w:rsidP="00597E29">
            <w:pPr>
              <w:pStyle w:val="ListParagraph"/>
              <w:numPr>
                <w:ilvl w:val="0"/>
                <w:numId w:val="8"/>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Public health services</w:t>
            </w:r>
          </w:p>
          <w:p w14:paraId="6C84E827" w14:textId="18390FC5" w:rsidR="004E3795" w:rsidRPr="00597E29" w:rsidRDefault="004E3795" w:rsidP="00597E29">
            <w:pPr>
              <w:pStyle w:val="ListParagraph"/>
              <w:numPr>
                <w:ilvl w:val="0"/>
                <w:numId w:val="8"/>
              </w:numPr>
              <w:autoSpaceDE w:val="0"/>
              <w:autoSpaceDN w:val="0"/>
              <w:adjustRightInd w:val="0"/>
              <w:spacing w:after="0" w:line="240" w:lineRule="auto"/>
              <w:rPr>
                <w:rFonts w:ascii="HelveticaLTStd-Cond" w:hAnsi="HelveticaLTStd-Cond" w:cs="HelveticaLTStd-Cond"/>
                <w:color w:val="000000"/>
                <w:sz w:val="14"/>
                <w:szCs w:val="14"/>
              </w:rPr>
            </w:pPr>
            <w:r w:rsidRPr="00597E29">
              <w:rPr>
                <w:rFonts w:ascii="HelveticaLTStd-Cond" w:hAnsi="HelveticaLTStd-Cond" w:cs="HelveticaLTStd-Cond"/>
                <w:color w:val="000000"/>
                <w:sz w:val="14"/>
                <w:szCs w:val="14"/>
              </w:rPr>
              <w:t>R&amp;D health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600EF32" w:rsidR="0015178E" w:rsidRPr="009F305C" w:rsidRDefault="009F19B0" w:rsidP="009F305C">
            <w:r w:rsidRPr="00597E29">
              <w:rPr>
                <w:rFonts w:ascii="HelveticaLTStd-Cond" w:eastAsiaTheme="minorEastAsia" w:hAnsi="HelveticaLTStd-Cond" w:cs="HelveticaLTStd-Cond"/>
                <w:color w:val="000000"/>
                <w:sz w:val="14"/>
                <w:szCs w:val="14"/>
                <w:lang w:val="en-GB" w:eastAsia="zh-CN"/>
              </w:rPr>
              <w:t>Per 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06072B3" w:rsidR="0015178E" w:rsidRPr="009F305C" w:rsidRDefault="009F19B0" w:rsidP="00597E29">
            <w:pPr>
              <w:autoSpaceDE w:val="0"/>
              <w:autoSpaceDN w:val="0"/>
              <w:adjustRightInd w:val="0"/>
              <w:spacing w:after="0" w:line="240" w:lineRule="auto"/>
            </w:pPr>
            <w:r w:rsidRPr="00597E29">
              <w:rPr>
                <w:rFonts w:ascii="HelveticaLTStd-Cond" w:hAnsi="HelveticaLTStd-Cond" w:cs="HelveticaLTStd-Cond"/>
                <w:color w:val="000000"/>
                <w:sz w:val="14"/>
                <w:szCs w:val="14"/>
              </w:rPr>
              <w:t>COFOG (Classification Of the Functions Of Government)</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512BEA0" w:rsidR="0035311B" w:rsidRPr="009F305C" w:rsidRDefault="00337950" w:rsidP="009F305C">
            <w:r>
              <w:t>Kenya National Bureau of Statistics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990D427" w:rsidR="0035311B" w:rsidRPr="009F305C" w:rsidRDefault="004C1917" w:rsidP="009F305C">
            <w:r>
              <w:t>Compilation of Estimates Budget Books.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9372BA6" w:rsidR="0035311B" w:rsidRPr="009F305C" w:rsidRDefault="006A5D90" w:rsidP="009F305C">
            <w:r>
              <w:t>2009 -2023</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1078AAE" w:rsidR="0035311B" w:rsidRPr="009F305C" w:rsidRDefault="006A5D90"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4D3259" w:rsidR="0035311B" w:rsidRPr="009F305C" w:rsidRDefault="004C1917"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06E4D36" w:rsidR="0035311B" w:rsidRPr="009F305C" w:rsidRDefault="004C1917"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91E6DCB" w:rsidR="0035311B" w:rsidRPr="009F305C" w:rsidRDefault="004C1917"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5C86B86" w:rsidR="007F2D9F" w:rsidRPr="009F305C" w:rsidRDefault="00370B3D" w:rsidP="009F305C">
            <w:r>
              <w:t>Not Applicable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C25F188" w14:textId="77777777" w:rsidR="00370B3D" w:rsidRPr="00370B3D" w:rsidRDefault="00370B3D" w:rsidP="00370B3D">
            <w:pPr>
              <w:autoSpaceDE w:val="0"/>
              <w:autoSpaceDN w:val="0"/>
              <w:adjustRightInd w:val="0"/>
              <w:spacing w:after="0" w:line="240" w:lineRule="auto"/>
              <w:rPr>
                <w:b/>
              </w:rPr>
            </w:pPr>
            <w:r w:rsidRPr="00370B3D">
              <w:rPr>
                <w:b/>
              </w:rPr>
              <w:t xml:space="preserve">Limitations </w:t>
            </w:r>
          </w:p>
          <w:p w14:paraId="48EF8537" w14:textId="36AFCE17" w:rsidR="007F2D9F" w:rsidRPr="009F305C" w:rsidRDefault="00370B3D" w:rsidP="00370B3D">
            <w:r w:rsidRPr="00370B3D">
              <w:t>In some instances, data on total public expenditure on education refer only to the Ministry of Education, excluding other ministries may also spend a part of their budget on educational activities. Although the IMF aims to publish data on total general government expenditure following common definitions based on the Government Finance Statistics Manual, in practice this concept (and what it includes) may differ between countries</w:t>
            </w:r>
            <w:r w:rsidRPr="00370B3D">
              <w:rPr>
                <w:rFonts w:ascii="Open Sans" w:hAnsi="Open Sans" w:cs="Open Sans"/>
                <w:color w:val="000000"/>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B20B830" w14:textId="77777777" w:rsidR="00370B3D" w:rsidRPr="00370B3D" w:rsidRDefault="00370B3D" w:rsidP="00370B3D">
            <w:pPr>
              <w:autoSpaceDE w:val="0"/>
              <w:autoSpaceDN w:val="0"/>
              <w:adjustRightInd w:val="0"/>
              <w:spacing w:after="0" w:line="240" w:lineRule="auto"/>
              <w:rPr>
                <w:rFonts w:ascii="Open Sans" w:hAnsi="Open Sans" w:cs="Open Sans"/>
                <w:color w:val="000000"/>
                <w:sz w:val="24"/>
                <w:szCs w:val="24"/>
              </w:rPr>
            </w:pPr>
          </w:p>
          <w:p w14:paraId="6146FC3A" w14:textId="550A94AD" w:rsidR="00370B3D" w:rsidRPr="009F305C" w:rsidRDefault="00370B3D" w:rsidP="00370B3D">
            <w:pPr>
              <w:autoSpaceDE w:val="0"/>
              <w:autoSpaceDN w:val="0"/>
              <w:adjustRightInd w:val="0"/>
              <w:spacing w:after="0" w:line="240" w:lineRule="auto"/>
            </w:pPr>
            <w:r w:rsidRPr="00370B3D">
              <w:rPr>
                <w:rFonts w:ascii="Open Sans" w:hAnsi="Open Sans" w:cs="Open Sans"/>
                <w:color w:val="000000"/>
                <w:sz w:val="24"/>
                <w:szCs w:val="24"/>
              </w:rPr>
              <w:t xml:space="preserve"> </w:t>
            </w:r>
            <w:r w:rsidRPr="00370B3D">
              <w:t xml:space="preserve">Total government expenditure for all levels of education combined expressed as a percentage of total general government expenditure (all sectors). </w:t>
            </w:r>
          </w:p>
          <w:p w14:paraId="5A53B8A7" w14:textId="1F99695D" w:rsidR="007F2D9F" w:rsidRPr="009F305C" w:rsidRDefault="007F2D9F" w:rsidP="00370B3D"/>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CEADF2D" w:rsidR="007F2D9F" w:rsidRPr="009F305C" w:rsidRDefault="00370B3D" w:rsidP="009F305C">
            <w:r>
              <w:t>Not Applicable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187BD1F" w:rsidR="007F2D9F" w:rsidRPr="009F305C" w:rsidRDefault="00370B3D"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35D025E" w:rsidR="007F2D9F" w:rsidRPr="009F305C" w:rsidRDefault="00370B3D"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E7E32F5" w:rsidR="007F2D9F" w:rsidRPr="009F305C" w:rsidRDefault="00370B3D"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7D2C06E" w:rsidR="007F2D9F" w:rsidRPr="009F305C" w:rsidRDefault="00370B3D" w:rsidP="009F305C">
            <w:r>
              <w:t>Not Applicable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9B97E15" w:rsidR="007F2D9F" w:rsidRPr="009F305C" w:rsidRDefault="005E398C" w:rsidP="009F305C">
            <w:r>
              <w:t xml:space="preserve">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w:t>
            </w:r>
            <w:r>
              <w:lastRenderedPageBreak/>
              <w:t>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2F301E4" w14:textId="77777777" w:rsidR="005E398C" w:rsidRDefault="005E398C" w:rsidP="005E398C">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5F9C500F" w:rsidR="007F2D9F" w:rsidRPr="009F305C" w:rsidRDefault="005E398C" w:rsidP="005E398C">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AD26D51" w:rsidR="007F2D9F" w:rsidRPr="009F305C" w:rsidRDefault="005E398C"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368C489" w:rsidR="00776312" w:rsidRPr="009F305C" w:rsidRDefault="00370B3D" w:rsidP="009F305C">
            <w:r>
              <w:t>Available on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EF9CC8A" w:rsidR="006A7EF1" w:rsidRPr="009F305C" w:rsidRDefault="00370B3D"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13AFF7A" w:rsidR="006F104C" w:rsidRPr="009F305C" w:rsidRDefault="009F19B0" w:rsidP="009F305C">
            <w:r>
              <w:rPr>
                <w:rFonts w:ascii="ArialMT" w:hAnsi="ArialMT" w:cs="ArialMT"/>
                <w:color w:val="3B67AC"/>
              </w:rPr>
              <w:t>https://doi.org/10.1787/3d5c5d31-en</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87AA813" w14:textId="77777777" w:rsidR="00281CAD" w:rsidRDefault="00281CAD" w:rsidP="006B0512">
      <w:pPr>
        <w:spacing w:after="0" w:line="240" w:lineRule="auto"/>
      </w:pPr>
      <w:r>
        <w:separator/>
      </w:r>
    </w:p>
  </w:endnote>
  <w:endnote w:type="continuationSeparator" w:id="0">
    <w:p w14:paraId="2473679E" w14:textId="77777777" w:rsidR="00281CAD" w:rsidRDefault="00281CA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HelveticaLTStd-Cond">
    <w:panose1 w:val="00000000000000000000"/>
    <w:charset w:val="00"/>
    <w:family w:val="swiss"/>
    <w:notTrueType/>
    <w:pitch w:val="default"/>
    <w:sig w:usb0="00000003" w:usb1="00000000" w:usb2="00000000" w:usb3="00000000" w:csb0="00000001" w:csb1="00000000"/>
  </w:font>
  <w:font w:name="Open Sans">
    <w:altName w:val="Open Sans"/>
    <w:panose1 w:val="00000000000000000000"/>
    <w:charset w:val="00"/>
    <w:family w:val="swiss"/>
    <w:notTrueType/>
    <w:pitch w:val="default"/>
    <w:sig w:usb0="00000003" w:usb1="00000000" w:usb2="00000000" w:usb3="00000000" w:csb0="00000001" w:csb1="00000000"/>
  </w:font>
  <w:font w:name="ArialMT">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DDB9BC6" w:rsidR="00EF453F" w:rsidRDefault="00EF453F">
        <w:pPr>
          <w:pStyle w:val="Footer"/>
          <w:jc w:val="right"/>
        </w:pPr>
        <w:r>
          <w:fldChar w:fldCharType="begin"/>
        </w:r>
        <w:r>
          <w:instrText xml:space="preserve"> PAGE   \* MERGEFORMAT </w:instrText>
        </w:r>
        <w:r>
          <w:fldChar w:fldCharType="separate"/>
        </w:r>
        <w:r w:rsidR="00707244">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5151AC7" w:rsidR="00EF453F" w:rsidRDefault="00EF453F">
        <w:pPr>
          <w:pStyle w:val="Footer"/>
          <w:jc w:val="right"/>
        </w:pPr>
        <w:r>
          <w:fldChar w:fldCharType="begin"/>
        </w:r>
        <w:r>
          <w:instrText xml:space="preserve"> PAGE   \* MERGEFORMAT </w:instrText>
        </w:r>
        <w:r>
          <w:fldChar w:fldCharType="separate"/>
        </w:r>
        <w:r w:rsidR="00707244">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C6EBC8F" w14:textId="77777777" w:rsidR="00281CAD" w:rsidRDefault="00281CAD" w:rsidP="006B0512">
      <w:pPr>
        <w:spacing w:after="0" w:line="240" w:lineRule="auto"/>
      </w:pPr>
      <w:r>
        <w:separator/>
      </w:r>
    </w:p>
  </w:footnote>
  <w:footnote w:type="continuationSeparator" w:id="0">
    <w:p w14:paraId="156D97FB" w14:textId="77777777" w:rsidR="00281CAD" w:rsidRDefault="00281CAD"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B6E3D3C"/>
    <w:multiLevelType w:val="hybridMultilevel"/>
    <w:tmpl w:val="C74C27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0E075CB"/>
    <w:multiLevelType w:val="hybridMultilevel"/>
    <w:tmpl w:val="9A9264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7E64D3B"/>
    <w:multiLevelType w:val="hybridMultilevel"/>
    <w:tmpl w:val="3F145E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6580968"/>
    <w:multiLevelType w:val="multilevel"/>
    <w:tmpl w:val="2E968D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7"/>
  </w:num>
  <w:num w:numId="4">
    <w:abstractNumId w:val="5"/>
  </w:num>
  <w:num w:numId="5">
    <w:abstractNumId w:val="4"/>
  </w:num>
  <w:num w:numId="6">
    <w:abstractNumId w:val="3"/>
  </w:num>
  <w:num w:numId="7">
    <w:abstractNumId w:val="0"/>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3411D"/>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81CAD"/>
    <w:rsid w:val="0029558C"/>
    <w:rsid w:val="002A631A"/>
    <w:rsid w:val="002A6E7E"/>
    <w:rsid w:val="002C065D"/>
    <w:rsid w:val="002C550A"/>
    <w:rsid w:val="002E449E"/>
    <w:rsid w:val="002E6DA3"/>
    <w:rsid w:val="00316CFE"/>
    <w:rsid w:val="003218D9"/>
    <w:rsid w:val="00325D2B"/>
    <w:rsid w:val="00337950"/>
    <w:rsid w:val="00344199"/>
    <w:rsid w:val="003514F3"/>
    <w:rsid w:val="00352386"/>
    <w:rsid w:val="0035311B"/>
    <w:rsid w:val="00355460"/>
    <w:rsid w:val="00370B3D"/>
    <w:rsid w:val="00372D21"/>
    <w:rsid w:val="00380958"/>
    <w:rsid w:val="003812B1"/>
    <w:rsid w:val="0039535F"/>
    <w:rsid w:val="003A3746"/>
    <w:rsid w:val="003B1388"/>
    <w:rsid w:val="003B3C76"/>
    <w:rsid w:val="003B52ED"/>
    <w:rsid w:val="003B598D"/>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1917"/>
    <w:rsid w:val="004C665C"/>
    <w:rsid w:val="004D6154"/>
    <w:rsid w:val="004D68B6"/>
    <w:rsid w:val="004E3795"/>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97E29"/>
    <w:rsid w:val="005B293A"/>
    <w:rsid w:val="005B657A"/>
    <w:rsid w:val="005C091C"/>
    <w:rsid w:val="005C570B"/>
    <w:rsid w:val="005C76A1"/>
    <w:rsid w:val="005E398C"/>
    <w:rsid w:val="005F5729"/>
    <w:rsid w:val="005F7B42"/>
    <w:rsid w:val="00604A6A"/>
    <w:rsid w:val="0061048E"/>
    <w:rsid w:val="00611159"/>
    <w:rsid w:val="0061331D"/>
    <w:rsid w:val="00633477"/>
    <w:rsid w:val="00643134"/>
    <w:rsid w:val="006459EE"/>
    <w:rsid w:val="006560A4"/>
    <w:rsid w:val="0068379D"/>
    <w:rsid w:val="00693674"/>
    <w:rsid w:val="00695873"/>
    <w:rsid w:val="006A5D90"/>
    <w:rsid w:val="006A7EF1"/>
    <w:rsid w:val="006B0512"/>
    <w:rsid w:val="006B3527"/>
    <w:rsid w:val="006C075C"/>
    <w:rsid w:val="006C6768"/>
    <w:rsid w:val="006C783E"/>
    <w:rsid w:val="006E1A7D"/>
    <w:rsid w:val="006F104C"/>
    <w:rsid w:val="006F2038"/>
    <w:rsid w:val="006F50E8"/>
    <w:rsid w:val="00707244"/>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19B0"/>
    <w:rsid w:val="009F305C"/>
    <w:rsid w:val="00A167C6"/>
    <w:rsid w:val="00A200D3"/>
    <w:rsid w:val="00A242D8"/>
    <w:rsid w:val="00A3532A"/>
    <w:rsid w:val="00A35656"/>
    <w:rsid w:val="00A36E8B"/>
    <w:rsid w:val="00A4314D"/>
    <w:rsid w:val="00A5114C"/>
    <w:rsid w:val="00A64C04"/>
    <w:rsid w:val="00A67357"/>
    <w:rsid w:val="00A73B47"/>
    <w:rsid w:val="00A804A0"/>
    <w:rsid w:val="00A91915"/>
    <w:rsid w:val="00A92C73"/>
    <w:rsid w:val="00AA38A9"/>
    <w:rsid w:val="00AB65AE"/>
    <w:rsid w:val="00AD26C4"/>
    <w:rsid w:val="00AE7A74"/>
    <w:rsid w:val="00AF2FE1"/>
    <w:rsid w:val="00B137EE"/>
    <w:rsid w:val="00B13CEC"/>
    <w:rsid w:val="00B37C72"/>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10F"/>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E304A"/>
    <w:rsid w:val="00DF78A7"/>
    <w:rsid w:val="00E07CA1"/>
    <w:rsid w:val="00E263EC"/>
    <w:rsid w:val="00E27187"/>
    <w:rsid w:val="00E362E3"/>
    <w:rsid w:val="00E44F28"/>
    <w:rsid w:val="00E50AD6"/>
    <w:rsid w:val="00E51B2C"/>
    <w:rsid w:val="00E613BC"/>
    <w:rsid w:val="00E625F6"/>
    <w:rsid w:val="00E66CDC"/>
    <w:rsid w:val="00E67E00"/>
    <w:rsid w:val="00E74F47"/>
    <w:rsid w:val="00E74F92"/>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195CEAA6-895D-44B5-AEAA-7377C98DC6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HTMLPreformatted">
    <w:name w:val="HTML Preformatted"/>
    <w:basedOn w:val="Normal"/>
    <w:link w:val="HTMLPreformattedChar"/>
    <w:uiPriority w:val="99"/>
    <w:semiHidden/>
    <w:unhideWhenUsed/>
    <w:rsid w:val="009F19B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9F19B0"/>
    <w:rPr>
      <w:rFonts w:ascii="Courier New" w:eastAsia="Times New Roman" w:hAnsi="Courier New" w:cs="Courier New"/>
      <w:sz w:val="20"/>
      <w:szCs w:val="20"/>
    </w:rPr>
  </w:style>
  <w:style w:type="paragraph" w:styleId="NormalWeb">
    <w:name w:val="Normal (Web)"/>
    <w:basedOn w:val="Normal"/>
    <w:uiPriority w:val="99"/>
    <w:unhideWhenUsed/>
    <w:rsid w:val="009F19B0"/>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5420380">
      <w:bodyDiv w:val="1"/>
      <w:marLeft w:val="0"/>
      <w:marRight w:val="0"/>
      <w:marTop w:val="0"/>
      <w:marBottom w:val="0"/>
      <w:divBdr>
        <w:top w:val="none" w:sz="0" w:space="0" w:color="auto"/>
        <w:left w:val="none" w:sz="0" w:space="0" w:color="auto"/>
        <w:bottom w:val="none" w:sz="0" w:space="0" w:color="auto"/>
        <w:right w:val="none" w:sz="0" w:space="0" w:color="auto"/>
      </w:divBdr>
      <w:divsChild>
        <w:div w:id="309988231">
          <w:marLeft w:val="0"/>
          <w:marRight w:val="0"/>
          <w:marTop w:val="0"/>
          <w:marBottom w:val="0"/>
          <w:divBdr>
            <w:top w:val="none" w:sz="0" w:space="0" w:color="auto"/>
            <w:left w:val="none" w:sz="0" w:space="0" w:color="auto"/>
            <w:bottom w:val="none" w:sz="0" w:space="0" w:color="auto"/>
            <w:right w:val="none" w:sz="0" w:space="0" w:color="auto"/>
          </w:divBdr>
          <w:divsChild>
            <w:div w:id="1739136116">
              <w:marLeft w:val="0"/>
              <w:marRight w:val="0"/>
              <w:marTop w:val="0"/>
              <w:marBottom w:val="0"/>
              <w:divBdr>
                <w:top w:val="none" w:sz="0" w:space="0" w:color="auto"/>
                <w:left w:val="none" w:sz="0" w:space="0" w:color="auto"/>
                <w:bottom w:val="none" w:sz="0" w:space="0" w:color="auto"/>
                <w:right w:val="none" w:sz="0" w:space="0" w:color="auto"/>
              </w:divBdr>
              <w:divsChild>
                <w:div w:id="2263777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HelveticaLTStd-Cond">
    <w:panose1 w:val="00000000000000000000"/>
    <w:charset w:val="00"/>
    <w:family w:val="swiss"/>
    <w:notTrueType/>
    <w:pitch w:val="default"/>
    <w:sig w:usb0="00000003" w:usb1="00000000" w:usb2="00000000" w:usb3="00000000" w:csb0="00000001" w:csb1="00000000"/>
  </w:font>
  <w:font w:name="Open Sans">
    <w:altName w:val="Open Sans"/>
    <w:panose1 w:val="00000000000000000000"/>
    <w:charset w:val="00"/>
    <w:family w:val="swiss"/>
    <w:notTrueType/>
    <w:pitch w:val="default"/>
    <w:sig w:usb0="00000003" w:usb1="00000000" w:usb2="00000000" w:usb3="00000000" w:csb0="00000001" w:csb1="00000000"/>
  </w:font>
  <w:font w:name="ArialMT">
    <w:panose1 w:val="00000000000000000000"/>
    <w:charset w:val="00"/>
    <w:family w:val="auto"/>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F636B"/>
    <w:rsid w:val="00177A6B"/>
    <w:rsid w:val="00296525"/>
    <w:rsid w:val="0036646D"/>
    <w:rsid w:val="006153AA"/>
    <w:rsid w:val="0064052E"/>
    <w:rsid w:val="00760A1F"/>
    <w:rsid w:val="007661F0"/>
    <w:rsid w:val="00DA061B"/>
    <w:rsid w:val="00DC4FB5"/>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B4258BD9-2BCE-4702-B6A2-DC1B015C91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Pages>
  <Words>215904</Words>
  <Characters>1230658</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2024-05-09T13:40:00Z</dcterms:created>
  <dcterms:modified xsi:type="dcterms:W3CDTF">2024-05-10T08:25:00Z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