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941B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941B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941B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941B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941B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941B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941B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941B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941B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941B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941B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941B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941B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E5D32F3" w:rsidR="00355460" w:rsidRPr="00E263EC" w:rsidRDefault="007443D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B4F740A" w:rsidR="00B66AF3" w:rsidRDefault="007E074A" w:rsidP="00B66AF3">
          <w:r>
            <w:t>4.3.1 Participation rate in formal and non-formal education and training [4.3.1] (SE_ADT_EDUCTRN)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8AC08F4"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1440" w:dyaOrig="144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2B4CC69" w:rsidR="0077584C" w:rsidRDefault="007443DF"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0099051" w:rsidR="00F7784D" w:rsidRDefault="007443D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8711597" w:rsidR="00F54570" w:rsidRDefault="00F54570" w:rsidP="00355460">
      <w:r>
        <w:object w:dxaOrig="1440" w:dyaOrig="1440" w14:anchorId="196EDF24">
          <v:shape id="_x0000_i1037" type="#_x0000_t75" style="width:140.25pt;height:24pt" o:ole="">
            <v:imagedata r:id="rId17" o:title=""/>
          </v:shape>
          <w:control r:id="rId18" w:name="ImportSdmxDsd" w:shapeid="_x0000_i1037"/>
        </w:object>
      </w:r>
      <w:r w:rsidR="003E117E">
        <w:t xml:space="preserve">             </w:t>
      </w:r>
      <w:r w:rsidR="003E117E">
        <w:object w:dxaOrig="1440" w:dyaOrig="144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C4B18A" w:rsidR="005377B9" w:rsidRPr="009F305C" w:rsidRDefault="007443DF" w:rsidP="009F305C">
            <w:r>
              <w:t>4: 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3B40E86" w:rsidR="005377B9" w:rsidRPr="009F305C" w:rsidRDefault="007443DF" w:rsidP="009F305C">
            <w:r>
              <w:t>4.1: Ensure that all girls and boys complete free, equitable and quality primary and secondary education leading to relevant and effective learning outcomes.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C44F4E4" w14:textId="1860314A" w:rsidR="006E69B1" w:rsidRPr="00A96255" w:rsidRDefault="00900639" w:rsidP="006E69B1">
            <w:pPr>
              <w:pStyle w:val="MGTHeader"/>
            </w:pPr>
            <w:r>
              <w:t>4.</w:t>
            </w:r>
            <w:r w:rsidR="006E69B1">
              <w:t>3</w:t>
            </w:r>
            <w:r>
              <w:t>.</w:t>
            </w:r>
            <w:r w:rsidR="006E69B1">
              <w:t>1</w:t>
            </w:r>
            <w:r w:rsidR="00672EEB">
              <w:t xml:space="preserve">: </w:t>
            </w:r>
            <w:r w:rsidR="006E69B1" w:rsidRPr="00816425">
              <w:t>Participation rate of youth and adults in formal and non-formal education and training in the previous 12 months, by sex</w:t>
            </w:r>
          </w:p>
          <w:p w14:paraId="48669CAE" w14:textId="0C739D48"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80143A3" w:rsidR="005377B9" w:rsidRPr="009F305C" w:rsidRDefault="00672EEB"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7601DA5" w:rsidR="005377B9" w:rsidRPr="009F305C" w:rsidRDefault="00600862" w:rsidP="009F305C">
            <w:r>
              <w:t>4.2.2, 4.3.3</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B7402D9" w:rsidR="005377B9" w:rsidRPr="009F305C" w:rsidRDefault="00672EEB" w:rsidP="009F305C">
            <w:r>
              <w:t>UNESCO Institute for Statistics (UIS)</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9E8A30E" w:rsidR="003E7389" w:rsidRPr="009F305C" w:rsidRDefault="00FB133E" w:rsidP="009F305C">
            <w:r>
              <w:t>Senior Manager, Social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6586E33" w:rsidR="003E7389" w:rsidRPr="009F305C" w:rsidRDefault="00FB133E"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478830B" w:rsidR="003E7389" w:rsidRPr="009F305C" w:rsidRDefault="00FB133E" w:rsidP="009F305C">
            <w:r>
              <w:t>Senior Manager,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52D5939" w:rsidR="003E7389" w:rsidRPr="009F305C" w:rsidRDefault="00FB133E" w:rsidP="009F305C">
            <w:r>
              <w:t>Social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432BDE9" w:rsidR="003E7389" w:rsidRPr="009F305C" w:rsidRDefault="00FB133E" w:rsidP="009F305C">
            <w:r>
              <w:t>Collection, compilation and dissemination of social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F2258D7" w:rsidR="003E7389" w:rsidRPr="009F305C" w:rsidRDefault="00FB133E" w:rsidP="009F305C">
            <w:r>
              <w:t>+254-735-004-401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0DA2F41" w:rsidR="003E7389" w:rsidRPr="009F305C" w:rsidRDefault="00FB133E" w:rsidP="009F305C">
            <w:r>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221E8B3" w:rsidR="003E7389" w:rsidRPr="009F305C" w:rsidRDefault="001C682F" w:rsidP="009F305C">
            <w: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19B92B" w:rsidR="0015178E" w:rsidRPr="009F305C" w:rsidRDefault="0015178E" w:rsidP="007A791F">
            <w:pPr>
              <w:jc w:val="both"/>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06E955A" w14:textId="77777777" w:rsidR="00600862" w:rsidRPr="00600862" w:rsidRDefault="00600862" w:rsidP="00600862">
            <w:pPr>
              <w:shd w:val="clear" w:color="auto" w:fill="FFFFFF"/>
              <w:spacing w:after="0" w:line="276" w:lineRule="auto"/>
              <w:rPr>
                <w:rFonts w:eastAsia="Times New Roman" w:cs="Times New Roman"/>
                <w:b/>
                <w:color w:val="4A4A4A"/>
                <w:sz w:val="21"/>
                <w:szCs w:val="21"/>
                <w:lang w:val="en-GB" w:eastAsia="en-GB"/>
              </w:rPr>
            </w:pPr>
            <w:r w:rsidRPr="00600862">
              <w:rPr>
                <w:rFonts w:eastAsia="Times New Roman" w:cs="Times New Roman"/>
                <w:b/>
                <w:color w:val="4A4A4A"/>
                <w:sz w:val="21"/>
                <w:szCs w:val="21"/>
                <w:lang w:val="en-GB" w:eastAsia="en-GB"/>
              </w:rPr>
              <w:t>Definition:</w:t>
            </w:r>
          </w:p>
          <w:p w14:paraId="1D646DCC" w14:textId="77777777" w:rsidR="00600862" w:rsidRPr="00600862" w:rsidRDefault="00600862" w:rsidP="00600862">
            <w:pPr>
              <w:shd w:val="clear" w:color="auto" w:fill="FFFFFF"/>
              <w:spacing w:after="0" w:line="276" w:lineRule="auto"/>
              <w:jc w:val="both"/>
              <w:rPr>
                <w:rFonts w:eastAsia="Times New Roman" w:cs="Times New Roman"/>
                <w:color w:val="4A4A4A"/>
                <w:sz w:val="21"/>
                <w:szCs w:val="21"/>
                <w:lang w:val="en-GB" w:eastAsia="en-GB"/>
              </w:rPr>
            </w:pPr>
            <w:r w:rsidRPr="00600862">
              <w:rPr>
                <w:rFonts w:eastAsia="Times New Roman" w:cs="Times New Roman"/>
                <w:color w:val="4A4A4A"/>
                <w:sz w:val="21"/>
                <w:szCs w:val="21"/>
                <w:lang w:val="en-GB" w:eastAsia="en-GB"/>
              </w:rPr>
              <w:t>The percentage of youth and adults in a given age range (15-24 years, 25-54 years, 55-64 years, 15-64 years) participating in formal or non-formal education and training in the previous 12 months.</w:t>
            </w:r>
          </w:p>
          <w:p w14:paraId="30D4E541" w14:textId="77777777" w:rsidR="00600862" w:rsidRPr="00600862" w:rsidRDefault="00600862" w:rsidP="00600862">
            <w:pPr>
              <w:shd w:val="clear" w:color="auto" w:fill="FFFFFF"/>
              <w:spacing w:after="0"/>
              <w:rPr>
                <w:rFonts w:cs="Times New Roman"/>
                <w:color w:val="4A4A4A"/>
                <w:sz w:val="21"/>
                <w:szCs w:val="21"/>
              </w:rPr>
            </w:pPr>
            <w:r w:rsidRPr="00600862">
              <w:rPr>
                <w:rFonts w:cs="Times New Roman"/>
                <w:b/>
                <w:bCs/>
                <w:color w:val="4A4A4A"/>
                <w:sz w:val="21"/>
                <w:szCs w:val="21"/>
              </w:rPr>
              <w:t>Concepts:</w:t>
            </w:r>
          </w:p>
          <w:p w14:paraId="726BC6A7" w14:textId="77777777" w:rsidR="00600862" w:rsidRPr="00600862" w:rsidRDefault="00600862" w:rsidP="00600862">
            <w:pPr>
              <w:shd w:val="clear" w:color="auto" w:fill="FFFFFF"/>
              <w:spacing w:after="0" w:line="276" w:lineRule="auto"/>
              <w:jc w:val="both"/>
              <w:rPr>
                <w:rFonts w:eastAsia="Times New Roman" w:cs="Times New Roman"/>
                <w:color w:val="4A4A4A"/>
                <w:sz w:val="21"/>
                <w:szCs w:val="21"/>
                <w:lang w:val="en-GB" w:eastAsia="en-GB"/>
              </w:rPr>
            </w:pPr>
            <w:r w:rsidRPr="00600862">
              <w:rPr>
                <w:rFonts w:eastAsia="Times New Roman" w:cs="Times New Roman"/>
                <w:color w:val="4A4A4A"/>
                <w:sz w:val="21"/>
                <w:szCs w:val="21"/>
                <w:lang w:val="en-GB" w:eastAsia="en-GB"/>
              </w:rPr>
              <w:t xml:space="preserve">Formal education and training </w:t>
            </w:r>
            <w:proofErr w:type="gramStart"/>
            <w:r w:rsidRPr="00600862">
              <w:rPr>
                <w:rFonts w:eastAsia="Times New Roman" w:cs="Times New Roman"/>
                <w:color w:val="4A4A4A"/>
                <w:sz w:val="21"/>
                <w:szCs w:val="21"/>
                <w:lang w:val="en-GB" w:eastAsia="en-GB"/>
              </w:rPr>
              <w:t>is</w:t>
            </w:r>
            <w:proofErr w:type="gramEnd"/>
            <w:r w:rsidRPr="00600862">
              <w:rPr>
                <w:rFonts w:eastAsia="Times New Roman" w:cs="Times New Roman"/>
                <w:color w:val="4A4A4A"/>
                <w:sz w:val="21"/>
                <w:szCs w:val="21"/>
                <w:lang w:val="en-GB" w:eastAsia="en-GB"/>
              </w:rPr>
              <w:t xml:space="preserve"> defined as education provided by the system of schools, colleges, universities and other formal educational institutions that normally constitutes a continuous ‘ladder’ of full-time education for children and young people, generally beginning at the age of 5 to 7 and continuing to up to 20 or 25 years old. In some countries, the upper parts of this ‘ladder’ are organized programmes of joint part-time employment and part-time participation in the regular school and university system.</w:t>
            </w:r>
          </w:p>
          <w:p w14:paraId="2BB0DEEB" w14:textId="77777777" w:rsidR="00600862" w:rsidRPr="00600862" w:rsidRDefault="00600862" w:rsidP="00600862">
            <w:pPr>
              <w:shd w:val="clear" w:color="auto" w:fill="FFFFFF"/>
              <w:spacing w:after="0" w:line="276" w:lineRule="auto"/>
              <w:jc w:val="both"/>
              <w:rPr>
                <w:rFonts w:eastAsia="Times New Roman" w:cs="Times New Roman"/>
                <w:color w:val="4A4A4A"/>
                <w:sz w:val="21"/>
                <w:szCs w:val="21"/>
                <w:lang w:val="en-GB" w:eastAsia="en-GB"/>
              </w:rPr>
            </w:pPr>
          </w:p>
          <w:p w14:paraId="3B64A6BA" w14:textId="77777777" w:rsidR="00600862" w:rsidRPr="00600862" w:rsidRDefault="00600862" w:rsidP="00600862">
            <w:pPr>
              <w:shd w:val="clear" w:color="auto" w:fill="FFFFFF"/>
              <w:spacing w:after="0" w:line="276" w:lineRule="auto"/>
              <w:jc w:val="both"/>
              <w:rPr>
                <w:rFonts w:eastAsia="Times New Roman" w:cs="Times New Roman"/>
                <w:color w:val="4A4A4A"/>
                <w:sz w:val="21"/>
                <w:szCs w:val="21"/>
                <w:lang w:val="en-GB" w:eastAsia="en-GB"/>
              </w:rPr>
            </w:pPr>
            <w:r w:rsidRPr="00600862">
              <w:rPr>
                <w:rFonts w:eastAsia="Times New Roman" w:cs="Times New Roman"/>
                <w:color w:val="4A4A4A"/>
                <w:sz w:val="21"/>
                <w:szCs w:val="21"/>
                <w:lang w:val="en-GB" w:eastAsia="en-GB"/>
              </w:rPr>
              <w:t>Non-formal education and training is defined as any organized and sustained learning activities that do not correspond exactly to the above definition of formal education. Non-formal education may therefore take place both within and outside educational institutions and cater to people of all ages. Depending on national contexts, it may cover educational programmes to impart adult literacy, life-skills, work-skills, and general culture.</w:t>
            </w:r>
          </w:p>
          <w:p w14:paraId="6C84E827" w14:textId="08AB8A2E" w:rsidR="007A791F" w:rsidRPr="00600862" w:rsidRDefault="007A791F" w:rsidP="007A791F">
            <w:pPr>
              <w:jc w:val="both"/>
              <w:rPr>
                <w:b/>
                <w:bCs/>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A0608FD" w:rsidR="0015178E" w:rsidRPr="009F305C" w:rsidRDefault="00175B99"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7842FBF" w:rsidR="0015178E" w:rsidRPr="009F305C" w:rsidRDefault="00847671" w:rsidP="009F305C">
            <w:r>
              <w:t>ISCED</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3600D88" w:rsidR="0035311B" w:rsidRPr="009F305C" w:rsidRDefault="00A14CAD" w:rsidP="009F305C">
            <w:r>
              <w:t>2019 Kenya Population and Housing Census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498382B" w14:textId="47FEE5EC" w:rsidR="00742439" w:rsidRDefault="00742439" w:rsidP="00742439">
            <w:pPr>
              <w:jc w:val="both"/>
            </w:pPr>
            <w:r>
              <w:t>Data was collected during the population and housing census. During mapping exercise, the country was delineated into smaller units referred to as enumeration areas. Through the delineation process, the number personnel required for the data collection exercise was identified.</w:t>
            </w:r>
          </w:p>
          <w:p w14:paraId="6EAF9C6A" w14:textId="0AB0AAE6" w:rsidR="00742439" w:rsidRDefault="00742439" w:rsidP="00742439">
            <w:pPr>
              <w:jc w:val="both"/>
            </w:pPr>
            <w:r>
              <w:t>During the census exercise, the following questions were administered by the enumerators:</w:t>
            </w:r>
          </w:p>
          <w:p w14:paraId="621083B2" w14:textId="77777777" w:rsidR="00742439" w:rsidRDefault="00742439" w:rsidP="00742439">
            <w:pPr>
              <w:jc w:val="both"/>
            </w:pPr>
            <w:r>
              <w:t>1.</w:t>
            </w:r>
            <w:r>
              <w:tab/>
              <w:t>What is the highest level of education [name of household member] has attended?</w:t>
            </w:r>
          </w:p>
          <w:p w14:paraId="2E9920CD" w14:textId="77777777" w:rsidR="00742439" w:rsidRDefault="00742439" w:rsidP="00742439">
            <w:pPr>
              <w:jc w:val="both"/>
            </w:pPr>
            <w:r>
              <w:t>2.</w:t>
            </w:r>
            <w:r>
              <w:tab/>
              <w:t>What is the highest grade of education [name of household member] has completed at that level?</w:t>
            </w:r>
          </w:p>
          <w:p w14:paraId="60E54013" w14:textId="3698E850" w:rsidR="0035311B" w:rsidRPr="00742439" w:rsidRDefault="00742439" w:rsidP="00742439">
            <w:pPr>
              <w:jc w:val="both"/>
              <w:rPr>
                <w:lang w:val="en-GB"/>
              </w:rPr>
            </w:pPr>
            <w:r w:rsidRPr="00B91E32">
              <w:rPr>
                <w:lang w:val="en-GB"/>
              </w:rPr>
              <w:t xml:space="preserve">Data collected by enumerators using mobile devices (tablets) were subsequently transmitted to a central server. The data were encrypted before transmission and backed up in off-site locations.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5BD5FC7" w:rsidR="0035311B" w:rsidRPr="009F305C" w:rsidRDefault="00CC04C3" w:rsidP="009F305C">
            <w:r>
              <w:t>202</w:t>
            </w:r>
            <w:r w:rsidR="00A14CAD">
              <w:t>9</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08E214B" w:rsidR="0035311B" w:rsidRPr="009F305C" w:rsidRDefault="00CC04C3" w:rsidP="009F305C">
            <w:r>
              <w:t>202</w:t>
            </w:r>
            <w:r w:rsidR="00A14CAD">
              <w:t>9</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7873BEB" w:rsidR="008E4B6F" w:rsidRPr="009F305C" w:rsidRDefault="008E4B6F" w:rsidP="009F305C">
            <w: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042905C" w:rsidR="0035311B" w:rsidRPr="009F305C" w:rsidRDefault="00CC04C3"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A9D4C40" w14:textId="77777777" w:rsidR="008E4B6F" w:rsidRPr="00D259BB" w:rsidRDefault="008E4B6F" w:rsidP="008E4B6F">
            <w:pPr>
              <w:pStyle w:val="NormalWeb"/>
              <w:shd w:val="clear" w:color="auto" w:fill="FFFFFF"/>
              <w:spacing w:before="180" w:after="0"/>
              <w:jc w:val="both"/>
              <w:rPr>
                <w:sz w:val="22"/>
                <w:szCs w:val="22"/>
              </w:rPr>
            </w:pPr>
            <w:r w:rsidRPr="00D259BB">
              <w:rPr>
                <w:color w:val="000000"/>
              </w:rPr>
              <w:t>The Kenya National Bureau of Statistics (KNBS) is established under the Statistics Act, 2006 as the principal agency of the government for collecting, analyzing and disseminating statistical data in Kenya as well as the custodian of official statistical information.</w:t>
            </w:r>
          </w:p>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D613B62" w14:textId="3B73B85B" w:rsidR="00BE767D" w:rsidRDefault="00930FD1" w:rsidP="00BE767D">
            <w:pPr>
              <w:jc w:val="both"/>
            </w:pPr>
            <w:r>
              <w:t>The indicator</w:t>
            </w:r>
            <w:r>
              <w:t xml:space="preserve"> show</w:t>
            </w:r>
            <w:r>
              <w:t>s</w:t>
            </w:r>
            <w:r>
              <w:t xml:space="preserve"> the level of participation of youth and adults in education and training of all types.</w:t>
            </w:r>
          </w:p>
          <w:p w14:paraId="2E3517AC" w14:textId="4BEFF9F7" w:rsidR="00930FD1" w:rsidRPr="009F305C" w:rsidRDefault="00930FD1" w:rsidP="00BE767D">
            <w:pPr>
              <w:jc w:val="both"/>
            </w:pPr>
            <w:r>
              <w:t>A high value indicates that a large share of the population in the relevant age group has access to and takes part in formal and non-formal education and training.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3B54380" w:rsidR="007F2D9F" w:rsidRPr="009F305C" w:rsidRDefault="00930FD1" w:rsidP="00930FD1">
            <w:pPr>
              <w:jc w:val="both"/>
            </w:pPr>
            <w:r>
              <w:t>Formal and non-formal education and training can be offered in a variety of settings including schools and universities, workplace environments and others and can have a variety of durations. Administrative data often capture only provision in formal settings such as schools and universities. Participation rates do not capture the intensity or quality of the provision nor the outcomes of the education and training on offer.</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6B49064" w14:textId="5203543E" w:rsidR="00EC035C" w:rsidRDefault="00930FD1" w:rsidP="00930FD1">
            <w:pPr>
              <w:jc w:val="both"/>
            </w:pPr>
            <w:r>
              <w:t>The number of people in selected age groups participating in formal or non-formal education or training is expressed as a percentage of the population of the same age.</w:t>
            </w:r>
          </w:p>
          <w:p w14:paraId="42835E9E" w14:textId="77777777" w:rsidR="00930FD1" w:rsidRDefault="00930FD1" w:rsidP="00930FD1">
            <w:pPr>
              <w:jc w:val="both"/>
            </w:pPr>
            <w:proofErr w:type="spellStart"/>
            <w:r>
              <w:t>PRAGi</w:t>
            </w:r>
            <w:proofErr w:type="spellEnd"/>
            <w:r>
              <w:t xml:space="preserve"> = </w:t>
            </w:r>
            <w:proofErr w:type="spellStart"/>
            <w:r>
              <w:t>EAGi</w:t>
            </w:r>
            <w:proofErr w:type="spellEnd"/>
            <w:r>
              <w:t xml:space="preserve"> </w:t>
            </w:r>
          </w:p>
          <w:p w14:paraId="44D1AF09" w14:textId="77777777" w:rsidR="00930FD1" w:rsidRDefault="00930FD1" w:rsidP="00930FD1">
            <w:pPr>
              <w:jc w:val="both"/>
            </w:pPr>
            <w:r>
              <w:t xml:space="preserve">  </w:t>
            </w:r>
            <w:proofErr w:type="spellStart"/>
            <w:r>
              <w:t>PAGi</w:t>
            </w:r>
            <w:proofErr w:type="spellEnd"/>
            <w:r>
              <w:t xml:space="preserve"> </w:t>
            </w:r>
          </w:p>
          <w:p w14:paraId="3B34CBBB" w14:textId="77777777" w:rsidR="00930FD1" w:rsidRDefault="00930FD1" w:rsidP="00930FD1">
            <w:pPr>
              <w:jc w:val="both"/>
            </w:pPr>
            <w:r>
              <w:t xml:space="preserve">where: </w:t>
            </w:r>
          </w:p>
          <w:p w14:paraId="720BCAA8" w14:textId="4A0D93E9" w:rsidR="00930FD1" w:rsidRDefault="00957F94" w:rsidP="00930FD1">
            <w:pPr>
              <w:jc w:val="both"/>
            </w:pPr>
            <w:proofErr w:type="spellStart"/>
            <w:r>
              <w:t>PRAGi</w:t>
            </w:r>
            <w:proofErr w:type="spellEnd"/>
            <w:r>
              <w:t xml:space="preserve"> =</w:t>
            </w:r>
            <w:r w:rsidR="00930FD1">
              <w:t xml:space="preserve"> participation rate of the population in age group </w:t>
            </w:r>
            <w:proofErr w:type="spellStart"/>
            <w:r w:rsidR="00930FD1">
              <w:t>i</w:t>
            </w:r>
            <w:proofErr w:type="spellEnd"/>
            <w:r w:rsidR="00930FD1">
              <w:t xml:space="preserve"> in formal and non-formal education and training </w:t>
            </w:r>
          </w:p>
          <w:p w14:paraId="4429C669" w14:textId="2678EADA" w:rsidR="00930FD1" w:rsidRDefault="00957F94" w:rsidP="00930FD1">
            <w:pPr>
              <w:jc w:val="both"/>
            </w:pPr>
            <w:proofErr w:type="spellStart"/>
            <w:r>
              <w:t>EAGi</w:t>
            </w:r>
            <w:proofErr w:type="spellEnd"/>
            <w:r>
              <w:t xml:space="preserve"> =</w:t>
            </w:r>
            <w:r w:rsidR="00930FD1">
              <w:t xml:space="preserve"> enrolment of the population in age group </w:t>
            </w:r>
            <w:proofErr w:type="spellStart"/>
            <w:r w:rsidR="00930FD1">
              <w:t>i</w:t>
            </w:r>
            <w:proofErr w:type="spellEnd"/>
            <w:r w:rsidR="00930FD1">
              <w:t xml:space="preserve"> in formal and non-formal education and training</w:t>
            </w:r>
          </w:p>
          <w:p w14:paraId="2E17FC51" w14:textId="5C7A4645" w:rsidR="00930FD1" w:rsidRDefault="00957F94" w:rsidP="00930FD1">
            <w:pPr>
              <w:jc w:val="both"/>
            </w:pPr>
            <w:proofErr w:type="spellStart"/>
            <w:r>
              <w:t>PAGi</w:t>
            </w:r>
            <w:proofErr w:type="spellEnd"/>
            <w:r>
              <w:t xml:space="preserve"> =</w:t>
            </w:r>
            <w:r w:rsidR="00930FD1">
              <w:t xml:space="preserve"> population in age group </w:t>
            </w:r>
            <w:proofErr w:type="spellStart"/>
            <w:r w:rsidR="00930FD1">
              <w:t>i</w:t>
            </w:r>
            <w:proofErr w:type="spellEnd"/>
            <w:r w:rsidR="00930FD1">
              <w:t xml:space="preserve"> </w:t>
            </w:r>
          </w:p>
          <w:p w14:paraId="13DF091E" w14:textId="3DE445ED" w:rsidR="00930FD1" w:rsidRPr="00930FD1" w:rsidRDefault="00930FD1" w:rsidP="00930FD1">
            <w:pPr>
              <w:jc w:val="both"/>
            </w:pPr>
            <w:proofErr w:type="spellStart"/>
            <w:r>
              <w:t>i</w:t>
            </w:r>
            <w:proofErr w:type="spellEnd"/>
            <w:r>
              <w:t xml:space="preserve"> </w:t>
            </w:r>
            <w:r>
              <w:t>= 15-24 years, 15 years and above, 25-64 years etc.</w:t>
            </w:r>
          </w:p>
          <w:p w14:paraId="5A53B8A7" w14:textId="09D30F81" w:rsidR="00EC035C" w:rsidRPr="009F305C" w:rsidRDefault="00EC035C" w:rsidP="00EC035C">
            <w:pPr>
              <w:jc w:val="both"/>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013CE62C" w:rsidR="007F2D9F" w:rsidRPr="009F305C" w:rsidRDefault="00EC035C" w:rsidP="009F305C">
            <w:r>
              <w:t>None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4EED9233" w:rsidR="007F2D9F" w:rsidRPr="009F305C" w:rsidRDefault="00687962" w:rsidP="00687962">
            <w:pPr>
              <w:jc w:val="both"/>
            </w:pPr>
            <w:r>
              <w:t>Metadata for the global and thematic indicators for the follow-up and review of SDG 4 and Education 2030.</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D987D0A" w:rsidR="007F2D9F" w:rsidRPr="009F305C" w:rsidRDefault="009304C1" w:rsidP="009304C1">
            <w:pPr>
              <w:jc w:val="both"/>
            </w:pPr>
            <w:r w:rsidRPr="009304C1">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3049089" w14:textId="77777777" w:rsidR="009304C1" w:rsidRPr="00A74024" w:rsidRDefault="009304C1" w:rsidP="009304C1">
            <w:pPr>
              <w:jc w:val="both"/>
              <w:rPr>
                <w:rFonts w:ascii="Times New Roman" w:hAnsi="Times New Roman" w:cs="Times New Roman"/>
              </w:rPr>
            </w:pPr>
            <w:r w:rsidRPr="00A74024">
              <w:rPr>
                <w:rFonts w:ascii="Times New Roman" w:hAnsi="Times New Roman" w:cs="Times New Roman"/>
              </w:rPr>
              <w:t>The KNBS adheres to Kenya Statistical Quality Assurance Framework (</w:t>
            </w:r>
            <w:proofErr w:type="spellStart"/>
            <w:r w:rsidRPr="00A74024">
              <w:rPr>
                <w:rFonts w:ascii="Times New Roman" w:hAnsi="Times New Roman" w:cs="Times New Roman"/>
              </w:rPr>
              <w:t>KeSQAF</w:t>
            </w:r>
            <w:proofErr w:type="spellEnd"/>
            <w:r w:rsidRPr="00A74024">
              <w:rPr>
                <w:rFonts w:ascii="Times New Roman" w:hAnsi="Times New Roman" w:cs="Times New Roman"/>
              </w:rPr>
              <w:t xml:space="preserve">) that underlines principles to be assured in managing the statistical production processes and output.  </w:t>
            </w:r>
          </w:p>
          <w:p w14:paraId="49CC4A3F" w14:textId="2129BBBA" w:rsidR="007F2D9F" w:rsidRPr="009F305C" w:rsidRDefault="009304C1" w:rsidP="009304C1">
            <w:pPr>
              <w:jc w:val="both"/>
            </w:pPr>
            <w:r w:rsidRPr="00A74024">
              <w:rPr>
                <w:rFonts w:ascii="Times New Roman" w:hAnsi="Times New Roman" w:cs="Times New Roman"/>
              </w:rP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F04923A" w:rsidR="007F2D9F" w:rsidRPr="009F305C" w:rsidRDefault="009304C1" w:rsidP="009304C1">
            <w:pPr>
              <w:jc w:val="both"/>
            </w:pPr>
            <w:r w:rsidRPr="00A74024">
              <w:rPr>
                <w:rFonts w:ascii="Times New Roman" w:hAnsi="Times New Roman" w:cs="Times New Roman"/>
              </w:rP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B5B6DE2" w:rsidR="00776312" w:rsidRPr="009F305C" w:rsidRDefault="009304C1" w:rsidP="009304C1">
            <w:pPr>
              <w:jc w:val="both"/>
            </w:pPr>
            <w:r w:rsidRPr="00636A7D">
              <w:rPr>
                <w:rFonts w:ascii="Times New Roman" w:hAnsi="Times New Roman" w:cs="Times New Roman"/>
              </w:rPr>
              <w:t xml:space="preserve">Disaggregated by </w:t>
            </w:r>
            <w:r w:rsidR="00B941B4">
              <w:rPr>
                <w:rFonts w:ascii="Times New Roman" w:hAnsi="Times New Roman" w:cs="Times New Roman"/>
              </w:rPr>
              <w:t>age</w:t>
            </w:r>
            <w:r w:rsidRPr="00636A7D">
              <w:rPr>
                <w:rFonts w:ascii="Times New Roman" w:hAnsi="Times New Roman" w:cs="Times New Roman"/>
              </w:rPr>
              <w:t xml:space="preserve">, </w:t>
            </w:r>
            <w:r w:rsidR="00B941B4">
              <w:rPr>
                <w:rFonts w:ascii="Times New Roman" w:hAnsi="Times New Roman" w:cs="Times New Roman"/>
              </w:rPr>
              <w:t>sex and location.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1A11578" w14:textId="77777777" w:rsidR="007B713A" w:rsidRDefault="007B713A" w:rsidP="007B713A">
            <w:pPr>
              <w:jc w:val="both"/>
              <w:rPr>
                <w:b/>
              </w:rPr>
            </w:pPr>
            <w:r>
              <w:rPr>
                <w:b/>
              </w:rPr>
              <w:t>URl:</w:t>
            </w:r>
          </w:p>
          <w:p w14:paraId="7BC18BC9" w14:textId="77777777" w:rsidR="007B713A" w:rsidRDefault="00B941B4" w:rsidP="007B713A">
            <w:pPr>
              <w:jc w:val="both"/>
              <w:rPr>
                <w:b/>
              </w:rPr>
            </w:pPr>
            <w:hyperlink r:id="rId21" w:history="1">
              <w:r w:rsidR="007B713A" w:rsidRPr="00DD3A80">
                <w:rPr>
                  <w:rStyle w:val="Hyperlink"/>
                  <w:b/>
                </w:rPr>
                <w:t>https://www.knbs.or.ke/download/2019-kenya-population-and-housing-census-volume-iv-distribution-of-population-by-socio-economic-characteristics/</w:t>
              </w:r>
            </w:hyperlink>
            <w:r w:rsidR="007B713A">
              <w:rPr>
                <w:b/>
              </w:rPr>
              <w:t xml:space="preserve"> </w:t>
            </w:r>
          </w:p>
          <w:p w14:paraId="4B1C8D23" w14:textId="77777777" w:rsidR="007B713A" w:rsidRDefault="00B941B4" w:rsidP="007B713A">
            <w:pPr>
              <w:jc w:val="both"/>
              <w:rPr>
                <w:b/>
                <w:color w:val="0000FF"/>
              </w:rPr>
            </w:pPr>
            <w:hyperlink r:id="rId22" w:history="1">
              <w:r w:rsidR="007B713A" w:rsidRPr="00DD3A80">
                <w:rPr>
                  <w:rStyle w:val="Hyperlink"/>
                  <w:b/>
                </w:rPr>
                <w:t>https://www.knbs.or.ke/download/2019-kphc-analytical-report-on-education-and-training-vol-xvii/</w:t>
              </w:r>
            </w:hyperlink>
            <w:r w:rsidR="007B713A">
              <w:rPr>
                <w:b/>
              </w:rPr>
              <w:t xml:space="preserve"> </w:t>
            </w:r>
          </w:p>
          <w:p w14:paraId="215F5FF1" w14:textId="77777777" w:rsidR="007B713A" w:rsidRDefault="007B713A" w:rsidP="007B713A">
            <w:pPr>
              <w:jc w:val="both"/>
            </w:pPr>
          </w:p>
          <w:sdt>
            <w:sdtPr>
              <w:tag w:val="goog_rdk_16"/>
              <w:id w:val="-1776786538"/>
            </w:sdtPr>
            <w:sdtEndPr/>
            <w:sdtContent>
              <w:p w14:paraId="62F06D6D" w14:textId="77777777" w:rsidR="007B713A" w:rsidRDefault="007B713A" w:rsidP="007B713A">
                <w:pPr>
                  <w:jc w:val="both"/>
                  <w:rPr>
                    <w:b/>
                  </w:rPr>
                </w:pPr>
                <w:r>
                  <w:rPr>
                    <w:b/>
                  </w:rPr>
                  <w:t xml:space="preserve">References: </w:t>
                </w:r>
              </w:p>
              <w:p w14:paraId="3CA2D660" w14:textId="77777777" w:rsidR="007B713A" w:rsidRDefault="007B713A" w:rsidP="007B713A">
                <w:pPr>
                  <w:jc w:val="both"/>
                  <w:rPr>
                    <w:b/>
                  </w:rPr>
                </w:pPr>
                <w:r>
                  <w:rPr>
                    <w:b/>
                  </w:rPr>
                  <w:t>2019 KPHC Vol IV</w:t>
                </w:r>
              </w:p>
              <w:p w14:paraId="4E06EA4E" w14:textId="77777777" w:rsidR="007B713A" w:rsidRDefault="007B713A" w:rsidP="007B713A">
                <w:pPr>
                  <w:jc w:val="both"/>
                  <w:rPr>
                    <w:ins w:id="30" w:author="Renice Akinyi Bunde" w:date="2023-12-12T13:53:00Z"/>
                    <w:color w:val="1155CC"/>
                    <w:u w:val="single"/>
                  </w:rPr>
                </w:pPr>
                <w:r>
                  <w:rPr>
                    <w:b/>
                  </w:rPr>
                  <w:t>2019 KPHC- Analytical Report on Education and Training xvii</w:t>
                </w:r>
              </w:p>
            </w:sdtContent>
          </w:sdt>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23268511">
    <w:abstractNumId w:val="2"/>
  </w:num>
  <w:num w:numId="2" w16cid:durableId="1406537335">
    <w:abstractNumId w:val="0"/>
  </w:num>
  <w:num w:numId="3" w16cid:durableId="1568613763">
    <w:abstractNumId w:val="3"/>
  </w:num>
  <w:num w:numId="4" w16cid:durableId="101962212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84054"/>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75B99"/>
    <w:rsid w:val="00183788"/>
    <w:rsid w:val="0018734D"/>
    <w:rsid w:val="001A0E35"/>
    <w:rsid w:val="001A6F28"/>
    <w:rsid w:val="001B6829"/>
    <w:rsid w:val="001C1BC2"/>
    <w:rsid w:val="001C682F"/>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2100"/>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4BFE"/>
    <w:rsid w:val="00512305"/>
    <w:rsid w:val="00514CB8"/>
    <w:rsid w:val="00514E59"/>
    <w:rsid w:val="0051738B"/>
    <w:rsid w:val="005222F8"/>
    <w:rsid w:val="00522827"/>
    <w:rsid w:val="0052362A"/>
    <w:rsid w:val="0053509F"/>
    <w:rsid w:val="00535955"/>
    <w:rsid w:val="005370AC"/>
    <w:rsid w:val="00537550"/>
    <w:rsid w:val="005377B9"/>
    <w:rsid w:val="00560EB1"/>
    <w:rsid w:val="005642A3"/>
    <w:rsid w:val="00571DE4"/>
    <w:rsid w:val="00576D24"/>
    <w:rsid w:val="005803B3"/>
    <w:rsid w:val="00581C4A"/>
    <w:rsid w:val="00581D14"/>
    <w:rsid w:val="005966A8"/>
    <w:rsid w:val="005B293A"/>
    <w:rsid w:val="005B657A"/>
    <w:rsid w:val="005C091C"/>
    <w:rsid w:val="005C570B"/>
    <w:rsid w:val="005C76A1"/>
    <w:rsid w:val="005F5729"/>
    <w:rsid w:val="005F7B42"/>
    <w:rsid w:val="00600862"/>
    <w:rsid w:val="00604A6A"/>
    <w:rsid w:val="00611159"/>
    <w:rsid w:val="0061331D"/>
    <w:rsid w:val="00633477"/>
    <w:rsid w:val="00643134"/>
    <w:rsid w:val="006459EE"/>
    <w:rsid w:val="006560A4"/>
    <w:rsid w:val="00672EEB"/>
    <w:rsid w:val="0068379D"/>
    <w:rsid w:val="00687962"/>
    <w:rsid w:val="00693674"/>
    <w:rsid w:val="006A7EF1"/>
    <w:rsid w:val="006B0512"/>
    <w:rsid w:val="006B3527"/>
    <w:rsid w:val="006C075C"/>
    <w:rsid w:val="006C6768"/>
    <w:rsid w:val="006C783E"/>
    <w:rsid w:val="006E1A7D"/>
    <w:rsid w:val="006E69B1"/>
    <w:rsid w:val="006F104C"/>
    <w:rsid w:val="006F2038"/>
    <w:rsid w:val="006F50E8"/>
    <w:rsid w:val="007100BD"/>
    <w:rsid w:val="00736C17"/>
    <w:rsid w:val="00736C4F"/>
    <w:rsid w:val="00742439"/>
    <w:rsid w:val="007443DF"/>
    <w:rsid w:val="00751373"/>
    <w:rsid w:val="00772DE4"/>
    <w:rsid w:val="0077584C"/>
    <w:rsid w:val="00776312"/>
    <w:rsid w:val="00791932"/>
    <w:rsid w:val="007A078A"/>
    <w:rsid w:val="007A2617"/>
    <w:rsid w:val="007A28BA"/>
    <w:rsid w:val="007A791F"/>
    <w:rsid w:val="007B2E39"/>
    <w:rsid w:val="007B713A"/>
    <w:rsid w:val="007C2733"/>
    <w:rsid w:val="007C63C4"/>
    <w:rsid w:val="007E074A"/>
    <w:rsid w:val="007E4EE0"/>
    <w:rsid w:val="007F2D9F"/>
    <w:rsid w:val="007F5448"/>
    <w:rsid w:val="007F6520"/>
    <w:rsid w:val="00806D18"/>
    <w:rsid w:val="00810C60"/>
    <w:rsid w:val="00847671"/>
    <w:rsid w:val="00851DF8"/>
    <w:rsid w:val="008521A2"/>
    <w:rsid w:val="00881002"/>
    <w:rsid w:val="008A7300"/>
    <w:rsid w:val="008C141D"/>
    <w:rsid w:val="008D775E"/>
    <w:rsid w:val="008E09AA"/>
    <w:rsid w:val="008E4413"/>
    <w:rsid w:val="008E4B6F"/>
    <w:rsid w:val="008E4D2D"/>
    <w:rsid w:val="008E6037"/>
    <w:rsid w:val="008F0F40"/>
    <w:rsid w:val="008F36E1"/>
    <w:rsid w:val="00900639"/>
    <w:rsid w:val="00911199"/>
    <w:rsid w:val="009165F2"/>
    <w:rsid w:val="009304C1"/>
    <w:rsid w:val="00930FD1"/>
    <w:rsid w:val="009367AA"/>
    <w:rsid w:val="0095215C"/>
    <w:rsid w:val="0095217A"/>
    <w:rsid w:val="00952376"/>
    <w:rsid w:val="00954FBE"/>
    <w:rsid w:val="00957C60"/>
    <w:rsid w:val="00957F94"/>
    <w:rsid w:val="00964097"/>
    <w:rsid w:val="00970B70"/>
    <w:rsid w:val="00970E8E"/>
    <w:rsid w:val="00971FA7"/>
    <w:rsid w:val="00972E38"/>
    <w:rsid w:val="009739C8"/>
    <w:rsid w:val="00975BAF"/>
    <w:rsid w:val="009A5BA4"/>
    <w:rsid w:val="009D6291"/>
    <w:rsid w:val="009D6F69"/>
    <w:rsid w:val="009E049D"/>
    <w:rsid w:val="009E5D6E"/>
    <w:rsid w:val="009F305C"/>
    <w:rsid w:val="00A14CA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41B4"/>
    <w:rsid w:val="00B97297"/>
    <w:rsid w:val="00B979B1"/>
    <w:rsid w:val="00BA71B8"/>
    <w:rsid w:val="00BB553B"/>
    <w:rsid w:val="00BD7158"/>
    <w:rsid w:val="00BE767D"/>
    <w:rsid w:val="00C057EA"/>
    <w:rsid w:val="00C05B22"/>
    <w:rsid w:val="00C141AF"/>
    <w:rsid w:val="00C175B6"/>
    <w:rsid w:val="00C210B4"/>
    <w:rsid w:val="00C22A2E"/>
    <w:rsid w:val="00C47725"/>
    <w:rsid w:val="00C605D4"/>
    <w:rsid w:val="00C94E79"/>
    <w:rsid w:val="00CA6252"/>
    <w:rsid w:val="00CA7FA5"/>
    <w:rsid w:val="00CB7B0D"/>
    <w:rsid w:val="00CC04C3"/>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35C"/>
    <w:rsid w:val="00EC064B"/>
    <w:rsid w:val="00EC6024"/>
    <w:rsid w:val="00EE4BB5"/>
    <w:rsid w:val="00EE79CF"/>
    <w:rsid w:val="00EF453F"/>
    <w:rsid w:val="00F00FDD"/>
    <w:rsid w:val="00F01713"/>
    <w:rsid w:val="00F02B1E"/>
    <w:rsid w:val="00F07040"/>
    <w:rsid w:val="00F2310E"/>
    <w:rsid w:val="00F45353"/>
    <w:rsid w:val="00F54570"/>
    <w:rsid w:val="00F75853"/>
    <w:rsid w:val="00F7784D"/>
    <w:rsid w:val="00F8144F"/>
    <w:rsid w:val="00F8462A"/>
    <w:rsid w:val="00F862A7"/>
    <w:rsid w:val="00F93763"/>
    <w:rsid w:val="00F939A2"/>
    <w:rsid w:val="00F96CDA"/>
    <w:rsid w:val="00F96E8D"/>
    <w:rsid w:val="00FA20D9"/>
    <w:rsid w:val="00FB03D0"/>
    <w:rsid w:val="00FB133E"/>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unhideWhenUsed/>
    <w:rsid w:val="008E4B6F"/>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www.knbs.or.ke/download/2019-kenya-population-and-housing-census-volume-iv-distribution-of-population-by-socio-economic-characteristic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knbs.or.ke/download/2019-kphc-analytical-report-on-education-and-training-vol-xvii/"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EE4EDF" w:rsidP="00EE4EDF">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EE4EDF" w:rsidP="00EE4EDF">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EE4EDF" w:rsidP="00EE4EDF">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EE4EDF" w:rsidP="00EE4EDF">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E657F"/>
    <w:rsid w:val="00296525"/>
    <w:rsid w:val="0036646D"/>
    <w:rsid w:val="00520753"/>
    <w:rsid w:val="006153AA"/>
    <w:rsid w:val="0064052E"/>
    <w:rsid w:val="00760A1F"/>
    <w:rsid w:val="00961B45"/>
    <w:rsid w:val="00DA061B"/>
    <w:rsid w:val="00E4246B"/>
    <w:rsid w:val="00E95E77"/>
    <w:rsid w:val="00EE4EDF"/>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E657F"/>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EE4EDF"/>
    <w:rPr>
      <w:rFonts w:eastAsiaTheme="minorHAnsi"/>
    </w:rPr>
  </w:style>
  <w:style w:type="paragraph" w:customStyle="1" w:styleId="DB7371FC7ED840DFBDF71FAA6B56F845">
    <w:name w:val="DB7371FC7ED840DFBDF71FAA6B56F845"/>
    <w:rsid w:val="00EE4EDF"/>
    <w:rPr>
      <w:rFonts w:eastAsiaTheme="minorHAnsi"/>
    </w:rPr>
  </w:style>
  <w:style w:type="paragraph" w:customStyle="1" w:styleId="BE0DD80F803347FDB216398955CD3FB9">
    <w:name w:val="BE0DD80F803347FDB216398955CD3FB9"/>
    <w:rsid w:val="00EE4EDF"/>
    <w:rPr>
      <w:rFonts w:eastAsiaTheme="minorHAnsi"/>
    </w:rPr>
  </w:style>
  <w:style w:type="paragraph" w:customStyle="1" w:styleId="56518A61C4FB476588FF84435CA4EDBA">
    <w:name w:val="56518A61C4FB476588FF84435CA4EDBA"/>
    <w:rsid w:val="00EE4EDF"/>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86</TotalTime>
  <Pages>13</Pages>
  <Words>216222</Words>
  <Characters>1232467</Characters>
  <Application>Microsoft Office Word</Application>
  <DocSecurity>8</DocSecurity>
  <Lines>10270</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1445798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BEUTER OBURA</cp:lastModifiedBy>
  <cp:revision>9</cp:revision>
  <cp:lastPrinted>2020-04-16T14:23:00Z</cp:lastPrinted>
  <dcterms:created xsi:type="dcterms:W3CDTF">2024-05-07T09:42:00Z</dcterms:created>
  <dcterms:modified xsi:type="dcterms:W3CDTF">2024-05-07T11:20:00Z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