
<file path=[Content_Types].xml><?xml version="1.0" encoding="utf-8"?>
<Types xmlns="http://schemas.openxmlformats.org/package/2006/content-types">
  <Default Extension="bin" ContentType="application/vnd.ms-office.activeX"/>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81CF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81CF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81CF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81CF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81CF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81CF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81CF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81CF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81CF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81CF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81CF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81CF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81CF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8B252C8" w:rsidR="00355460" w:rsidRPr="00E263EC" w:rsidRDefault="00A81BF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EF686B6" w:rsidR="00B66AF3" w:rsidRDefault="00E512FD" w:rsidP="00B66AF3">
          <w:r>
            <w:t>0.0.0 National series not in global framework (_)</w:t>
          </w:r>
        </w:p>
        <w:permEnd w:id="493227566" w:displacedByCustomXml="next"/>
      </w:sdtContent>
    </w:sdt>
    <w:bookmarkEnd w:id="2" w:displacedByCustomXml="prev"/>
    <w:p w14:paraId="2B4E4D30" w14:textId="77777777" w:rsidR="00A35656" w:rsidRDefault="00A35656" w:rsidP="002806B7">
      <w:pPr>
        <w:spacing w:after="0"/>
        <w:rPr>
          <w:sz w:val="26"/>
          <w:szCs w:val="26"/>
        </w:rPr>
      </w:pPr>
    </w:p>
    <w:p w14:paraId="5106D9ED" w14:textId="56B478D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3" o:title=""/>
          </v:shape>
          <w:control r:id="rId14"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6FD2FA7" w:rsidR="0077584C" w:rsidRDefault="00A81BF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27F9E74" w:rsidR="00F7784D" w:rsidRDefault="00A81BF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9971154" w:rsidR="00F54570" w:rsidRDefault="00F54570" w:rsidP="00355460">
      <w:r>
        <w:object w:dxaOrig="225" w:dyaOrig="225" w14:anchorId="196EDF24">
          <v:shape id="_x0000_i1037" type="#_x0000_t75" style="width:140.25pt;height:24pt" o:ole="">
            <v:imagedata r:id="rId16" o:title=""/>
          </v:shape>
          <w:control r:id="rId17" w:name="ImportSdmxDsd" w:shapeid="_x0000_i1037"/>
        </w:object>
      </w:r>
      <w:r w:rsidR="003E117E">
        <w:t xml:space="preserve">             </w:t>
      </w:r>
      <w:r w:rsidR="003E117E">
        <w:object w:dxaOrig="225" w:dyaOrig="225" w14:anchorId="3CF05049">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8957955"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84BC7C3" w:rsidR="005377B9" w:rsidRPr="009F305C" w:rsidRDefault="00C44881" w:rsidP="009F305C">
            <w:r w:rsidRPr="00432953">
              <w:t>Goal 13: Take urgent action to combat climate change and its impacts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AF5E66A" w:rsidR="005377B9" w:rsidRPr="009F305C" w:rsidRDefault="00C44881" w:rsidP="009F305C">
            <w:r w:rsidRPr="00432953">
              <w:t>Target 13.1: Strengthen resilience and adaptive capacity to climate-related hazards and natural disasters in all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91F2BF4" w:rsidR="005377B9" w:rsidRPr="009F305C" w:rsidRDefault="00C44881" w:rsidP="009F305C">
            <w:r w:rsidRPr="00432953">
              <w:t xml:space="preserve">Indicator 13.1.2: Number of countries that adopt and implement national disaster risk reduction strategies in line </w:t>
            </w:r>
            <w:r w:rsidRPr="00432953">
              <w:lastRenderedPageBreak/>
              <w:t>with the Sendai Framework for Disaster Risk Reduction 2015–2030</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F5E0865" w:rsidR="005377B9" w:rsidRPr="009F305C" w:rsidRDefault="00C44881" w:rsidP="009F305C">
            <w:r>
              <w:t xml:space="preserve"> 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96E80B6" w:rsidR="005377B9" w:rsidRPr="009F305C" w:rsidRDefault="00C44881" w:rsidP="009F305C">
            <w:r w:rsidRPr="00432953">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DE1070A" w14:textId="77777777" w:rsidR="00C44881" w:rsidRPr="00432953" w:rsidRDefault="00C44881" w:rsidP="00C44881">
            <w:pPr>
              <w:pStyle w:val="MGTHeader"/>
              <w:rPr>
                <w:rFonts w:eastAsiaTheme="minorHAnsi" w:cstheme="minorBidi"/>
                <w:color w:val="auto"/>
                <w:sz w:val="22"/>
                <w:szCs w:val="22"/>
                <w:lang w:val="en-US" w:eastAsia="en-US"/>
              </w:rPr>
            </w:pPr>
            <w:r w:rsidRPr="00432953">
              <w:rPr>
                <w:rFonts w:eastAsiaTheme="minorHAnsi" w:cstheme="minorBidi"/>
                <w:color w:val="auto"/>
                <w:sz w:val="22"/>
                <w:szCs w:val="22"/>
                <w:lang w:val="en-US" w:eastAsia="en-US"/>
              </w:rPr>
              <w:t>United Nations Office for Disaster Reduction (UNISDR)</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E67B2C8" w:rsidR="003E7389" w:rsidRPr="009F305C" w:rsidRDefault="00A81BF7"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4EC68C" w:rsidR="003E7389" w:rsidRPr="009F305C" w:rsidRDefault="00A81BF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6786D5C" w:rsidR="003E7389" w:rsidRPr="009F305C" w:rsidRDefault="00A81BF7"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C60FD98" w:rsidR="003E7389" w:rsidRPr="009F305C" w:rsidRDefault="00A81BF7"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31A8B38" w:rsidR="003E7389" w:rsidRPr="009F305C" w:rsidRDefault="00A81BF7" w:rsidP="009F305C">
            <w: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E1D9DDB" w:rsidR="003E7389" w:rsidRPr="009F305C" w:rsidRDefault="00A81BF7" w:rsidP="009F305C">
            <w: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258BD3A" w:rsidR="003E7389" w:rsidRPr="009F305C" w:rsidRDefault="00A81BF7" w:rsidP="009F305C">
            <w:r>
              <w:t>PO BOX 30266-00100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B979FC3" w:rsidR="003E7389" w:rsidRPr="009F305C" w:rsidRDefault="00A81BF7"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F548D8" w14:textId="77777777" w:rsidR="0015178E" w:rsidRDefault="00C44881" w:rsidP="009F305C">
            <w:r>
              <w:t>Definition:</w:t>
            </w:r>
          </w:p>
          <w:p w14:paraId="092D75A0" w14:textId="77777777" w:rsidR="00C44881" w:rsidRPr="008F0A22" w:rsidRDefault="00C44881" w:rsidP="00C44881">
            <w:pPr>
              <w:spacing w:after="0" w:line="240" w:lineRule="auto"/>
            </w:pPr>
            <w:r w:rsidRPr="008F0A22">
              <w:t>NA</w:t>
            </w:r>
          </w:p>
          <w:p w14:paraId="30063F89" w14:textId="77777777" w:rsidR="00C44881" w:rsidRDefault="00C44881" w:rsidP="00C44881">
            <w:pPr>
              <w:spacing w:after="0" w:line="240" w:lineRule="auto"/>
            </w:pPr>
            <w:r w:rsidRPr="008F0A22">
              <w:t>[a] 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eventually reflect the agreements on the Sendai Framework indicators.</w:t>
            </w:r>
          </w:p>
          <w:p w14:paraId="6C84E827" w14:textId="0FE1D7AE" w:rsidR="00C44881" w:rsidRPr="009F305C" w:rsidRDefault="00C44881"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8027751" w:rsidR="0015178E" w:rsidRPr="009F305C" w:rsidRDefault="00C44881"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1E0E054" w:rsidR="0015178E" w:rsidRPr="009F305C" w:rsidRDefault="00C44881"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3B9706A" w:rsidR="0035311B" w:rsidRPr="009F305C" w:rsidRDefault="00C44881" w:rsidP="009F305C">
            <w:r w:rsidRPr="00C44881">
              <w:rPr>
                <w:rFonts w:eastAsia="Times New Roman" w:cstheme="minorHAnsi"/>
                <w:lang w:val="en-GB"/>
              </w:rPr>
              <w:t>National Disaster Operation Centre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50D25C3" w:rsidR="0035311B" w:rsidRPr="009F305C" w:rsidRDefault="00C44881" w:rsidP="009F305C">
            <w:r w:rsidRPr="00C44881">
              <w:rPr>
                <w:rFonts w:eastAsia="Times New Roman" w:cstheme="minorHAnsi"/>
                <w:lang w:val="en-GB"/>
              </w:rP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9AD10B2" w:rsidR="0035311B" w:rsidRPr="009F305C" w:rsidRDefault="00C44881" w:rsidP="009F305C">
            <w:r w:rsidRPr="00C44881">
              <w:rPr>
                <w:rFonts w:eastAsia="Times New Roman" w:cstheme="minorHAnsi"/>
                <w:lang w:val="en-GB"/>
              </w:rPr>
              <w:t>National Disaster Operation Centre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BE2D478" w:rsidR="0035311B" w:rsidRPr="009F305C" w:rsidRDefault="00C44881"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A3DFDD0" w14:textId="77777777" w:rsidR="00C44881" w:rsidRPr="0074335C" w:rsidRDefault="00C44881" w:rsidP="00C44881">
            <w:pPr>
              <w:spacing w:after="0" w:line="240" w:lineRule="auto"/>
              <w:rPr>
                <w:rFonts w:eastAsia="Times New Roman" w:cstheme="minorHAnsi"/>
                <w:lang w:val="en-GB"/>
              </w:rPr>
            </w:pPr>
            <w:r w:rsidRPr="0074335C">
              <w:rPr>
                <w:rFonts w:eastAsia="Times New Roman" w:cstheme="minorHAnsi"/>
                <w:lang w:val="en-GB"/>
              </w:rPr>
              <w:t xml:space="preserve">The Kenya National Bureau of Statistics (KNBS) is established under the Statistics Act, 2006 as the principal agency of the Government for collecting, </w:t>
            </w:r>
            <w:proofErr w:type="spellStart"/>
            <w:r w:rsidRPr="0074335C">
              <w:rPr>
                <w:rFonts w:eastAsia="Times New Roman" w:cstheme="minorHAnsi"/>
                <w:lang w:val="en-GB"/>
              </w:rPr>
              <w:t>analyzing</w:t>
            </w:r>
            <w:proofErr w:type="spellEnd"/>
            <w:r w:rsidRPr="0074335C">
              <w:rPr>
                <w:rFonts w:eastAsia="Times New Roman" w:cstheme="minorHAnsi"/>
                <w:lang w:val="en-GB"/>
              </w:rPr>
              <w:t xml:space="preserve"> and disseminating statistical data in Kenya and as the custodian of official statistical information.  </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6E5A5D" w14:textId="77777777" w:rsidR="00C44881" w:rsidRPr="0074335C" w:rsidRDefault="00C44881" w:rsidP="00C44881">
            <w:pPr>
              <w:spacing w:after="0" w:line="240" w:lineRule="auto"/>
              <w:rPr>
                <w:rFonts w:eastAsia="Times New Roman" w:cstheme="minorHAnsi"/>
                <w:lang w:val="en-GB"/>
              </w:rPr>
            </w:pPr>
            <w:r w:rsidRPr="0074335C">
              <w:rPr>
                <w:rFonts w:eastAsia="Times New Roman" w:cstheme="minorHAnsi"/>
                <w:lang w:val="en-GB"/>
              </w:rPr>
              <w:t>The indicator will build bridge between the SDGs and the Sendai Framework for DRR. Increasing number of national governments that adopt and implement national and local DRR strategies, which the Sendai Framework calls for, will contribute to sustainable development from economic, environmental and social perspectives.</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0176CD5" w:rsidR="007F2D9F" w:rsidRPr="009F305C" w:rsidRDefault="00E512FD" w:rsidP="009F305C">
            <w:r>
              <w:t>N/A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4079686" w:rsidR="007F2D9F" w:rsidRPr="009F305C" w:rsidRDefault="00E512FD" w:rsidP="009F305C">
            <w:r>
              <w:t>N/A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3A614FA" w:rsidR="007F2D9F" w:rsidRPr="009F305C" w:rsidRDefault="00E512FD" w:rsidP="009F305C">
            <w:r>
              <w:t>N/A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4D921F7" w:rsidR="007F2D9F" w:rsidRPr="009F305C" w:rsidRDefault="00E512FD"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990A43B" w:rsidR="007F2D9F" w:rsidRPr="009F305C" w:rsidRDefault="00C44881"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CF94281" w:rsidR="007F2D9F" w:rsidRPr="009F305C" w:rsidRDefault="00C44881"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17904E4" w:rsidR="007F2D9F" w:rsidRPr="009F305C" w:rsidRDefault="00C44881"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441C86A" w:rsidR="007F2D9F" w:rsidRPr="009F305C" w:rsidRDefault="00C44881"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D2D859B" w14:textId="77777777" w:rsidR="00C44881" w:rsidRDefault="00C44881" w:rsidP="00C44881">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66B53D7" w:rsidR="007F2D9F" w:rsidRPr="009F305C" w:rsidRDefault="00C44881" w:rsidP="00C44881">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1C1315C" w:rsidR="007F2D9F" w:rsidRPr="009F305C" w:rsidRDefault="00C44881"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9DC9764" w:rsidR="00776312" w:rsidRPr="009F305C" w:rsidRDefault="00C44881" w:rsidP="009F305C">
            <w:r>
              <w:t>Data is available from 2017 on annual basis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70C7278" w:rsidR="006A7EF1" w:rsidRPr="009F305C" w:rsidRDefault="00C44881"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AA3DB10" w:rsidR="00EF453F" w:rsidRDefault="00EF453F">
        <w:pPr>
          <w:pStyle w:val="Footer"/>
          <w:jc w:val="right"/>
        </w:pPr>
        <w:r>
          <w:fldChar w:fldCharType="begin"/>
        </w:r>
        <w:r>
          <w:instrText xml:space="preserve"> PAGE   \* MERGEFORMAT </w:instrText>
        </w:r>
        <w:r>
          <w:fldChar w:fldCharType="separate"/>
        </w:r>
        <w:r w:rsidR="00781CF2">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8296BE1" w:rsidR="00EF453F" w:rsidRDefault="00EF453F">
        <w:pPr>
          <w:pStyle w:val="Footer"/>
          <w:jc w:val="right"/>
        </w:pPr>
        <w:r>
          <w:fldChar w:fldCharType="begin"/>
        </w:r>
        <w:r>
          <w:instrText xml:space="preserve"> PAGE   \* MERGEFORMAT </w:instrText>
        </w:r>
        <w:r>
          <w:fldChar w:fldCharType="separate"/>
        </w:r>
        <w:r w:rsidR="00781CF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0F97"/>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1CF2"/>
    <w:rsid w:val="00791932"/>
    <w:rsid w:val="007A078A"/>
    <w:rsid w:val="007A2617"/>
    <w:rsid w:val="007A28BA"/>
    <w:rsid w:val="007B2E39"/>
    <w:rsid w:val="007C2733"/>
    <w:rsid w:val="007C63C4"/>
    <w:rsid w:val="007E4EE0"/>
    <w:rsid w:val="007F2D9F"/>
    <w:rsid w:val="007F5448"/>
    <w:rsid w:val="007F6520"/>
    <w:rsid w:val="00806D18"/>
    <w:rsid w:val="00810C60"/>
    <w:rsid w:val="0084040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1BF7"/>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4881"/>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2FD"/>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3.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F199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schemas.microsoft.com/office/2006/documentManagement/types"/>
    <ds:schemaRef ds:uri="http://schemas.openxmlformats.org/package/2006/metadata/core-properties"/>
    <ds:schemaRef ds:uri="331bc5fa-37a0-4eaf-92e6-e8f500860589"/>
    <ds:schemaRef ds:uri="http://purl.org/dc/elements/1.1/"/>
    <ds:schemaRef ds:uri="http://schemas.microsoft.com/office/2006/metadata/properties"/>
    <ds:schemaRef ds:uri="http://purl.org/dc/term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7F332FE8-6BDB-469F-A61B-B64F7C4F6B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Pages>
  <Words>215770</Words>
  <Characters>1229894</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2</cp:revision>
  <cp:lastPrinted>2020-04-16T14:23:00Z</cp:lastPrinted>
  <dcterms:created xsi:type="dcterms:W3CDTF">2024-05-07T18:12:00Z</dcterms:created>
  <dcterms:modified xsi:type="dcterms:W3CDTF">2024-05-07T18:12:00Z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