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E98321"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ascii="黑体" w:hAnsi="黑体" w:eastAsia="黑体"/>
          <w:sz w:val="30"/>
          <w:szCs w:val="30"/>
        </w:rPr>
        <w:t>山东大学</w:t>
      </w:r>
      <w:r>
        <w:rPr>
          <w:rFonts w:ascii="黑体" w:hAnsi="黑体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ascii="黑体" w:hAnsi="黑体" w:eastAsia="黑体"/>
          <w:sz w:val="30"/>
          <w:szCs w:val="30"/>
        </w:rPr>
        <w:t>学院</w:t>
      </w:r>
    </w:p>
    <w:p w14:paraId="7B585E2E"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ascii="黑体" w:hAnsi="黑体" w:eastAsia="黑体"/>
          <w:sz w:val="30"/>
          <w:szCs w:val="30"/>
          <w:u w:val="single"/>
        </w:rPr>
        <w:t xml:space="preserve">计算机组成与设计    </w:t>
      </w:r>
      <w:r>
        <w:rPr>
          <w:rFonts w:ascii="黑体" w:hAnsi="黑体" w:eastAsia="黑体"/>
          <w:sz w:val="30"/>
          <w:szCs w:val="30"/>
        </w:rPr>
        <w:t>课程实验报告</w:t>
      </w:r>
    </w:p>
    <w:p w14:paraId="0821F8B6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10"/>
        <w:tblW w:w="9628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8"/>
        <w:gridCol w:w="1820"/>
        <w:gridCol w:w="1314"/>
        <w:gridCol w:w="4162"/>
      </w:tblGrid>
      <w:tr w14:paraId="6E16EF12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1A4F041C">
            <w:pPr>
              <w:rPr>
                <w:rFonts w:hint="default" w:eastAsia="黑体"/>
                <w:lang w:val="en-US" w:eastAsia="zh-CN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学号：</w:t>
            </w:r>
          </w:p>
        </w:tc>
        <w:tc>
          <w:tcPr>
            <w:tcW w:w="302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645D5D2B"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 xml:space="preserve">姓名： </w:t>
            </w:r>
          </w:p>
        </w:tc>
        <w:tc>
          <w:tcPr>
            <w:tcW w:w="4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6CCC20E5">
            <w:r>
              <w:rPr>
                <w:rFonts w:ascii="黑体" w:hAnsi="黑体" w:eastAsia="黑体"/>
                <w:sz w:val="24"/>
                <w:szCs w:val="20"/>
              </w:rPr>
              <w:t>班级：</w:t>
            </w:r>
          </w:p>
        </w:tc>
      </w:tr>
      <w:tr w14:paraId="6EE3D3A3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00DE6560">
            <w:r>
              <w:rPr>
                <w:rFonts w:ascii="黑体" w:hAnsi="黑体" w:eastAsia="黑体"/>
                <w:sz w:val="24"/>
                <w:szCs w:val="20"/>
              </w:rPr>
              <w:t>实验题目：</w:t>
            </w:r>
            <w:r>
              <w:rPr>
                <w:color w:val="auto"/>
                <w:lang w:eastAsia="zh-CN"/>
              </w:rPr>
              <w:t>移位器</w:t>
            </w:r>
          </w:p>
        </w:tc>
      </w:tr>
      <w:tr w14:paraId="1A2A7DB3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353B0429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实验学时：2</w:t>
            </w:r>
          </w:p>
        </w:tc>
        <w:tc>
          <w:tcPr>
            <w:tcW w:w="543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341B6626">
            <w:r>
              <w:rPr>
                <w:rFonts w:ascii="黑体" w:hAnsi="黑体" w:eastAsia="黑体"/>
                <w:sz w:val="24"/>
                <w:szCs w:val="20"/>
              </w:rPr>
              <w:t xml:space="preserve">实验日期： 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2025/3/18</w:t>
            </w:r>
            <w:r>
              <w:rPr>
                <w:rFonts w:ascii="黑体" w:hAnsi="黑体" w:eastAsia="黑体"/>
                <w:sz w:val="24"/>
                <w:szCs w:val="20"/>
              </w:rPr>
              <w:t xml:space="preserve">   </w:t>
            </w:r>
          </w:p>
        </w:tc>
      </w:tr>
      <w:tr w14:paraId="77B354C5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6B24F0D9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实验目的：</w:t>
            </w:r>
          </w:p>
          <w:p w14:paraId="763153B6">
            <w:pPr>
              <w:numPr>
                <w:ilvl w:val="0"/>
                <w:numId w:val="0"/>
              </w:numPr>
              <w:ind w:left="240" w:leftChars="0"/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学会并且掌握采用传送方式实现二进制数的移位电路</w:t>
            </w:r>
            <w:r>
              <w:rPr>
                <w:rFonts w:hint="eastAsia" w:ascii="黑体" w:hAnsi="黑体" w:eastAsia="黑体"/>
                <w:sz w:val="24"/>
                <w:szCs w:val="20"/>
                <w:lang w:eastAsia="zh-CN"/>
              </w:rPr>
              <w:t>，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实现以下三个基本功能</w:t>
            </w:r>
          </w:p>
          <w:p w14:paraId="7FEBED83">
            <w:pPr>
              <w:numPr>
                <w:ilvl w:val="0"/>
                <w:numId w:val="0"/>
              </w:numPr>
              <w:ind w:left="240" w:leftChars="0"/>
              <w:rPr>
                <w:rFonts w:ascii="黑体" w:hAnsi="黑体" w:eastAsia="黑体"/>
                <w:sz w:val="24"/>
                <w:szCs w:val="20"/>
                <w:lang w:eastAsia="zh-CN"/>
              </w:rPr>
            </w:pPr>
            <w:r>
              <w:rPr>
                <w:rFonts w:ascii="黑体" w:hAnsi="黑体" w:eastAsia="黑体"/>
                <w:sz w:val="24"/>
                <w:szCs w:val="20"/>
                <w:lang w:eastAsia="zh-CN"/>
              </w:rPr>
              <w:t>在LM（左移）的控制下可实现左移1位，空位补</w:t>
            </w:r>
            <w:bookmarkStart w:id="0" w:name="_GoBack"/>
            <w:bookmarkEnd w:id="0"/>
            <w:r>
              <w:rPr>
                <w:rFonts w:ascii="黑体" w:hAnsi="黑体" w:eastAsia="黑体"/>
                <w:sz w:val="24"/>
                <w:szCs w:val="20"/>
                <w:lang w:eastAsia="zh-CN"/>
              </w:rPr>
              <w:t>0。</w:t>
            </w:r>
          </w:p>
          <w:p w14:paraId="349C3663">
            <w:pPr>
              <w:numPr>
                <w:ilvl w:val="0"/>
                <w:numId w:val="0"/>
              </w:numPr>
              <w:ind w:left="240" w:leftChars="0"/>
              <w:rPr>
                <w:rFonts w:ascii="黑体" w:hAnsi="黑体" w:eastAsia="黑体"/>
                <w:sz w:val="24"/>
                <w:szCs w:val="20"/>
                <w:lang w:eastAsia="zh-CN"/>
              </w:rPr>
            </w:pPr>
            <w:r>
              <w:rPr>
                <w:rFonts w:ascii="黑体" w:hAnsi="黑体" w:eastAsia="黑体"/>
                <w:sz w:val="24"/>
                <w:szCs w:val="20"/>
                <w:lang w:eastAsia="zh-CN"/>
              </w:rPr>
              <w:t>在RM（右移）的控制下可实现右移1位，空位补0。</w:t>
            </w:r>
          </w:p>
          <w:p w14:paraId="1986F11A">
            <w:pPr>
              <w:numPr>
                <w:ilvl w:val="0"/>
                <w:numId w:val="0"/>
              </w:numPr>
              <w:ind w:left="240" w:leftChars="0"/>
              <w:rPr>
                <w:rFonts w:ascii="黑体" w:hAnsi="黑体" w:eastAsia="黑体"/>
                <w:sz w:val="24"/>
                <w:szCs w:val="20"/>
                <w:lang w:eastAsia="zh-CN"/>
              </w:rPr>
            </w:pPr>
            <w:r>
              <w:rPr>
                <w:rFonts w:ascii="黑体" w:hAnsi="黑体" w:eastAsia="黑体"/>
                <w:sz w:val="24"/>
                <w:szCs w:val="20"/>
                <w:lang w:eastAsia="zh-CN"/>
              </w:rPr>
              <w:t>在DM（直送）的控制下可实现直接传送。</w:t>
            </w:r>
          </w:p>
          <w:p w14:paraId="0222BA9A">
            <w:pP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</w:pPr>
          </w:p>
          <w:p w14:paraId="31D94831">
            <w:pPr>
              <w:rPr>
                <w:rFonts w:ascii="黑体" w:hAnsi="黑体" w:eastAsia="黑体"/>
                <w:sz w:val="24"/>
                <w:szCs w:val="20"/>
              </w:rPr>
            </w:pPr>
          </w:p>
        </w:tc>
      </w:tr>
      <w:tr w14:paraId="538F22C9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35C7F9A9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实验软件和硬件环境：</w:t>
            </w:r>
          </w:p>
          <w:p w14:paraId="53C1980B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软件环境：</w:t>
            </w:r>
          </w:p>
          <w:p w14:paraId="44F2BB0F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hint="eastAsia" w:ascii="黑体" w:hAnsi="黑体" w:eastAsia="黑体"/>
                <w:sz w:val="24"/>
                <w:szCs w:val="20"/>
              </w:rPr>
              <w:t>Vivado</w:t>
            </w:r>
            <w:r>
              <w:rPr>
                <w:rFonts w:ascii="黑体" w:hAnsi="黑体" w:eastAsia="黑体"/>
                <w:sz w:val="24"/>
                <w:szCs w:val="20"/>
              </w:rPr>
              <w:t>软件</w:t>
            </w:r>
            <w:r>
              <w:rPr>
                <w:rFonts w:hint="eastAsia" w:ascii="黑体" w:hAnsi="黑体" w:eastAsia="黑体"/>
                <w:sz w:val="24"/>
                <w:szCs w:val="20"/>
              </w:rPr>
              <w:t>、FPGA实验平台</w:t>
            </w:r>
          </w:p>
          <w:p w14:paraId="2EFEF8DB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硬件环境：</w:t>
            </w:r>
          </w:p>
          <w:p w14:paraId="069DAB33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1.实验室台式机</w:t>
            </w:r>
          </w:p>
          <w:p w14:paraId="63B28B19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2.</w:t>
            </w:r>
            <w:r>
              <w:rPr>
                <w:rFonts w:hint="eastAsia" w:ascii="黑体" w:hAnsi="黑体" w:eastAsia="黑体"/>
                <w:sz w:val="24"/>
                <w:szCs w:val="20"/>
              </w:rPr>
              <w:t>FPGA服务器，PYNQ-Z</w:t>
            </w:r>
            <w:r>
              <w:rPr>
                <w:rFonts w:ascii="黑体" w:hAnsi="黑体" w:eastAsia="黑体"/>
                <w:sz w:val="24"/>
                <w:szCs w:val="20"/>
              </w:rPr>
              <w:t>2</w:t>
            </w:r>
            <w:r>
              <w:rPr>
                <w:rFonts w:hint="eastAsia" w:ascii="黑体" w:hAnsi="黑体" w:eastAsia="黑体"/>
                <w:sz w:val="24"/>
                <w:szCs w:val="20"/>
              </w:rPr>
              <w:t>开发板</w:t>
            </w:r>
          </w:p>
        </w:tc>
      </w:tr>
      <w:tr w14:paraId="6866809C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353657A8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实验原理和方法：</w:t>
            </w:r>
          </w:p>
          <w:p w14:paraId="00CD8B52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实验原理：</w:t>
            </w:r>
          </w:p>
          <w:p w14:paraId="48CE5EF3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>移位电路是一种数字电路，用于实现数据的左移、右移或直接传送操作。在本实验中，我们将使用传送方式实现一个二进制数的移位电路，该电路具有以下三个基本功能：</w:t>
            </w:r>
          </w:p>
          <w:p w14:paraId="3D1EFB6F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>左移（LM）：在LM控制信号的作用下，实现数据左移一位，空位补0。</w:t>
            </w:r>
          </w:p>
          <w:p w14:paraId="67199661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>右移（RM）：在RM控制信号的作用下，实现数据右移一位，空位补0。</w:t>
            </w:r>
          </w:p>
          <w:p w14:paraId="6027C0C0">
            <w:pP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>直送（DM）：在DM控制信号的作用下，实现数据的直接传送，不改变数据。</w:t>
            </w:r>
          </w:p>
          <w:p w14:paraId="08EAF5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39" w:beforeAutospacing="0" w:after="0" w:afterAutospacing="0" w:line="240" w:lineRule="atLeast"/>
              <w:ind w:left="0" w:right="0" w:firstLine="0"/>
              <w:textAlignment w:val="baseline"/>
              <w:rPr>
                <w:rFonts w:hint="default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default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  <w:t>电路结构</w:t>
            </w:r>
            <w:r>
              <w:rPr>
                <w:rFonts w:hint="eastAsia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  <w:t>：</w:t>
            </w:r>
          </w:p>
          <w:p w14:paraId="280010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80" w:beforeAutospacing="0" w:after="180" w:afterAutospacing="0" w:line="240" w:lineRule="atLeast"/>
              <w:ind w:left="0" w:right="0" w:firstLine="0"/>
              <w:jc w:val="left"/>
              <w:textAlignment w:val="baseline"/>
              <w:rPr>
                <w:rFonts w:hint="default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default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  <w:t>移位电路由以下几个部分组成：</w:t>
            </w:r>
          </w:p>
          <w:p w14:paraId="47C55E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0" w:right="0" w:firstLine="0"/>
              <w:jc w:val="left"/>
              <w:textAlignment w:val="baseline"/>
              <w:rPr>
                <w:rFonts w:hint="default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default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  <w:t>输入模块：接收8位输入数据。</w:t>
            </w:r>
            <w:r>
              <w:rPr>
                <w:rFonts w:hint="eastAsia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  <w:t>是用adpt_in接口实现的。</w:t>
            </w:r>
          </w:p>
          <w:p w14:paraId="784A41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0" w:right="0" w:firstLine="0"/>
              <w:jc w:val="left"/>
              <w:textAlignment w:val="baseline"/>
              <w:rPr>
                <w:rFonts w:hint="default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default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  <w:t>控制模块：接收LM、RM和DM控制信号。</w:t>
            </w:r>
            <w:r>
              <w:rPr>
                <w:rFonts w:hint="eastAsia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  <w:t>通过and和or门实现移位的逻辑，and是两个输入端，是LM，RM和DM三个控制信号和数据输入端相连接，or门是一个数据位和三个控制端相and输出的结果。</w:t>
            </w:r>
          </w:p>
          <w:p w14:paraId="6A6F76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0" w:right="0" w:firstLine="0"/>
              <w:jc w:val="left"/>
              <w:textAlignment w:val="baseline"/>
              <w:rPr>
                <w:rFonts w:hint="default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default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  <w:t>移位逻辑：根据控制信号实现左移、右移或直送操作。</w:t>
            </w:r>
            <w:r>
              <w:rPr>
                <w:rFonts w:hint="eastAsia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  <w:t>通过and和or相连接实现的。</w:t>
            </w:r>
          </w:p>
          <w:p w14:paraId="660C2C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0" w:right="0" w:firstLine="0"/>
              <w:jc w:val="left"/>
              <w:textAlignment w:val="baseline"/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  <w:t>输出模块：输出移位后的8位数据。</w:t>
            </w:r>
            <w:r>
              <w:rPr>
                <w:rFonts w:hint="eastAsia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  <w:t>与adpt_out的输出接口相连接。</w:t>
            </w:r>
          </w:p>
          <w:p w14:paraId="12439164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实验方法：</w:t>
            </w:r>
          </w:p>
          <w:p w14:paraId="7B8BEE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0" w:right="0" w:firstLine="0"/>
              <w:jc w:val="left"/>
              <w:textAlignment w:val="baseline"/>
              <w:rPr>
                <w:rFonts w:hint="eastAsia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default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  <w:t>实验设备</w:t>
            </w:r>
            <w:r>
              <w:rPr>
                <w:rFonts w:hint="eastAsia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  <w:t>：</w:t>
            </w:r>
          </w:p>
          <w:p w14:paraId="755A62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0" w:right="0" w:firstLine="0"/>
              <w:jc w:val="left"/>
              <w:textAlignment w:val="baseline"/>
              <w:rPr>
                <w:rFonts w:hint="eastAsia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default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  <w:t>FPGA开发板：PYNQ-Z2开发板</w:t>
            </w:r>
          </w:p>
          <w:p w14:paraId="30D72C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0" w:right="0" w:firstLine="0"/>
              <w:jc w:val="left"/>
              <w:textAlignment w:val="baseline"/>
              <w:rPr>
                <w:rFonts w:hint="eastAsia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default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  <w:t>软件环境：Vivado 2022.2软件</w:t>
            </w:r>
          </w:p>
          <w:p w14:paraId="429226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0" w:right="0" w:firstLine="0"/>
              <w:jc w:val="left"/>
              <w:textAlignment w:val="baseline"/>
              <w:rPr>
                <w:rFonts w:hint="eastAsia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default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  <w:t>输入设备：开关键</w:t>
            </w:r>
          </w:p>
          <w:p w14:paraId="581DA0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0" w:right="0" w:firstLine="0"/>
              <w:jc w:val="left"/>
              <w:textAlignment w:val="baseline"/>
              <w:rPr>
                <w:rFonts w:hint="eastAsia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default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  <w:t>输出设备：LED灯</w:t>
            </w:r>
          </w:p>
          <w:p w14:paraId="1D78EC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0" w:right="0" w:firstLine="0"/>
              <w:jc w:val="left"/>
              <w:textAlignment w:val="baseline"/>
              <w:rPr>
                <w:rFonts w:hint="eastAsia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default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  <w:t>实验连接</w:t>
            </w:r>
          </w:p>
          <w:p w14:paraId="05B09F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0" w:right="0" w:firstLine="0"/>
              <w:jc w:val="left"/>
              <w:textAlignment w:val="baseline"/>
              <w:rPr>
                <w:rFonts w:hint="eastAsia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default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  <w:t>输入连接：将输入数据连接到FPGA开发板的输入端口。</w:t>
            </w:r>
          </w:p>
          <w:p w14:paraId="259FCD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0" w:right="0" w:firstLine="0"/>
              <w:jc w:val="left"/>
              <w:textAlignment w:val="baseline"/>
              <w:rPr>
                <w:rFonts w:hint="eastAsia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default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  <w:t>控制信号连接：将LM、RM和DM控制信号连接到相应的控制端口。</w:t>
            </w:r>
          </w:p>
          <w:p w14:paraId="25E379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0" w:right="0" w:firstLine="0"/>
              <w:jc w:val="left"/>
              <w:textAlignment w:val="baseline"/>
              <w:rPr>
                <w:rFonts w:hint="default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default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  <w:t>输出连接：将输出数据连接到LED灯，用于显示移位结果。</w:t>
            </w:r>
          </w:p>
          <w:p w14:paraId="1A0B3B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0" w:right="0" w:firstLine="0"/>
              <w:jc w:val="left"/>
              <w:textAlignment w:val="baseline"/>
              <w:rPr>
                <w:rFonts w:hint="eastAsia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</w:pPr>
          </w:p>
          <w:p w14:paraId="47D840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0" w:right="0" w:firstLine="0"/>
              <w:jc w:val="left"/>
              <w:textAlignment w:val="baseline"/>
              <w:rPr>
                <w:rFonts w:hint="eastAsia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default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  <w:t>实验流程</w:t>
            </w:r>
          </w:p>
          <w:p w14:paraId="25234E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0" w:right="0" w:firstLine="0"/>
              <w:jc w:val="left"/>
              <w:textAlignment w:val="baseline"/>
              <w:rPr>
                <w:rFonts w:hint="eastAsia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default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  <w:t>电路搭建：根据原理图搭建移位电路，确保输入、控制和输出模块正确连接。</w:t>
            </w:r>
          </w:p>
          <w:p w14:paraId="603436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0" w:right="0" w:firstLine="0"/>
              <w:jc w:val="left"/>
              <w:textAlignment w:val="baseline"/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  <w:t>功能测试：</w:t>
            </w:r>
            <w:r>
              <w:rPr>
                <w:rFonts w:hint="eastAsia" w:ascii="黑体" w:hAnsi="黑体" w:eastAsia="黑体" w:cs="Calibri"/>
                <w:b w:val="0"/>
                <w:bCs w:val="0"/>
                <w:kern w:val="0"/>
                <w:sz w:val="24"/>
                <w:szCs w:val="20"/>
                <w:lang w:val="en-US" w:eastAsia="zh-CN" w:bidi="ar-SA"/>
              </w:rPr>
              <w:t>测试不同的实验数据判断电路效果是否正确。</w:t>
            </w:r>
          </w:p>
        </w:tc>
      </w:tr>
      <w:tr w14:paraId="0CA76352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3F60C6E0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实验步骤：</w:t>
            </w:r>
          </w:p>
          <w:p w14:paraId="6C4A4D39">
            <w:pPr>
              <w:spacing w:line="300" w:lineRule="auto"/>
            </w:pPr>
            <w:r>
              <w:rPr>
                <w:rFonts w:hint="eastAsia"/>
              </w:rPr>
              <w:t>（1）</w:t>
            </w:r>
            <w:r>
              <w:rPr>
                <w:lang w:val="en-US" w:eastAsia="zh-CN"/>
              </w:rPr>
              <w:t>创建工程：打开本地安装的</w:t>
            </w:r>
            <w:r>
              <w:rPr>
                <w:rFonts w:hint="default"/>
                <w:lang w:val="en-US" w:eastAsia="zh-CN"/>
              </w:rPr>
              <w:t>Vivado 2022.2</w:t>
            </w:r>
            <w:r>
              <w:rPr>
                <w:rFonts w:hint="eastAsia"/>
                <w:lang w:val="en-US" w:eastAsia="zh-CN"/>
              </w:rPr>
              <w:t>，新建项目，选择</w:t>
            </w:r>
            <w:r>
              <w:rPr>
                <w:rFonts w:hint="default"/>
                <w:lang w:val="en-US" w:eastAsia="zh-CN"/>
              </w:rPr>
              <w:t>pynq-z2</w:t>
            </w:r>
            <w:r>
              <w:rPr>
                <w:rFonts w:hint="eastAsia"/>
                <w:lang w:val="en-US" w:eastAsia="zh-CN"/>
              </w:rPr>
              <w:t>器件。</w:t>
            </w:r>
          </w:p>
          <w:p w14:paraId="12463C12">
            <w:pPr>
              <w:spacing w:line="300" w:lineRule="auto"/>
              <w:ind w:firstLine="420"/>
            </w:pPr>
          </w:p>
          <w:p w14:paraId="7BDD9406">
            <w:pPr>
              <w:spacing w:line="300" w:lineRule="auto"/>
            </w:pPr>
            <w:r>
              <w:rPr>
                <w:rFonts w:hint="eastAsia"/>
              </w:rPr>
              <w:t>（2）</w:t>
            </w:r>
            <w:r>
              <w:rPr>
                <w:lang w:val="en-US" w:eastAsia="zh-CN"/>
              </w:rPr>
              <w:t>. 添加实验环境：进入</w:t>
            </w:r>
            <w:r>
              <w:rPr>
                <w:rFonts w:hint="default"/>
                <w:lang w:val="en-US" w:eastAsia="zh-CN"/>
              </w:rPr>
              <w:t>FPGA</w:t>
            </w:r>
            <w:r>
              <w:rPr>
                <w:rFonts w:hint="eastAsia"/>
                <w:lang w:val="en-US" w:eastAsia="zh-CN"/>
              </w:rPr>
              <w:t>在线实验环境，点击右上角项目材料下载实验源代码和希冀</w:t>
            </w:r>
            <w:r>
              <w:rPr>
                <w:rFonts w:hint="default"/>
                <w:lang w:val="en-US" w:eastAsia="zh-CN"/>
              </w:rPr>
              <w:t>ip</w:t>
            </w:r>
            <w:r>
              <w:rPr>
                <w:rFonts w:hint="eastAsia"/>
                <w:lang w:val="en-US" w:eastAsia="zh-CN"/>
              </w:rPr>
              <w:t>核到本地并解压。</w:t>
            </w:r>
          </w:p>
          <w:p w14:paraId="3BD8317C">
            <w:pPr>
              <w:spacing w:line="300" w:lineRule="auto"/>
              <w:ind w:firstLine="420"/>
            </w:pPr>
          </w:p>
          <w:p w14:paraId="554DE330">
            <w:pPr>
              <w:spacing w:line="300" w:lineRule="auto"/>
            </w:pP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</w:t>
            </w:r>
            <w:r>
              <w:rPr>
                <w:lang w:val="en-US" w:eastAsia="zh-CN"/>
              </w:rPr>
              <w:t>3. 在</w:t>
            </w:r>
            <w:r>
              <w:rPr>
                <w:rFonts w:hint="default"/>
                <w:lang w:val="en-US" w:eastAsia="zh-CN"/>
              </w:rPr>
              <w:t>Vivado</w:t>
            </w:r>
            <w:r>
              <w:rPr>
                <w:rFonts w:hint="eastAsia"/>
                <w:lang w:val="en-US" w:eastAsia="zh-CN"/>
              </w:rPr>
              <w:t xml:space="preserve">项目中，点击 </w:t>
            </w:r>
            <w:r>
              <w:rPr>
                <w:lang w:val="en-US" w:eastAsia="zh-CN"/>
              </w:rPr>
              <w:t xml:space="preserve">Settings → </w:t>
            </w:r>
            <w:r>
              <w:rPr>
                <w:rFonts w:hint="default"/>
                <w:lang w:val="en-US" w:eastAsia="zh-CN"/>
              </w:rPr>
              <w:t xml:space="preserve">IP → Repository </w:t>
            </w:r>
            <w:r>
              <w:rPr>
                <w:rFonts w:hint="eastAsia"/>
                <w:lang w:val="en-US" w:eastAsia="zh-CN"/>
              </w:rPr>
              <w:t>，将上一步解压后的</w:t>
            </w:r>
            <w:r>
              <w:rPr>
                <w:rFonts w:hint="default"/>
                <w:lang w:val="en-US" w:eastAsia="zh-CN"/>
              </w:rPr>
              <w:t>ip_repo</w:t>
            </w:r>
            <w:r>
              <w:rPr>
                <w:rFonts w:hint="eastAsia"/>
                <w:lang w:val="en-US" w:eastAsia="zh-CN"/>
              </w:rPr>
              <w:t xml:space="preserve">文件夹的位置 </w:t>
            </w:r>
          </w:p>
          <w:p w14:paraId="7927A245">
            <w:pPr>
              <w:spacing w:line="300" w:lineRule="auto"/>
            </w:pPr>
            <w:r>
              <w:rPr>
                <w:rFonts w:hint="eastAsia"/>
                <w:lang w:val="en-US" w:eastAsia="zh-CN"/>
              </w:rPr>
              <w:t>添加进</w:t>
            </w:r>
            <w:r>
              <w:rPr>
                <w:rFonts w:hint="default"/>
                <w:lang w:val="en-US" w:eastAsia="zh-CN"/>
              </w:rPr>
              <w:t>IP</w:t>
            </w:r>
            <w:r>
              <w:rPr>
                <w:rFonts w:hint="eastAsia"/>
                <w:lang w:val="en-US" w:eastAsia="zh-CN"/>
              </w:rPr>
              <w:t>搜索目录。</w:t>
            </w:r>
          </w:p>
          <w:p w14:paraId="179A8D62">
            <w:pPr>
              <w:spacing w:line="300" w:lineRule="auto"/>
              <w:ind w:firstLine="420"/>
            </w:pPr>
          </w:p>
          <w:p w14:paraId="2847CB82">
            <w:pPr>
              <w:spacing w:line="300" w:lineRule="auto"/>
            </w:pPr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）</w:t>
            </w:r>
            <w:r>
              <w:rPr>
                <w:lang w:val="en-US" w:eastAsia="zh-CN"/>
              </w:rPr>
              <w:t xml:space="preserve">点击 Sources </w:t>
            </w:r>
            <w:r>
              <w:rPr>
                <w:rFonts w:hint="eastAsia"/>
                <w:lang w:val="en-US" w:eastAsia="zh-CN"/>
              </w:rPr>
              <w:t xml:space="preserve">窗口中的 </w:t>
            </w:r>
            <w:r>
              <w:rPr>
                <w:rFonts w:hint="default"/>
                <w:lang w:val="en-US" w:eastAsia="zh-CN"/>
              </w:rPr>
              <w:t xml:space="preserve">+ </w:t>
            </w:r>
            <w:r>
              <w:rPr>
                <w:rFonts w:hint="eastAsia"/>
                <w:lang w:val="en-US" w:eastAsia="zh-CN"/>
              </w:rPr>
              <w:t xml:space="preserve">，选择 </w:t>
            </w:r>
            <w:r>
              <w:rPr>
                <w:rFonts w:hint="default"/>
                <w:lang w:val="en-US" w:eastAsia="zh-CN"/>
              </w:rPr>
              <w:t xml:space="preserve">Add or create design sources </w:t>
            </w:r>
            <w:r>
              <w:rPr>
                <w:lang w:val="en-US" w:eastAsia="zh-CN"/>
              </w:rPr>
              <w:t xml:space="preserve">→ </w:t>
            </w:r>
            <w:r>
              <w:rPr>
                <w:rFonts w:hint="default"/>
                <w:lang w:val="en-US" w:eastAsia="zh-CN"/>
              </w:rPr>
              <w:t xml:space="preserve">Next → Add File </w:t>
            </w:r>
            <w:r>
              <w:rPr>
                <w:lang w:val="en-US" w:eastAsia="zh-CN"/>
              </w:rPr>
              <w:t xml:space="preserve">, </w:t>
            </w:r>
            <w:r>
              <w:rPr>
                <w:rFonts w:hint="eastAsia"/>
                <w:lang w:val="en-US" w:eastAsia="zh-CN"/>
              </w:rPr>
              <w:t xml:space="preserve">添加 </w:t>
            </w:r>
          </w:p>
          <w:p w14:paraId="75BBAD16">
            <w:pPr>
              <w:spacing w:line="300" w:lineRule="auto"/>
            </w:pPr>
            <w:r>
              <w:rPr>
                <w:rFonts w:hint="eastAsia"/>
                <w:lang w:val="en-US" w:eastAsia="zh-CN"/>
              </w:rPr>
              <w:t>实验源代码文件。</w:t>
            </w:r>
          </w:p>
          <w:p w14:paraId="0302EEA7">
            <w:pPr>
              <w:spacing w:line="300" w:lineRule="auto"/>
              <w:ind w:firstLine="420"/>
            </w:pPr>
          </w:p>
          <w:p w14:paraId="44262B5C">
            <w:pPr>
              <w:spacing w:line="300" w:lineRule="auto"/>
            </w:pPr>
            <w:r>
              <w:rPr>
                <w:rFonts w:hint="eastAsia"/>
              </w:rPr>
              <w:t>（5）</w:t>
            </w:r>
            <w:r>
              <w:rPr>
                <w:lang w:val="en-US" w:eastAsia="zh-CN"/>
              </w:rPr>
              <w:t xml:space="preserve">点击 Create Block Design </w:t>
            </w:r>
            <w:r>
              <w:rPr>
                <w:rFonts w:hint="eastAsia"/>
                <w:lang w:val="en-US" w:eastAsia="zh-CN"/>
              </w:rPr>
              <w:t>创建一个新的顶层设计，随后点击添加</w:t>
            </w:r>
            <w:r>
              <w:rPr>
                <w:lang w:val="en-US" w:eastAsia="zh-CN"/>
              </w:rPr>
              <w:t>IP</w:t>
            </w:r>
            <w:r>
              <w:rPr>
                <w:rFonts w:hint="eastAsia"/>
                <w:lang w:val="en-US" w:eastAsia="zh-CN"/>
              </w:rPr>
              <w:t>核按钮，添加</w:t>
            </w:r>
            <w:r>
              <w:rPr>
                <w:rFonts w:hint="default"/>
                <w:lang w:val="en-US" w:eastAsia="zh-CN"/>
              </w:rPr>
              <w:t>cg_fpga IP.</w:t>
            </w:r>
          </w:p>
          <w:p w14:paraId="29606C41">
            <w:pPr>
              <w:spacing w:line="300" w:lineRule="auto"/>
              <w:ind w:firstLine="420"/>
            </w:pPr>
            <w:r>
              <w:drawing>
                <wp:inline distT="0" distB="0" distL="0" distR="0">
                  <wp:extent cx="5334000" cy="4083050"/>
                  <wp:effectExtent l="0" t="0" r="0" b="6350"/>
                  <wp:docPr id="40" name="Picture" title="fig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 title="fig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83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2E1394">
            <w:pPr>
              <w:spacing w:line="300" w:lineRule="auto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lang w:val="en-US" w:eastAsia="zh-CN"/>
              </w:rPr>
              <w:t xml:space="preserve">在 Sources </w:t>
            </w:r>
            <w:r>
              <w:rPr>
                <w:rFonts w:hint="eastAsia"/>
                <w:lang w:val="en-US" w:eastAsia="zh-CN"/>
              </w:rPr>
              <w:t xml:space="preserve">窗口下的 </w:t>
            </w:r>
            <w:r>
              <w:rPr>
                <w:rFonts w:hint="default"/>
                <w:lang w:val="en-US" w:eastAsia="zh-CN"/>
              </w:rPr>
              <w:t xml:space="preserve">Design sources </w:t>
            </w:r>
            <w:r>
              <w:rPr>
                <w:rFonts w:hint="eastAsia"/>
                <w:lang w:val="en-US" w:eastAsia="zh-CN"/>
              </w:rPr>
              <w:t>中，根据上面的电路图拖拽相应模块，完成原理图的输入。</w:t>
            </w:r>
          </w:p>
          <w:p w14:paraId="018E52B9">
            <w:pPr>
              <w:spacing w:line="300" w:lineRule="auto"/>
              <w:ind w:firstLine="420"/>
              <w:rPr>
                <w:rFonts w:hint="eastAsia"/>
                <w:lang w:eastAsia="zh-CN"/>
              </w:rPr>
            </w:pPr>
          </w:p>
          <w:p w14:paraId="645752CB">
            <w:pPr>
              <w:numPr>
                <w:ilvl w:val="0"/>
                <w:numId w:val="1"/>
              </w:numPr>
              <w:spacing w:line="300" w:lineRule="auto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将输入的模块与cg_fpga</w:t>
            </w:r>
            <w:r>
              <w:rPr>
                <w:rFonts w:hint="eastAsia"/>
                <w:lang w:val="en-US" w:eastAsia="zh-CN"/>
              </w:rPr>
              <w:t>如下图连接，并选择</w:t>
            </w:r>
            <w:r>
              <w:rPr>
                <w:rFonts w:hint="default"/>
                <w:lang w:val="en-US" w:eastAsia="zh-CN"/>
              </w:rPr>
              <w:t>cg_fpga</w:t>
            </w:r>
            <w:r>
              <w:rPr>
                <w:rFonts w:hint="eastAsia"/>
                <w:lang w:val="en-US" w:eastAsia="zh-CN"/>
              </w:rPr>
              <w:t xml:space="preserve">模块上的 </w:t>
            </w:r>
            <w:r>
              <w:rPr>
                <w:lang w:val="en-US" w:eastAsia="zh-CN"/>
              </w:rPr>
              <w:t xml:space="preserve">FIXED_IO </w:t>
            </w:r>
            <w:r>
              <w:rPr>
                <w:rFonts w:hint="eastAsia"/>
                <w:lang w:val="en-US" w:eastAsia="zh-CN"/>
              </w:rPr>
              <w:t xml:space="preserve">和 </w:t>
            </w:r>
            <w:r>
              <w:rPr>
                <w:rFonts w:hint="default"/>
                <w:lang w:val="en-US" w:eastAsia="zh-CN"/>
              </w:rPr>
              <w:t xml:space="preserve">DDR </w:t>
            </w:r>
            <w:r>
              <w:rPr>
                <w:rFonts w:hint="eastAsia"/>
                <w:lang w:val="en-US" w:eastAsia="zh-CN"/>
              </w:rPr>
              <w:t>，点击右键</w:t>
            </w:r>
            <w:r>
              <w:rPr>
                <w:lang w:val="en-US" w:eastAsia="zh-CN"/>
              </w:rPr>
              <w:t xml:space="preserve">→ </w:t>
            </w:r>
            <w:r>
              <w:rPr>
                <w:rFonts w:hint="default"/>
                <w:lang w:val="en-US" w:eastAsia="zh-CN"/>
              </w:rPr>
              <w:t xml:space="preserve">Make External . </w:t>
            </w:r>
            <w:r>
              <w:rPr>
                <w:rFonts w:hint="eastAsia"/>
                <w:lang w:val="en-US" w:eastAsia="zh-CN"/>
              </w:rPr>
              <w:t xml:space="preserve">这里为了保证补码减法器运算正确，可直接将 </w:t>
            </w:r>
            <w:r>
              <w:rPr>
                <w:rFonts w:hint="default"/>
                <w:lang w:val="en-US" w:eastAsia="zh-CN"/>
              </w:rPr>
              <w:t xml:space="preserve">C0 </w:t>
            </w:r>
            <w:r>
              <w:rPr>
                <w:rFonts w:hint="eastAsia"/>
                <w:lang w:val="en-US" w:eastAsia="zh-CN"/>
              </w:rPr>
              <w:t xml:space="preserve">与输入 </w:t>
            </w:r>
            <w:r>
              <w:rPr>
                <w:rFonts w:hint="default"/>
                <w:lang w:val="en-US" w:eastAsia="zh-CN"/>
              </w:rPr>
              <w:t xml:space="preserve">K </w:t>
            </w:r>
            <w:r>
              <w:rPr>
                <w:rFonts w:hint="eastAsia"/>
                <w:lang w:val="en-US" w:eastAsia="zh-CN"/>
              </w:rPr>
              <w:t>连接。</w:t>
            </w:r>
          </w:p>
          <w:p w14:paraId="58BF9B3F">
            <w:pPr>
              <w:numPr>
                <w:ilvl w:val="0"/>
                <w:numId w:val="0"/>
              </w:numPr>
              <w:spacing w:line="300" w:lineRule="auto"/>
              <w:rPr>
                <w:rFonts w:hint="eastAsia"/>
                <w:lang w:val="en-US" w:eastAsia="zh-CN"/>
              </w:rPr>
            </w:pPr>
          </w:p>
          <w:p w14:paraId="47B843BA">
            <w:pPr>
              <w:spacing w:line="300" w:lineRule="auto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  <w:lang w:eastAsia="zh-CN"/>
              </w:rPr>
              <w:t>）：</w:t>
            </w:r>
            <w:r>
              <w:rPr>
                <w:lang w:val="en-US" w:eastAsia="zh-CN"/>
              </w:rPr>
              <w:t xml:space="preserve">右击 Sources </w:t>
            </w:r>
            <w:r>
              <w:rPr>
                <w:rFonts w:hint="eastAsia"/>
                <w:lang w:val="en-US" w:eastAsia="zh-CN"/>
              </w:rPr>
              <w:t>下顶层设计图标</w:t>
            </w:r>
            <w:r>
              <w:rPr>
                <w:lang w:val="en-US" w:eastAsia="zh-CN"/>
              </w:rPr>
              <w:t xml:space="preserve">→ </w:t>
            </w:r>
            <w:r>
              <w:rPr>
                <w:rFonts w:hint="default"/>
                <w:lang w:val="en-US" w:eastAsia="zh-CN"/>
              </w:rPr>
              <w:t xml:space="preserve">Create HDL Wrapper </w:t>
            </w:r>
            <w:r>
              <w:rPr>
                <w:rFonts w:hint="eastAsia"/>
                <w:lang w:val="en-US" w:eastAsia="zh-CN"/>
              </w:rPr>
              <w:t>，待</w:t>
            </w:r>
            <w:r>
              <w:rPr>
                <w:rFonts w:hint="default"/>
                <w:lang w:val="en-US" w:eastAsia="zh-CN"/>
              </w:rPr>
              <w:t>Wrapper</w:t>
            </w:r>
            <w:r>
              <w:rPr>
                <w:rFonts w:hint="eastAsia"/>
                <w:lang w:val="en-US" w:eastAsia="zh-CN"/>
              </w:rPr>
              <w:t xml:space="preserve">正确生成后，点击左下方 </w:t>
            </w:r>
            <w:r>
              <w:rPr>
                <w:rFonts w:hint="default"/>
                <w:lang w:val="en-US" w:eastAsia="zh-CN"/>
              </w:rPr>
              <w:t xml:space="preserve">Generate Bitstream </w:t>
            </w:r>
            <w:r>
              <w:rPr>
                <w:rFonts w:hint="eastAsia"/>
                <w:lang w:val="en-US" w:eastAsia="zh-CN"/>
              </w:rPr>
              <w:t>，开始综合并生成</w:t>
            </w:r>
            <w:r>
              <w:rPr>
                <w:rFonts w:hint="default"/>
                <w:lang w:val="en-US" w:eastAsia="zh-CN"/>
              </w:rPr>
              <w:t>bit</w:t>
            </w:r>
            <w:r>
              <w:rPr>
                <w:rFonts w:hint="eastAsia"/>
                <w:lang w:val="en-US" w:eastAsia="zh-CN"/>
              </w:rPr>
              <w:t xml:space="preserve">文件。注意：综合前 </w:t>
            </w:r>
            <w:r>
              <w:rPr>
                <w:rFonts w:hint="default"/>
                <w:lang w:val="en-US" w:eastAsia="zh-CN"/>
              </w:rPr>
              <w:t xml:space="preserve">wrapper </w:t>
            </w:r>
            <w:r>
              <w:rPr>
                <w:rFonts w:hint="eastAsia"/>
                <w:lang w:val="en-US" w:eastAsia="zh-CN"/>
              </w:rPr>
              <w:t>模块应被设置为顶层 （加粗表示），若自动设置错误，需右击</w:t>
            </w:r>
            <w:r>
              <w:rPr>
                <w:rFonts w:hint="default"/>
                <w:lang w:val="en-US" w:eastAsia="zh-CN"/>
              </w:rPr>
              <w:t>wrapper</w:t>
            </w:r>
            <w:r>
              <w:rPr>
                <w:rFonts w:hint="eastAsia"/>
                <w:lang w:val="en-US" w:eastAsia="zh-CN"/>
              </w:rPr>
              <w:t xml:space="preserve">图标点击 </w:t>
            </w:r>
            <w:r>
              <w:rPr>
                <w:rFonts w:hint="default"/>
                <w:lang w:val="en-US" w:eastAsia="zh-CN"/>
              </w:rPr>
              <w:t xml:space="preserve">Set as Top </w:t>
            </w:r>
            <w:r>
              <w:rPr>
                <w:rFonts w:hint="eastAsia"/>
                <w:lang w:val="en-US" w:eastAsia="zh-CN"/>
              </w:rPr>
              <w:t>手动设置。</w:t>
            </w:r>
          </w:p>
          <w:p w14:paraId="27BF63A6">
            <w:pPr>
              <w:spacing w:line="300" w:lineRule="auto"/>
              <w:ind w:firstLine="420"/>
              <w:rPr>
                <w:rFonts w:hint="eastAsia"/>
                <w:lang w:eastAsia="zh-CN"/>
              </w:rPr>
            </w:pPr>
          </w:p>
          <w:p w14:paraId="47BA7D8E">
            <w:pPr>
              <w:spacing w:line="300" w:lineRule="auto"/>
            </w:pPr>
            <w:r>
              <w:rPr>
                <w:rFonts w:hint="eastAsia"/>
                <w:lang w:val="en-US" w:eastAsia="zh-CN"/>
              </w:rPr>
              <w:t>（9）：</w:t>
            </w:r>
            <w:r>
              <w:rPr>
                <w:lang w:val="en-US" w:eastAsia="zh-CN"/>
              </w:rPr>
              <w:t xml:space="preserve">通过 FPGA </w:t>
            </w:r>
            <w:r>
              <w:rPr>
                <w:rFonts w:hint="eastAsia"/>
                <w:lang w:val="en-US" w:eastAsia="zh-CN"/>
              </w:rPr>
              <w:t>云实验平台，可在线分配远程</w:t>
            </w:r>
            <w:r>
              <w:rPr>
                <w:rFonts w:hint="default"/>
                <w:lang w:val="en-US" w:eastAsia="zh-CN"/>
              </w:rPr>
              <w:t xml:space="preserve"> FPGA </w:t>
            </w:r>
            <w:r>
              <w:rPr>
                <w:rFonts w:hint="eastAsia"/>
                <w:lang w:val="en-US" w:eastAsia="zh-CN"/>
              </w:rPr>
              <w:t xml:space="preserve">硬件开发板。首先点击 </w:t>
            </w:r>
            <w:r>
              <w:rPr>
                <w:lang w:val="en-US" w:eastAsia="zh-CN"/>
              </w:rPr>
              <w:t xml:space="preserve">connect </w:t>
            </w:r>
            <w:r>
              <w:rPr>
                <w:rFonts w:hint="eastAsia"/>
                <w:lang w:val="en-US" w:eastAsia="zh-CN"/>
              </w:rPr>
              <w:t xml:space="preserve">按钮，然后在下 </w:t>
            </w:r>
          </w:p>
          <w:p w14:paraId="32B8C3ED">
            <w:pPr>
              <w:spacing w:line="300" w:lineRule="auto"/>
            </w:pPr>
            <w:r>
              <w:rPr>
                <w:rFonts w:hint="eastAsia"/>
                <w:lang w:val="en-US" w:eastAsia="zh-CN"/>
              </w:rPr>
              <w:t xml:space="preserve">拉菜单中选择任意空闲的开发板，并点击 </w:t>
            </w:r>
            <w:r>
              <w:rPr>
                <w:rFonts w:hint="default"/>
                <w:lang w:val="en-US" w:eastAsia="zh-CN"/>
              </w:rPr>
              <w:t xml:space="preserve">Choose File </w:t>
            </w:r>
            <w:r>
              <w:rPr>
                <w:rFonts w:hint="eastAsia"/>
                <w:lang w:val="en-US" w:eastAsia="zh-CN"/>
              </w:rPr>
              <w:t xml:space="preserve">中选择上一步生成的 </w:t>
            </w:r>
            <w:r>
              <w:rPr>
                <w:rFonts w:hint="default"/>
                <w:lang w:val="en-US" w:eastAsia="zh-CN"/>
              </w:rPr>
              <w:t xml:space="preserve">*.bit </w:t>
            </w:r>
            <w:r>
              <w:rPr>
                <w:rFonts w:hint="eastAsia"/>
                <w:lang w:val="en-US" w:eastAsia="zh-CN"/>
              </w:rPr>
              <w:t xml:space="preserve">文件，后点击 </w:t>
            </w:r>
            <w:r>
              <w:rPr>
                <w:rFonts w:hint="default"/>
                <w:lang w:val="en-US" w:eastAsia="zh-CN"/>
              </w:rPr>
              <w:t xml:space="preserve">send </w:t>
            </w:r>
            <w:r>
              <w:rPr>
                <w:rFonts w:hint="eastAsia"/>
                <w:lang w:val="en-US" w:eastAsia="zh-CN"/>
              </w:rPr>
              <w:t>，即可将本地</w:t>
            </w:r>
            <w:r>
              <w:rPr>
                <w:rFonts w:hint="default"/>
                <w:lang w:val="en-US" w:eastAsia="zh-CN"/>
              </w:rPr>
              <w:t>bit</w:t>
            </w:r>
            <w:r>
              <w:rPr>
                <w:rFonts w:hint="eastAsia"/>
                <w:lang w:val="en-US" w:eastAsia="zh-CN"/>
              </w:rPr>
              <w:t>文件烧写至希冀远程</w:t>
            </w:r>
            <w:r>
              <w:rPr>
                <w:rFonts w:hint="default"/>
                <w:lang w:val="en-US" w:eastAsia="zh-CN"/>
              </w:rPr>
              <w:t>FPGA.</w:t>
            </w:r>
          </w:p>
          <w:p w14:paraId="09247969">
            <w:pPr>
              <w:spacing w:line="300" w:lineRule="auto"/>
              <w:ind w:firstLine="420"/>
              <w:rPr>
                <w:rFonts w:hint="eastAsia"/>
                <w:lang w:eastAsia="zh-CN"/>
              </w:rPr>
            </w:pPr>
          </w:p>
          <w:p w14:paraId="6180E76C">
            <w:pPr>
              <w:spacing w:line="300" w:lineRule="auto"/>
              <w:ind w:firstLine="420"/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lang w:val="en-US" w:eastAsia="zh-CN"/>
              </w:rPr>
              <w:t>利用输入开关键改变</w:t>
            </w:r>
            <w:r>
              <w:rPr>
                <w:rFonts w:hint="eastAsia"/>
                <w:lang w:val="en-US" w:eastAsia="zh-CN"/>
              </w:rPr>
              <w:t>输入操作数的值，看</w:t>
            </w:r>
            <w:r>
              <w:rPr>
                <w:rFonts w:hint="default"/>
                <w:lang w:val="en-US" w:eastAsia="zh-CN"/>
              </w:rPr>
              <w:t>LED</w:t>
            </w:r>
            <w:r>
              <w:rPr>
                <w:rFonts w:hint="eastAsia"/>
                <w:lang w:val="en-US" w:eastAsia="zh-CN"/>
              </w:rPr>
              <w:t>指示灯显示的结果是否正确并记录结果。下面是具体的验证过程。</w:t>
            </w:r>
          </w:p>
          <w:p w14:paraId="293B1532">
            <w:pPr>
              <w:spacing w:line="300" w:lineRule="auto"/>
              <w:ind w:firstLine="420"/>
            </w:pPr>
            <w:r>
              <w:t>在</w:t>
            </w:r>
            <w:r>
              <w:rPr>
                <w:rFonts w:hint="eastAsia"/>
                <w:lang w:val="en-US" w:eastAsia="zh-CN"/>
              </w:rPr>
              <w:t>FPGA电路板上</w:t>
            </w:r>
            <w:r>
              <w:t>分析其正确性。</w:t>
            </w:r>
          </w:p>
          <w:p w14:paraId="5AA8D569">
            <w:pPr>
              <w:jc w:val="left"/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首先</w:t>
            </w:r>
            <w:r>
              <w:rPr>
                <w:rFonts w:hint="eastAsia"/>
              </w:rPr>
              <w:t>！</w:t>
            </w:r>
            <w:r>
              <w:rPr>
                <w:rFonts w:hint="eastAsia"/>
                <w:lang w:val="en-US" w:eastAsia="zh-CN"/>
              </w:rPr>
              <w:t>测试直送，输入数据：DM  0010，理论输出是0010，根据观察，发现实际输出结果是0010</w:t>
            </w:r>
            <w:r>
              <w:rPr>
                <w:rFonts w:ascii="黑体" w:hAnsi="黑体" w:eastAsia="黑体"/>
                <w:sz w:val="24"/>
                <w:szCs w:val="20"/>
              </w:rPr>
              <w:br w:type="textWrapping"/>
            </w:r>
            <w:r>
              <w:drawing>
                <wp:inline distT="0" distB="0" distL="114300" distR="114300">
                  <wp:extent cx="6108065" cy="3101340"/>
                  <wp:effectExtent l="0" t="0" r="63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065" cy="310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100A78">
            <w:pP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下面是LM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功能的测试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 xml:space="preserve">输入数据是LM，0010 </w:t>
            </w:r>
            <w:r>
              <w:rPr>
                <w:rFonts w:ascii="黑体" w:hAnsi="黑体" w:eastAsia="黑体"/>
                <w:sz w:val="24"/>
                <w:szCs w:val="20"/>
              </w:rPr>
              <w:t>的情况: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理论情况下，输出应该为0001，根据实验实际观察，输出确实是0001。</w:t>
            </w:r>
          </w:p>
          <w:p w14:paraId="746E5197">
            <w:pPr>
              <w:rPr>
                <w:rFonts w:ascii="黑体" w:hAnsi="黑体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6113780" cy="2677160"/>
                  <wp:effectExtent l="0" t="0" r="762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267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3D104E">
            <w:pPr>
              <w:jc w:val="left"/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还有RM，右移</w:t>
            </w:r>
            <w:r>
              <w:rPr>
                <w:rFonts w:hint="eastAsia"/>
              </w:rPr>
              <w:t>！</w:t>
            </w:r>
            <w:r>
              <w:rPr>
                <w:rFonts w:hint="eastAsia"/>
                <w:lang w:val="en-US" w:eastAsia="zh-CN"/>
              </w:rPr>
              <w:t>输入数据是RM，0010的情况，理论输出应该是0100，根据实验结果观察，实际输出确实是0100：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6118860" cy="3296920"/>
                  <wp:effectExtent l="0" t="0" r="254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329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55A5F37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0C99F23F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结论分析与体会：</w:t>
            </w:r>
          </w:p>
          <w:p w14:paraId="1BD1C35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hanging="360"/>
              <w:textAlignment w:val="baseline"/>
              <w:rPr>
                <w:spacing w:val="3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这次的实验让我对于移码有了一个深入的理解。同时</w:t>
            </w:r>
            <w:r>
              <w:rPr>
                <w:rFonts w:hint="eastAsia"/>
              </w:rPr>
              <w:t>！</w:t>
            </w:r>
          </w:p>
          <w:p w14:paraId="2A104802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完成了</w:t>
            </w:r>
            <w:r>
              <w:rPr>
                <w:rFonts w:hint="default"/>
                <w:lang w:val="en-US" w:eastAsia="zh-CN"/>
              </w:rPr>
              <w:t>实验结果验证：</w:t>
            </w:r>
          </w:p>
          <w:p w14:paraId="5180E6E7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直送功能验证：当DM控制信号为高电平时，输入数据为</w:t>
            </w:r>
            <w:r>
              <w:rPr>
                <w:rFonts w:hint="eastAsia"/>
                <w:lang w:val="en-US" w:eastAsia="zh-CN"/>
              </w:rPr>
              <w:t>0010</w:t>
            </w:r>
            <w:r>
              <w:rPr>
                <w:rFonts w:hint="default"/>
                <w:lang w:val="en-US" w:eastAsia="zh-CN"/>
              </w:rPr>
              <w:t>，理论输出应为0010。实际观察到的输出结果与理论值一致，验证了直送功能的正确性。</w:t>
            </w:r>
          </w:p>
          <w:p w14:paraId="471E4DCE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左移功能验证：当LM控制信号为高电平时，输入数据为0010，理论输出应为0001。实际观察到的输出结果与理论值一致，验证了左移功能的正确性。</w:t>
            </w:r>
          </w:p>
          <w:p w14:paraId="4C82F4FD"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右移功能验证：当RM控制信号为高电平时，输入数据为0010，理论输出应为0100。实际观察到的输出结果与理论值一致，验证了右移功能的正确性。</w:t>
            </w:r>
          </w:p>
          <w:p w14:paraId="1D24CD0C">
            <w:pPr>
              <w:jc w:val="left"/>
              <w:rPr>
                <w:rFonts w:hint="eastAsia"/>
                <w:lang w:val="en-US" w:eastAsia="zh-CN"/>
              </w:rPr>
            </w:pPr>
          </w:p>
          <w:p w14:paraId="0C62709D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电路功能的正确性：</w:t>
            </w:r>
          </w:p>
          <w:p w14:paraId="3A5D7673"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通过上述测试，移位电路成功实现了左移、右移和直送三个基本功能，且输出结果与理论值完全一致，表明电路设计和实现是正确的。</w:t>
            </w:r>
          </w:p>
          <w:p w14:paraId="57D4FBD0">
            <w:pPr>
              <w:jc w:val="left"/>
              <w:rPr>
                <w:rFonts w:hint="default"/>
                <w:lang w:val="en-US" w:eastAsia="zh-CN"/>
              </w:rPr>
            </w:pPr>
          </w:p>
          <w:p w14:paraId="28ED6326"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体会</w:t>
            </w:r>
          </w:p>
          <w:p w14:paraId="597692BD"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对移位电路的深入理解：</w:t>
            </w:r>
          </w:p>
          <w:p w14:paraId="3755F8B1">
            <w:pPr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</w:rPr>
            </w:pPr>
            <w:r>
              <w:rPr>
                <w:rFonts w:hint="default"/>
                <w:lang w:val="en-US" w:eastAsia="zh-CN"/>
              </w:rPr>
              <w:t>通过本次实验，我对移位电路的工作原理和设计方法有了更深入的理解。移位电路在数字系统中具有重要作用，尤其是在数据处理和传输过程中。</w:t>
            </w:r>
          </w:p>
          <w:p w14:paraId="417DEC98">
            <w:pPr>
              <w:keepNext w:val="0"/>
              <w:keepLines w:val="0"/>
              <w:widowControl/>
              <w:numPr>
                <w:ilvl w:val="1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hanging="360"/>
              <w:textAlignment w:val="baseline"/>
              <w:rPr>
                <w:spacing w:val="3"/>
              </w:rPr>
            </w:pPr>
          </w:p>
          <w:p w14:paraId="7D66C342">
            <w:pPr>
              <w:jc w:val="left"/>
              <w:rPr>
                <w:rFonts w:hint="default"/>
                <w:lang w:val="en-US" w:eastAsia="zh-CN"/>
              </w:rPr>
            </w:pPr>
          </w:p>
          <w:p w14:paraId="1E0B22D8">
            <w:pPr>
              <w:jc w:val="left"/>
              <w:rPr>
                <w:rFonts w:hint="eastAsia"/>
                <w:lang w:val="en-US" w:eastAsia="zh-CN"/>
              </w:rPr>
            </w:pPr>
          </w:p>
          <w:p w14:paraId="08EF09DF">
            <w:pPr>
              <w:rPr>
                <w:rFonts w:ascii="黑体" w:hAnsi="黑体" w:eastAsia="黑体"/>
                <w:sz w:val="24"/>
                <w:szCs w:val="20"/>
              </w:rPr>
            </w:pPr>
          </w:p>
        </w:tc>
      </w:tr>
      <w:tr w14:paraId="3EB3F97C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0703AB75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就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电路连接错误</w:t>
            </w:r>
            <w:r>
              <w:rPr>
                <w:rFonts w:ascii="黑体" w:hAnsi="黑体" w:eastAsia="黑体"/>
                <w:sz w:val="24"/>
                <w:szCs w:val="20"/>
              </w:rPr>
              <w:t>处理的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情况下</w:t>
            </w:r>
            <w:r>
              <w:rPr>
                <w:rFonts w:ascii="黑体" w:hAnsi="黑体" w:eastAsia="黑体"/>
                <w:sz w:val="24"/>
                <w:szCs w:val="20"/>
              </w:rPr>
              <w:t>：</w:t>
            </w:r>
          </w:p>
          <w:p w14:paraId="32D55F40">
            <w:pPr>
              <w:ind w:firstLine="480"/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我检查了</w:t>
            </w:r>
            <w:r>
              <w:rPr>
                <w:rFonts w:ascii="黑体" w:hAnsi="黑体" w:eastAsia="黑体"/>
                <w:sz w:val="24"/>
                <w:szCs w:val="20"/>
              </w:rPr>
              <w:t>出错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的原因，发现是输入端连接错误，我改变了连接输入端的接口，再次编译生成bits流文件，发现验证结果正确。</w:t>
            </w:r>
          </w:p>
        </w:tc>
      </w:tr>
    </w:tbl>
    <w:p w14:paraId="1976DEB8">
      <w:pPr>
        <w:rPr>
          <w:rFonts w:ascii="黑体" w:hAnsi="黑体" w:eastAsia="黑体"/>
          <w:b/>
          <w:bCs/>
          <w:sz w:val="24"/>
          <w:szCs w:val="30"/>
        </w:rPr>
      </w:pPr>
    </w:p>
    <w:p w14:paraId="004AF610"/>
    <w:sectPr>
      <w:pgSz w:w="11906" w:h="16838"/>
      <w:pgMar w:top="1134" w:right="1134" w:bottom="1134" w:left="1134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">
    <w:altName w:val="Sylfae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322682"/>
    <w:multiLevelType w:val="multilevel"/>
    <w:tmpl w:val="0A3226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7746ACA"/>
    <w:multiLevelType w:val="multilevel"/>
    <w:tmpl w:val="37746A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1725412"/>
    <w:multiLevelType w:val="singleLevel"/>
    <w:tmpl w:val="71725412"/>
    <w:lvl w:ilvl="0" w:tentative="0">
      <w:start w:val="7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0E"/>
    <w:rsid w:val="00104B0E"/>
    <w:rsid w:val="003B71A8"/>
    <w:rsid w:val="004F56DB"/>
    <w:rsid w:val="00716E45"/>
    <w:rsid w:val="00B95143"/>
    <w:rsid w:val="00DB1183"/>
    <w:rsid w:val="00EE24F6"/>
    <w:rsid w:val="0624108A"/>
    <w:rsid w:val="14646FD0"/>
    <w:rsid w:val="35F86E0D"/>
    <w:rsid w:val="56BE4934"/>
    <w:rsid w:val="7071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Body Text"/>
    <w:basedOn w:val="1"/>
    <w:uiPriority w:val="0"/>
    <w:pPr>
      <w:spacing w:after="140" w:line="288" w:lineRule="auto"/>
    </w:pPr>
  </w:style>
  <w:style w:type="paragraph" w:styleId="6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cs="Arial"/>
      <w:sz w:val="18"/>
      <w:szCs w:val="18"/>
    </w:rPr>
  </w:style>
  <w:style w:type="paragraph" w:styleId="8">
    <w:name w:val="header"/>
    <w:basedOn w:val="1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rFonts w:cs="Arial"/>
      <w:sz w:val="18"/>
      <w:szCs w:val="18"/>
    </w:rPr>
  </w:style>
  <w:style w:type="paragraph" w:styleId="9">
    <w:name w:val="List"/>
    <w:basedOn w:val="5"/>
    <w:uiPriority w:val="0"/>
    <w:rPr>
      <w:rFonts w:cs="FreeSans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HTML Code"/>
    <w:basedOn w:val="11"/>
    <w:semiHidden/>
    <w:unhideWhenUsed/>
    <w:uiPriority w:val="99"/>
    <w:rPr>
      <w:rFonts w:ascii="Courier New" w:hAnsi="Courier New"/>
      <w:sz w:val="20"/>
    </w:rPr>
  </w:style>
  <w:style w:type="character" w:customStyle="1" w:styleId="14">
    <w:name w:val="页眉 字符"/>
    <w:basedOn w:val="11"/>
    <w:qFormat/>
    <w:uiPriority w:val="99"/>
    <w:rPr>
      <w:rFonts w:cs="Arial"/>
      <w:sz w:val="18"/>
      <w:szCs w:val="18"/>
    </w:rPr>
  </w:style>
  <w:style w:type="character" w:customStyle="1" w:styleId="15">
    <w:name w:val="页脚 字符"/>
    <w:basedOn w:val="11"/>
    <w:qFormat/>
    <w:uiPriority w:val="99"/>
    <w:rPr>
      <w:rFonts w:cs="Arial"/>
      <w:sz w:val="18"/>
      <w:szCs w:val="18"/>
    </w:rPr>
  </w:style>
  <w:style w:type="character" w:customStyle="1" w:styleId="16">
    <w:name w:val="批注框文本 字符"/>
    <w:basedOn w:val="11"/>
    <w:semiHidden/>
    <w:qFormat/>
    <w:uiPriority w:val="99"/>
    <w:rPr>
      <w:rFonts w:cs="Calibri"/>
      <w:sz w:val="18"/>
      <w:szCs w:val="18"/>
    </w:rPr>
  </w:style>
  <w:style w:type="paragraph" w:customStyle="1" w:styleId="17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1886</Words>
  <Characters>2304</Characters>
  <Lines>4</Lines>
  <Paragraphs>1</Paragraphs>
  <TotalTime>25</TotalTime>
  <ScaleCrop>false</ScaleCrop>
  <LinksUpToDate>false</LinksUpToDate>
  <CharactersWithSpaces>2419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2019-09-12T08:13:00Z</dcterms:created>
  <dc:creator>dell</dc:creator>
  <cp:lastModifiedBy>李上一</cp:lastModifiedBy>
  <dcterms:modified xsi:type="dcterms:W3CDTF">2025-05-20T11:06:13Z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TemplateDocerSaveRecord">
    <vt:lpwstr>eyJoZGlkIjoiZWExZTQ4NjA3ZTYwYjliYjUzNDJjMGM5YmFlYWJjYmQiLCJ1c2VySWQiOiIxNTk2MzQ2MzQ2In0=</vt:lpwstr>
  </property>
  <property fmtid="{D5CDD505-2E9C-101B-9397-08002B2CF9AE}" pid="9" name="KSOProductBuildVer">
    <vt:lpwstr>2052-12.1.0.20305</vt:lpwstr>
  </property>
  <property fmtid="{D5CDD505-2E9C-101B-9397-08002B2CF9AE}" pid="10" name="ICV">
    <vt:lpwstr>F3F883B33FB349F9A15CC7066C5F8001_12</vt:lpwstr>
  </property>
</Properties>
</file>