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Default="009C5F48" w:rsidP="000E5259"/>
    <w:p w:rsidR="009C5F48" w:rsidRPr="009C5F48" w:rsidRDefault="009C5F48" w:rsidP="009C5F48">
      <w:pPr>
        <w:jc w:val="center"/>
        <w:rPr>
          <w:sz w:val="48"/>
          <w:szCs w:val="48"/>
        </w:rPr>
      </w:pPr>
      <w:r w:rsidRPr="009C5F48">
        <w:rPr>
          <w:sz w:val="48"/>
          <w:szCs w:val="48"/>
        </w:rPr>
        <w:t>ISTAT Data Browser</w:t>
      </w:r>
    </w:p>
    <w:p w:rsidR="009C5F48" w:rsidRDefault="009C5F48" w:rsidP="009C5F48">
      <w:pPr>
        <w:jc w:val="center"/>
      </w:pPr>
      <w:r>
        <w:t>Quick installation manual</w:t>
      </w:r>
    </w:p>
    <w:p w:rsidR="009C5F48" w:rsidRDefault="009C5F48" w:rsidP="009C5F48">
      <w:pPr>
        <w:jc w:val="center"/>
      </w:pPr>
      <w:r>
        <w:t>v.1.0</w:t>
      </w:r>
    </w:p>
    <w:p w:rsidR="009C5F48" w:rsidRDefault="009C5F48" w:rsidP="009C5F48">
      <w:pPr>
        <w:jc w:val="center"/>
      </w:pPr>
      <w:r>
        <w:t>Francesco Rizzo</w:t>
      </w:r>
      <w:r>
        <w:br w:type="page"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066"/>
      </w:tblGrid>
      <w:tr w:rsidR="009C5F48" w:rsidTr="009D5AD2">
        <w:tc>
          <w:tcPr>
            <w:tcW w:w="562" w:type="dxa"/>
          </w:tcPr>
          <w:p w:rsidR="009C5F48" w:rsidRDefault="009C5F48" w:rsidP="009D5AD2">
            <w:r>
              <w:lastRenderedPageBreak/>
              <w:t>1</w:t>
            </w:r>
          </w:p>
        </w:tc>
        <w:tc>
          <w:tcPr>
            <w:tcW w:w="9066" w:type="dxa"/>
          </w:tcPr>
          <w:p w:rsidR="009C5F48" w:rsidRDefault="009C5F48" w:rsidP="009D5AD2">
            <w:r>
              <w:t>Verify that the following software are installed: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2"/>
              </w:numPr>
            </w:pPr>
            <w:r w:rsidRPr="000E5259">
              <w:t xml:space="preserve">.Net Core Framework ver.3.1.x Core hosting bundle for IIS </w:t>
            </w:r>
            <w:r>
              <w:t>or higher (I tested with 3.1.7)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2"/>
              </w:numPr>
            </w:pPr>
            <w:r w:rsidRPr="003C0469">
              <w:t>Microsoft Visual C++ 2015 Redistributable Update 3 or higher</w:t>
            </w:r>
            <w:r>
              <w:t xml:space="preserve"> are installed</w:t>
            </w:r>
          </w:p>
          <w:p w:rsidR="009C5F48" w:rsidRDefault="009C5F48" w:rsidP="009D5AD2">
            <w:r>
              <w:object w:dxaOrig="546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05pt;height:139.35pt" o:ole="">
                  <v:imagedata r:id="rId7" o:title=""/>
                </v:shape>
                <o:OLEObject Type="Embed" ProgID="PBrush" ShapeID="_x0000_i1025" DrawAspect="Content" ObjectID="_1672736507" r:id="rId8"/>
              </w:object>
            </w:r>
          </w:p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2</w:t>
            </w:r>
          </w:p>
        </w:tc>
        <w:tc>
          <w:tcPr>
            <w:tcW w:w="9066" w:type="dxa"/>
          </w:tcPr>
          <w:p w:rsidR="009C5F48" w:rsidRDefault="009C5F48" w:rsidP="009D5AD2">
            <w:pPr>
              <w:rPr>
                <w:lang w:val="en-US"/>
              </w:rPr>
            </w:pPr>
            <w:r>
              <w:t>In IIS, create a separate application pool for</w:t>
            </w:r>
            <w:r w:rsidRPr="0005326F">
              <w:t xml:space="preserve"> .NET Core application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E73B63">
              <w:rPr>
                <w:lang w:val="en-US"/>
              </w:rPr>
              <w:t>each</w:t>
            </w:r>
            <w:r>
              <w:rPr>
                <w:lang w:val="en-US"/>
              </w:rPr>
              <w:t xml:space="preserve"> application must have its own </w:t>
            </w:r>
            <w:r w:rsidRPr="00E73B63">
              <w:rPr>
                <w:lang w:val="en-US"/>
              </w:rPr>
              <w:t xml:space="preserve"> .NET Core application</w:t>
            </w:r>
            <w:r>
              <w:rPr>
                <w:lang w:val="en-US"/>
              </w:rPr>
              <w:t xml:space="preserve"> pool)</w:t>
            </w:r>
          </w:p>
          <w:p w:rsidR="009C5F48" w:rsidRDefault="009C5F48" w:rsidP="009D5AD2">
            <w:r>
              <w:object w:dxaOrig="3170" w:dyaOrig="2840">
                <v:shape id="_x0000_i1026" type="#_x0000_t75" style="width:100.15pt;height:89.8pt" o:ole="">
                  <v:imagedata r:id="rId9" o:title=""/>
                </v:shape>
                <o:OLEObject Type="Embed" ProgID="PBrush" ShapeID="_x0000_i1026" DrawAspect="Content" ObjectID="_1672736508" r:id="rId10"/>
              </w:object>
            </w:r>
          </w:p>
          <w:p w:rsidR="009C5F48" w:rsidRDefault="009C5F48" w:rsidP="009D5AD2">
            <w:r>
              <w:object w:dxaOrig="6520" w:dyaOrig="810">
                <v:shape id="_x0000_i1027" type="#_x0000_t75" style="width:326.15pt;height:40.65pt" o:ole="">
                  <v:imagedata r:id="rId11" o:title=""/>
                </v:shape>
                <o:OLEObject Type="Embed" ProgID="PBrush" ShapeID="_x0000_i1027" DrawAspect="Content" ObjectID="_1672736509" r:id="rId12"/>
              </w:object>
            </w:r>
          </w:p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3</w:t>
            </w:r>
          </w:p>
        </w:tc>
        <w:tc>
          <w:tcPr>
            <w:tcW w:w="9066" w:type="dxa"/>
          </w:tcPr>
          <w:p w:rsidR="009C5F48" w:rsidRDefault="009C5F48" w:rsidP="009D5AD2">
            <w:r>
              <w:t>Create a folder, e.g. “</w:t>
            </w:r>
            <w:proofErr w:type="spellStart"/>
            <w:r>
              <w:t>dbrowser</w:t>
            </w:r>
            <w:proofErr w:type="spellEnd"/>
            <w:r>
              <w:t>” and unzip the package inside this folder</w:t>
            </w:r>
          </w:p>
          <w:p w:rsidR="009C5F48" w:rsidRDefault="009C5F48" w:rsidP="009D5AD2">
            <w:r>
              <w:object w:dxaOrig="1460" w:dyaOrig="630">
                <v:shape id="_x0000_i1028" type="#_x0000_t75" style="width:73.05pt;height:31.7pt" o:ole="">
                  <v:imagedata r:id="rId13" o:title=""/>
                </v:shape>
                <o:OLEObject Type="Embed" ProgID="PBrush" ShapeID="_x0000_i1028" DrawAspect="Content" ObjectID="_1672736510" r:id="rId14"/>
              </w:object>
            </w:r>
          </w:p>
          <w:p w:rsidR="009C5F48" w:rsidRDefault="009C5F48" w:rsidP="009D5AD2">
            <w:r>
              <w:t xml:space="preserve">The users IIS_IUSRS e IUSR must have the suitable permissions: 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right click on the folder “</w:t>
            </w:r>
            <w:proofErr w:type="spellStart"/>
            <w:r>
              <w:t>dbrowser</w:t>
            </w:r>
            <w:proofErr w:type="spellEnd"/>
            <w:r>
              <w:t>”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select Property/Security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click on Edit/Add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in the section “Locations”, select the local computer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in the section “Enter the object name to select” write IIS_IUSRS; IUSR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click on “check names” and then OK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in the section “Permission for IIS_IUSRS” include “full control”</w:t>
            </w:r>
          </w:p>
          <w:p w:rsidR="009C5F48" w:rsidRDefault="009C5F48" w:rsidP="009D5AD2">
            <w:pPr>
              <w:pStyle w:val="Paragrafoelenco"/>
              <w:numPr>
                <w:ilvl w:val="0"/>
                <w:numId w:val="3"/>
              </w:numPr>
            </w:pPr>
            <w:r>
              <w:t>in the section “Permission for IIS_IUSRS” include “write/read” permissions</w:t>
            </w:r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0"/>
              <w:gridCol w:w="4420"/>
            </w:tblGrid>
            <w:tr w:rsidR="009C5F48" w:rsidTr="009D5AD2">
              <w:tc>
                <w:tcPr>
                  <w:tcW w:w="4420" w:type="dxa"/>
                </w:tcPr>
                <w:p w:rsidR="009C5F48" w:rsidRDefault="009C5F48" w:rsidP="009D5AD2">
                  <w:pPr>
                    <w:jc w:val="center"/>
                  </w:pPr>
                  <w:r>
                    <w:object w:dxaOrig="3790" w:dyaOrig="4600">
                      <v:shape id="_x0000_i1029" type="#_x0000_t75" style="width:109.05pt;height:131.9pt" o:ole="">
                        <v:imagedata r:id="rId15" o:title=""/>
                      </v:shape>
                      <o:OLEObject Type="Embed" ProgID="PBrush" ShapeID="_x0000_i1029" DrawAspect="Content" ObjectID="_1672736511" r:id="rId16"/>
                    </w:object>
                  </w:r>
                </w:p>
              </w:tc>
              <w:tc>
                <w:tcPr>
                  <w:tcW w:w="4420" w:type="dxa"/>
                </w:tcPr>
                <w:p w:rsidR="009C5F48" w:rsidRDefault="009C5F48" w:rsidP="009D5AD2">
                  <w:pPr>
                    <w:jc w:val="center"/>
                  </w:pPr>
                  <w:r>
                    <w:object w:dxaOrig="3880" w:dyaOrig="4570">
                      <v:shape id="_x0000_i1030" type="#_x0000_t75" style="width:110.5pt;height:130.1pt" o:ole="">
                        <v:imagedata r:id="rId17" o:title=""/>
                      </v:shape>
                      <o:OLEObject Type="Embed" ProgID="PBrush" ShapeID="_x0000_i1030" DrawAspect="Content" ObjectID="_1672736512" r:id="rId18"/>
                    </w:object>
                  </w:r>
                </w:p>
              </w:tc>
            </w:tr>
          </w:tbl>
          <w:p w:rsidR="009C5F48" w:rsidRDefault="009C5F48" w:rsidP="009D5AD2"/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4</w:t>
            </w:r>
          </w:p>
        </w:tc>
        <w:tc>
          <w:tcPr>
            <w:tcW w:w="9066" w:type="dxa"/>
          </w:tcPr>
          <w:p w:rsidR="009C5F48" w:rsidRDefault="009C5F48" w:rsidP="009D5AD2">
            <w:r>
              <w:t>Create a “Virtual directory” in IIS.</w:t>
            </w:r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0"/>
              <w:gridCol w:w="4420"/>
            </w:tblGrid>
            <w:tr w:rsidR="009C5F48" w:rsidTr="009D5AD2">
              <w:tc>
                <w:tcPr>
                  <w:tcW w:w="4420" w:type="dxa"/>
                </w:tcPr>
                <w:p w:rsidR="009C5F48" w:rsidRDefault="009C5F48" w:rsidP="009D5AD2">
                  <w:r>
                    <w:lastRenderedPageBreak/>
                    <w:t>Click right on “Default web site”</w:t>
                  </w:r>
                </w:p>
              </w:tc>
              <w:tc>
                <w:tcPr>
                  <w:tcW w:w="4420" w:type="dxa"/>
                </w:tcPr>
                <w:p w:rsidR="009C5F48" w:rsidRDefault="009C5F48" w:rsidP="009D5AD2">
                  <w:r>
                    <w:object w:dxaOrig="3370" w:dyaOrig="3360">
                      <v:shape id="_x0000_i1031" type="#_x0000_t75" style="width:95.5pt;height:95.15pt" o:ole="">
                        <v:imagedata r:id="rId19" o:title=""/>
                      </v:shape>
                      <o:OLEObject Type="Embed" ProgID="PBrush" ShapeID="_x0000_i1031" DrawAspect="Content" ObjectID="_1672736513" r:id="rId20"/>
                    </w:object>
                  </w:r>
                </w:p>
              </w:tc>
            </w:tr>
          </w:tbl>
          <w:p w:rsidR="009C5F48" w:rsidRDefault="009C5F48" w:rsidP="009D5AD2"/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lastRenderedPageBreak/>
              <w:t>5</w:t>
            </w:r>
          </w:p>
        </w:tc>
        <w:tc>
          <w:tcPr>
            <w:tcW w:w="9066" w:type="dxa"/>
          </w:tcPr>
          <w:p w:rsidR="009C5F48" w:rsidRDefault="009C5F48" w:rsidP="009D5AD2">
            <w:r>
              <w:t>Convert the folder “</w:t>
            </w:r>
            <w:proofErr w:type="spellStart"/>
            <w:r>
              <w:t>databrowserhub</w:t>
            </w:r>
            <w:proofErr w:type="spellEnd"/>
            <w:r>
              <w:t>” in “web application”</w:t>
            </w:r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0"/>
              <w:gridCol w:w="4420"/>
            </w:tblGrid>
            <w:tr w:rsidR="009C5F48" w:rsidTr="009D5AD2">
              <w:tc>
                <w:tcPr>
                  <w:tcW w:w="4420" w:type="dxa"/>
                </w:tcPr>
                <w:p w:rsidR="009C5F48" w:rsidRDefault="009C5F48" w:rsidP="009D5AD2">
                  <w:r>
                    <w:t>Click right on the folder “</w:t>
                  </w:r>
                  <w:proofErr w:type="spellStart"/>
                  <w:r>
                    <w:t>databrowserhub</w:t>
                  </w:r>
                  <w:proofErr w:type="spellEnd"/>
                  <w:r>
                    <w:t>” and select [Convert to application].</w:t>
                  </w:r>
                </w:p>
                <w:p w:rsidR="009C5F48" w:rsidRDefault="009C5F48" w:rsidP="009D5AD2">
                  <w:r>
                    <w:t>Pay attention in selecting the correct “application pool”</w:t>
                  </w:r>
                </w:p>
              </w:tc>
              <w:tc>
                <w:tcPr>
                  <w:tcW w:w="4420" w:type="dxa"/>
                </w:tcPr>
                <w:p w:rsidR="009C5F48" w:rsidRDefault="009C5F48" w:rsidP="009D5AD2">
                  <w:r>
                    <w:object w:dxaOrig="5330" w:dyaOrig="3890">
                      <v:shape id="_x0000_i1032" type="#_x0000_t75" style="width:149pt;height:108.35pt" o:ole="">
                        <v:imagedata r:id="rId21" o:title=""/>
                      </v:shape>
                      <o:OLEObject Type="Embed" ProgID="PBrush" ShapeID="_x0000_i1032" DrawAspect="Content" ObjectID="_1672736514" r:id="rId22"/>
                    </w:object>
                  </w:r>
                </w:p>
              </w:tc>
            </w:tr>
          </w:tbl>
          <w:p w:rsidR="009C5F48" w:rsidRDefault="009C5F48" w:rsidP="009D5AD2"/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6</w:t>
            </w:r>
          </w:p>
        </w:tc>
        <w:tc>
          <w:tcPr>
            <w:tcW w:w="9066" w:type="dxa"/>
          </w:tcPr>
          <w:p w:rsidR="009C5F48" w:rsidRDefault="009C5F48" w:rsidP="009D5AD2">
            <w:r>
              <w:t>From Chrome or Edge query the “</w:t>
            </w:r>
            <w:proofErr w:type="spellStart"/>
            <w:r>
              <w:t>databrowserhub</w:t>
            </w:r>
            <w:proofErr w:type="spellEnd"/>
            <w:r>
              <w:t>” application in order to check its installation:</w:t>
            </w:r>
          </w:p>
          <w:p w:rsidR="009C5F48" w:rsidRDefault="00135AD4" w:rsidP="009D5AD2">
            <w:hyperlink w:history="1">
              <w:r w:rsidR="009C5F48" w:rsidRPr="0055654C">
                <w:t>http://</w:t>
              </w:r>
              <w:r w:rsidR="009C5F48" w:rsidRPr="0055654C">
                <w:rPr>
                  <w:i/>
                </w:rPr>
                <w:t>&lt;your</w:t>
              </w:r>
            </w:hyperlink>
            <w:r w:rsidR="009C5F48">
              <w:t xml:space="preserve"> </w:t>
            </w:r>
            <w:r w:rsidR="009C5F48" w:rsidRPr="0055654C">
              <w:rPr>
                <w:i/>
              </w:rPr>
              <w:t>server name&gt;/</w:t>
            </w:r>
            <w:proofErr w:type="spellStart"/>
            <w:r w:rsidR="009C5F48">
              <w:t>dbrowser</w:t>
            </w:r>
            <w:proofErr w:type="spellEnd"/>
            <w:r w:rsidR="009C5F48">
              <w:t>/</w:t>
            </w:r>
            <w:proofErr w:type="spellStart"/>
            <w:r w:rsidR="009C5F48">
              <w:t>databrowserhub</w:t>
            </w:r>
            <w:proofErr w:type="spellEnd"/>
            <w:r w:rsidR="009C5F48">
              <w:t>/Nodes</w:t>
            </w:r>
          </w:p>
          <w:p w:rsidR="009C5F48" w:rsidRDefault="009C5F48" w:rsidP="009D5AD2">
            <w:r>
              <w:t>If the application was installed correctly you should receive a similar message:</w:t>
            </w:r>
          </w:p>
          <w:p w:rsidR="00AB7D86" w:rsidRDefault="009C5F48" w:rsidP="009D5AD2">
            <w:pPr>
              <w:rPr>
                <w:rFonts w:ascii="Consolas" w:hAnsi="Consolas"/>
                <w:i/>
                <w:color w:val="000000"/>
                <w:sz w:val="16"/>
                <w:szCs w:val="16"/>
                <w:shd w:val="clear" w:color="auto" w:fill="FFFFFF"/>
              </w:rPr>
            </w:pPr>
            <w:r w:rsidRPr="00AB7D86">
              <w:rPr>
                <w:rFonts w:ascii="Consolas" w:hAnsi="Consolas"/>
                <w:i/>
                <w:color w:val="000000"/>
                <w:sz w:val="16"/>
                <w:szCs w:val="16"/>
                <w:shd w:val="clear" w:color="auto" w:fill="FFFFFF"/>
              </w:rPr>
              <w:t>[{"nodeId":1,"default":true,"code":"I_STAT","logoURL":"","order":1,"backgroundMediaURL":"","name":"I.Stat","showDataflowUncategorized":false,"catalogNavigationMode":"List","showCategoryLevels":1,"extras":[{"key":"HiddenAttributes","value":"[]"},{"key":"PageSize","value":"\"\""},{"key":"DownloadFormats","value":"[]"}]}]</w:t>
            </w:r>
          </w:p>
          <w:p w:rsidR="009F5D86" w:rsidRDefault="009F5D86" w:rsidP="009D5AD2">
            <w:pPr>
              <w:rPr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</w:pPr>
          </w:p>
          <w:p w:rsidR="009F5D86" w:rsidRPr="009F5D86" w:rsidRDefault="009F5D86" w:rsidP="009D5AD2">
            <w:pPr>
              <w:rPr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</w:pPr>
            <w:r>
              <w:t>To give a look to all the exposed methods of the API:</w:t>
            </w:r>
          </w:p>
          <w:p w:rsidR="009C0A7D" w:rsidRPr="009C0A7D" w:rsidRDefault="00135AD4" w:rsidP="009F5D86">
            <w:hyperlink w:history="1">
              <w:r w:rsidR="009C0A7D" w:rsidRPr="0055654C">
                <w:t>http://</w:t>
              </w:r>
              <w:r w:rsidR="009C0A7D" w:rsidRPr="0055654C">
                <w:rPr>
                  <w:i/>
                </w:rPr>
                <w:t>&lt;your</w:t>
              </w:r>
            </w:hyperlink>
            <w:r w:rsidR="009C0A7D">
              <w:t xml:space="preserve"> </w:t>
            </w:r>
            <w:r w:rsidR="009C0A7D" w:rsidRPr="0055654C">
              <w:rPr>
                <w:i/>
              </w:rPr>
              <w:t>server name&gt;/</w:t>
            </w:r>
            <w:proofErr w:type="spellStart"/>
            <w:r w:rsidR="009C0A7D">
              <w:t>dbrowser</w:t>
            </w:r>
            <w:proofErr w:type="spellEnd"/>
            <w:r w:rsidR="009C0A7D">
              <w:t>/</w:t>
            </w:r>
            <w:proofErr w:type="spellStart"/>
            <w:r w:rsidR="009C0A7D">
              <w:t>databrowserhub</w:t>
            </w:r>
            <w:proofErr w:type="spellEnd"/>
            <w:r w:rsidR="009C0A7D">
              <w:t xml:space="preserve">/swagger </w:t>
            </w:r>
          </w:p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7</w:t>
            </w:r>
          </w:p>
        </w:tc>
        <w:tc>
          <w:tcPr>
            <w:tcW w:w="9066" w:type="dxa"/>
          </w:tcPr>
          <w:p w:rsidR="009C5F48" w:rsidRDefault="009C5F48" w:rsidP="009D5AD2">
            <w:r>
              <w:t>Edit the file “</w:t>
            </w:r>
            <w:proofErr w:type="spellStart"/>
            <w:r>
              <w:t>config.json</w:t>
            </w:r>
            <w:proofErr w:type="spellEnd"/>
            <w:r>
              <w:t>” inside the folder “</w:t>
            </w:r>
            <w:proofErr w:type="spellStart"/>
            <w:r>
              <w:t>dbrowser</w:t>
            </w:r>
            <w:proofErr w:type="spellEnd"/>
            <w:r>
              <w:t>\</w:t>
            </w:r>
            <w:proofErr w:type="spellStart"/>
            <w:r>
              <w:t>databrowser</w:t>
            </w:r>
            <w:proofErr w:type="spellEnd"/>
            <w:r>
              <w:t>” and arrange the url:</w:t>
            </w:r>
          </w:p>
          <w:p w:rsidR="009C5F48" w:rsidRPr="0055654C" w:rsidRDefault="009C5F48" w:rsidP="009D5A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C5F48" w:rsidRPr="0055654C" w:rsidRDefault="009C5F48" w:rsidP="009D5A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54C">
              <w:rPr>
                <w:rFonts w:ascii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 w:rsidRPr="0055654C">
              <w:rPr>
                <w:rFonts w:ascii="Courier New" w:hAnsi="Courier New" w:cs="Courier New"/>
                <w:sz w:val="20"/>
                <w:szCs w:val="20"/>
              </w:rPr>
              <w:t>baseURL</w:t>
            </w:r>
            <w:proofErr w:type="spellEnd"/>
            <w:r w:rsidRPr="0055654C">
              <w:rPr>
                <w:rFonts w:ascii="Courier New" w:hAnsi="Courier New" w:cs="Courier New"/>
                <w:sz w:val="20"/>
                <w:szCs w:val="20"/>
              </w:rPr>
              <w:t>": "http://&lt;</w:t>
            </w:r>
            <w:r w:rsidRPr="0055654C">
              <w:rPr>
                <w:rFonts w:ascii="Courier New" w:hAnsi="Courier New" w:cs="Courier New"/>
                <w:b/>
                <w:i/>
                <w:sz w:val="20"/>
                <w:szCs w:val="20"/>
              </w:rPr>
              <w:t>your server name</w:t>
            </w:r>
            <w:r w:rsidRPr="0055654C">
              <w:rPr>
                <w:rFonts w:ascii="Courier New" w:hAnsi="Courier New" w:cs="Courier New"/>
                <w:sz w:val="20"/>
                <w:szCs w:val="20"/>
              </w:rPr>
              <w:t>&gt;/</w:t>
            </w:r>
            <w:proofErr w:type="spellStart"/>
            <w:r w:rsidRPr="0055654C">
              <w:rPr>
                <w:rFonts w:ascii="Courier New" w:hAnsi="Courier New" w:cs="Courier New"/>
                <w:sz w:val="20"/>
                <w:szCs w:val="20"/>
              </w:rPr>
              <w:t>databrowserhub</w:t>
            </w:r>
            <w:proofErr w:type="spellEnd"/>
            <w:r w:rsidRPr="0055654C">
              <w:rPr>
                <w:rFonts w:ascii="Courier New" w:hAnsi="Courier New" w:cs="Courier New"/>
                <w:sz w:val="20"/>
                <w:szCs w:val="20"/>
              </w:rPr>
              <w:t>/"</w:t>
            </w:r>
          </w:p>
          <w:p w:rsidR="009C5F48" w:rsidRPr="0055654C" w:rsidRDefault="009C5F48" w:rsidP="009D5A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C5F48" w:rsidRDefault="009C5F48" w:rsidP="009D5AD2">
            <w:r>
              <w:t xml:space="preserve">&lt;your server name&gt; must be a complete identification, </w:t>
            </w:r>
            <w:proofErr w:type="spellStart"/>
            <w:r>
              <w:t>e,g</w:t>
            </w:r>
            <w:proofErr w:type="spellEnd"/>
            <w:r>
              <w:t>,:  http://data.istat.it/dbrowser/databrowserhub</w:t>
            </w:r>
          </w:p>
          <w:p w:rsidR="009C5F48" w:rsidRDefault="009C5F48" w:rsidP="009D5AD2">
            <w:r>
              <w:t>In case the installation is performed in a laptop it would be sufficient</w:t>
            </w:r>
          </w:p>
          <w:p w:rsidR="009C5F48" w:rsidRDefault="009C5F48" w:rsidP="009D5AD2">
            <w:r>
              <w:t>http://localhost/dbrowser/databrowserhub</w:t>
            </w:r>
          </w:p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8</w:t>
            </w:r>
          </w:p>
        </w:tc>
        <w:tc>
          <w:tcPr>
            <w:tcW w:w="9066" w:type="dxa"/>
          </w:tcPr>
          <w:p w:rsidR="009C5F48" w:rsidRDefault="009C5F48" w:rsidP="009D5AD2">
            <w:r>
              <w:t>Run the application:</w:t>
            </w:r>
          </w:p>
          <w:p w:rsidR="009C5F48" w:rsidRDefault="009C5F48" w:rsidP="009D5AD2">
            <w:r>
              <w:t>http://data.istat.it/dbrowser</w:t>
            </w:r>
            <w:r w:rsidR="00063A58">
              <w:t>/</w:t>
            </w:r>
            <w:r w:rsidR="00063A58">
              <w:t>databrowser</w:t>
            </w:r>
          </w:p>
          <w:p w:rsidR="009C5F48" w:rsidRDefault="009C5F48" w:rsidP="009D5AD2">
            <w:r>
              <w:t>or</w:t>
            </w:r>
          </w:p>
          <w:p w:rsidR="009C5F48" w:rsidRDefault="00135AD4" w:rsidP="009D5AD2">
            <w:hyperlink r:id="rId23" w:history="1">
              <w:r w:rsidR="009C5F48" w:rsidRPr="00063A58">
                <w:t>http://localhost/dbrowser</w:t>
              </w:r>
            </w:hyperlink>
            <w:r w:rsidR="00063A58" w:rsidRPr="00063A58">
              <w:t>/</w:t>
            </w:r>
            <w:r w:rsidR="00063A58">
              <w:t>databrowser</w:t>
            </w:r>
            <w:r w:rsidR="00567952">
              <w:t xml:space="preserve"> (in case the installation was performed in a laptop)</w:t>
            </w:r>
          </w:p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9</w:t>
            </w:r>
          </w:p>
        </w:tc>
        <w:tc>
          <w:tcPr>
            <w:tcW w:w="9066" w:type="dxa"/>
          </w:tcPr>
          <w:p w:rsidR="009C5F48" w:rsidRDefault="009C5F48" w:rsidP="009D5AD2">
            <w:r>
              <w:t xml:space="preserve">If you receive an </w:t>
            </w:r>
            <w:r w:rsidR="00063A58">
              <w:t>error,</w:t>
            </w:r>
            <w:r>
              <w:t xml:space="preserve"> similar to “</w:t>
            </w:r>
            <w:r w:rsidRPr="00105DF1">
              <w:t>HTTP Error 500.30 - ANCM In-Process Start Failure</w:t>
            </w:r>
            <w:r>
              <w:t xml:space="preserve"> ….” </w:t>
            </w:r>
            <w:r w:rsidR="00063A58">
              <w:t>v</w:t>
            </w:r>
            <w:r>
              <w:t>ery</w:t>
            </w:r>
            <w:r w:rsidR="00063A58">
              <w:t xml:space="preserve"> likely</w:t>
            </w:r>
            <w:r>
              <w:t xml:space="preserve"> is due to a not appropriate .NET CORE version or you have edited a </w:t>
            </w:r>
            <w:proofErr w:type="spellStart"/>
            <w:r>
              <w:t>json</w:t>
            </w:r>
            <w:proofErr w:type="spellEnd"/>
            <w:r>
              <w:t xml:space="preserve"> file and you made a “grammar” mistake. In this case the suggestion is to give a look at the windows logs:</w:t>
            </w:r>
          </w:p>
          <w:p w:rsidR="009C5F48" w:rsidRDefault="00AB7D86" w:rsidP="009D5AD2">
            <w:r>
              <w:object w:dxaOrig="5690" w:dyaOrig="3780">
                <v:shape id="_x0000_i1033" type="#_x0000_t75" style="width:171.45pt;height:114.05pt" o:ole="">
                  <v:imagedata r:id="rId24" o:title=""/>
                </v:shape>
                <o:OLEObject Type="Embed" ProgID="PBrush" ShapeID="_x0000_i1033" DrawAspect="Content" ObjectID="_1672736515" r:id="rId25"/>
              </w:object>
            </w:r>
            <w:bookmarkStart w:id="0" w:name="_GoBack"/>
            <w:bookmarkEnd w:id="0"/>
          </w:p>
        </w:tc>
      </w:tr>
      <w:tr w:rsidR="009C5F48" w:rsidTr="009D5AD2">
        <w:tc>
          <w:tcPr>
            <w:tcW w:w="562" w:type="dxa"/>
          </w:tcPr>
          <w:p w:rsidR="009C5F48" w:rsidRDefault="009C5F48" w:rsidP="009D5AD2">
            <w:r>
              <w:t>10</w:t>
            </w:r>
          </w:p>
        </w:tc>
        <w:tc>
          <w:tcPr>
            <w:tcW w:w="9066" w:type="dxa"/>
          </w:tcPr>
          <w:p w:rsidR="009C5F48" w:rsidRDefault="009C5F48" w:rsidP="009D5AD2">
            <w:r>
              <w:t>To configure the application and the nodes, use the following credentials:</w:t>
            </w:r>
          </w:p>
          <w:p w:rsidR="009C5F48" w:rsidRDefault="009C5F48" w:rsidP="009D5AD2">
            <w:r>
              <w:t xml:space="preserve">Email: </w:t>
            </w:r>
            <w:hyperlink r:id="rId26" w:history="1">
              <w:r w:rsidRPr="00944843">
                <w:rPr>
                  <w:rStyle w:val="Collegamentoipertestuale"/>
                </w:rPr>
                <w:t>admin@databrowser.com</w:t>
              </w:r>
            </w:hyperlink>
          </w:p>
          <w:p w:rsidR="009C5F48" w:rsidRDefault="009C5F48" w:rsidP="009D5AD2">
            <w:r>
              <w:t>Password: DataBrowser1!</w:t>
            </w:r>
          </w:p>
        </w:tc>
      </w:tr>
    </w:tbl>
    <w:p w:rsidR="009C5F48" w:rsidRDefault="009C5F48" w:rsidP="000E5259"/>
    <w:sectPr w:rsidR="009C5F48"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D4" w:rsidRDefault="00135AD4" w:rsidP="009C5F48">
      <w:pPr>
        <w:spacing w:after="0" w:line="240" w:lineRule="auto"/>
      </w:pPr>
      <w:r>
        <w:separator/>
      </w:r>
    </w:p>
  </w:endnote>
  <w:endnote w:type="continuationSeparator" w:id="0">
    <w:p w:rsidR="00135AD4" w:rsidRDefault="00135AD4" w:rsidP="009C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801424"/>
      <w:docPartObj>
        <w:docPartGallery w:val="Page Numbers (Bottom of Page)"/>
        <w:docPartUnique/>
      </w:docPartObj>
    </w:sdtPr>
    <w:sdtEndPr/>
    <w:sdtContent>
      <w:p w:rsidR="009C5F48" w:rsidRDefault="009C5F4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A58" w:rsidRPr="00063A58">
          <w:rPr>
            <w:noProof/>
            <w:lang w:val="it-IT"/>
          </w:rPr>
          <w:t>3</w:t>
        </w:r>
        <w:r>
          <w:fldChar w:fldCharType="end"/>
        </w:r>
      </w:p>
    </w:sdtContent>
  </w:sdt>
  <w:p w:rsidR="009C5F48" w:rsidRDefault="009C5F4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D4" w:rsidRDefault="00135AD4" w:rsidP="009C5F48">
      <w:pPr>
        <w:spacing w:after="0" w:line="240" w:lineRule="auto"/>
      </w:pPr>
      <w:r>
        <w:separator/>
      </w:r>
    </w:p>
  </w:footnote>
  <w:footnote w:type="continuationSeparator" w:id="0">
    <w:p w:rsidR="00135AD4" w:rsidRDefault="00135AD4" w:rsidP="009C5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52A2"/>
    <w:multiLevelType w:val="hybridMultilevel"/>
    <w:tmpl w:val="8A3816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10390F"/>
    <w:multiLevelType w:val="hybridMultilevel"/>
    <w:tmpl w:val="4C0855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9C374F"/>
    <w:multiLevelType w:val="hybridMultilevel"/>
    <w:tmpl w:val="162E51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234475"/>
    <w:multiLevelType w:val="hybridMultilevel"/>
    <w:tmpl w:val="160E976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69"/>
    <w:rsid w:val="00004230"/>
    <w:rsid w:val="000104EF"/>
    <w:rsid w:val="0005326F"/>
    <w:rsid w:val="00063A58"/>
    <w:rsid w:val="000E5259"/>
    <w:rsid w:val="00105DF1"/>
    <w:rsid w:val="00135AD4"/>
    <w:rsid w:val="001A21CA"/>
    <w:rsid w:val="00394F58"/>
    <w:rsid w:val="003C0469"/>
    <w:rsid w:val="0055654C"/>
    <w:rsid w:val="00567952"/>
    <w:rsid w:val="006235ED"/>
    <w:rsid w:val="00746674"/>
    <w:rsid w:val="009C0A7D"/>
    <w:rsid w:val="009C4A55"/>
    <w:rsid w:val="009C5F48"/>
    <w:rsid w:val="009F5D86"/>
    <w:rsid w:val="00AB7D86"/>
    <w:rsid w:val="00B9039D"/>
    <w:rsid w:val="00C85042"/>
    <w:rsid w:val="00D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BC8CE-4A9D-463D-BBC0-3A63DE0A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0469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5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394F5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C5F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F48"/>
  </w:style>
  <w:style w:type="paragraph" w:styleId="Pidipagina">
    <w:name w:val="footer"/>
    <w:basedOn w:val="Normale"/>
    <w:link w:val="PidipaginaCarattere"/>
    <w:uiPriority w:val="99"/>
    <w:unhideWhenUsed/>
    <w:rsid w:val="009C5F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hyperlink" Target="mailto:admin@databrowse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localhost/dbrowser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Rizzo</dc:creator>
  <cp:keywords/>
  <dc:description/>
  <cp:lastModifiedBy>Francesco Rizzo</cp:lastModifiedBy>
  <cp:revision>11</cp:revision>
  <dcterms:created xsi:type="dcterms:W3CDTF">2021-01-15T08:11:00Z</dcterms:created>
  <dcterms:modified xsi:type="dcterms:W3CDTF">2021-01-21T11:11:00Z</dcterms:modified>
</cp:coreProperties>
</file>