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6"/>
          <w:szCs w:val="26"/>
          <w:u w:val="single"/>
        </w:rPr>
      </w:pPr>
      <w:bookmarkStart w:colFirst="0" w:colLast="0" w:name="_heading=h.gjdgxs" w:id="0"/>
      <w:bookmarkEnd w:id="0"/>
      <w:r w:rsidDel="00000000" w:rsidR="00000000" w:rsidRPr="00000000">
        <w:rPr>
          <w:rFonts w:ascii="Arial" w:cs="Arial" w:eastAsia="Arial" w:hAnsi="Arial"/>
          <w:b w:val="1"/>
          <w:sz w:val="26"/>
          <w:szCs w:val="26"/>
          <w:u w:val="single"/>
          <w:rtl w:val="0"/>
        </w:rPr>
        <w:t xml:space="preserve">Sprint 1 - Review Meeting – 9 April 2021</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Team listed the user stories that were chosen for this sprint.</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Team added Rylan to the Taiga page.</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Rylan suggested recording a video instead of using an emulator for presentations to avoid delays.</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Make adjustments to user stories on Taiga</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Structure of user stories:</w:t>
      </w:r>
    </w:p>
    <w:p w:rsidR="00000000" w:rsidDel="00000000" w:rsidP="00000000" w:rsidRDefault="00000000" w:rsidRPr="00000000" w14:paraId="0000000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Who is using the system, what functionality are they using and why would they want to do that?</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Acceptance story:</w:t>
      </w:r>
    </w:p>
    <w:p w:rsidR="00000000" w:rsidDel="00000000" w:rsidP="00000000" w:rsidRDefault="00000000" w:rsidRPr="00000000" w14:paraId="0000000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Given specific inputs, what’s the expected output? Look at successful vs unsuccessful scenario</w:t>
      </w:r>
    </w:p>
    <w:p w:rsidR="00000000" w:rsidDel="00000000" w:rsidP="00000000" w:rsidRDefault="00000000" w:rsidRPr="00000000" w14:paraId="0000000A">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Example: </w:t>
      </w:r>
    </w:p>
    <w:p w:rsidR="00000000" w:rsidDel="00000000" w:rsidP="00000000" w:rsidRDefault="00000000" w:rsidRPr="00000000" w14:paraId="0000000B">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Given the correct/valid details, a user is able to log into the system</w:t>
      </w:r>
    </w:p>
    <w:p w:rsidR="00000000" w:rsidDel="00000000" w:rsidP="00000000" w:rsidRDefault="00000000" w:rsidRPr="00000000" w14:paraId="0000000C">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Given invalid details the user is not able to log into the system</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General information about sprint presentations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Present user stories and requirements for documentations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Coverage environments such as Travis Ci and Coveralls integrated with GitHub.</w:t>
      </w:r>
    </w:p>
    <w:p w:rsidR="00000000" w:rsidDel="00000000" w:rsidP="00000000" w:rsidRDefault="00000000" w:rsidRPr="00000000" w14:paraId="00000011">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Travis CI can be set up on a push or pull. Set up for push. Automatic build takes place. Build creates background server where all tests are run and a status message is returned to you to say whether the build was successful or not. Create build server, return status which is usually status passed. Display badge. Shows whether you are doing continuous integration. Coveralls tells you the percentage of code you’re testing.</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Driven Development deals with the acceptance tests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Software architecture and design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What platforms are we using? Web browser with sequel server? Android app that talks to firebase database? Draw a block that </w:t>
      </w:r>
      <w:r w:rsidDel="00000000" w:rsidR="00000000" w:rsidRPr="00000000">
        <w:rPr>
          <w:rFonts w:ascii="Arial" w:cs="Arial" w:eastAsia="Arial" w:hAnsi="Arial"/>
          <w:sz w:val="24"/>
          <w:szCs w:val="24"/>
          <w:rtl w:val="0"/>
        </w:rPr>
        <w:t xml:space="preserve">represents an android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phone </w:t>
      </w:r>
      <w:r w:rsidDel="00000000" w:rsidR="00000000" w:rsidRPr="00000000">
        <w:rPr>
          <w:rFonts w:ascii="Arial" w:cs="Arial" w:eastAsia="Arial" w:hAnsi="Arial"/>
          <w:sz w:val="24"/>
          <w:szCs w:val="24"/>
          <w:rtl w:val="0"/>
        </w:rPr>
        <w:t xml:space="preserve">and a block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that </w:t>
      </w:r>
      <w:r w:rsidDel="00000000" w:rsidR="00000000" w:rsidRPr="00000000">
        <w:rPr>
          <w:rFonts w:ascii="Arial" w:cs="Arial" w:eastAsia="Arial" w:hAnsi="Arial"/>
          <w:sz w:val="24"/>
          <w:szCs w:val="24"/>
          <w:rtl w:val="0"/>
        </w:rPr>
        <w:t xml:space="preserve">represents a database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for </w:t>
      </w:r>
      <w:r w:rsidDel="00000000" w:rsidR="00000000" w:rsidRPr="00000000">
        <w:rPr>
          <w:rFonts w:ascii="Arial" w:cs="Arial" w:eastAsia="Arial" w:hAnsi="Arial"/>
          <w:sz w:val="24"/>
          <w:szCs w:val="24"/>
          <w:rtl w:val="0"/>
        </w:rPr>
        <w:t xml:space="preserve">diagrams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Short paragraph and diagram.</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Create a markdown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page on GitHub for documentation. </w:t>
      </w:r>
    </w:p>
    <w:p w:rsidR="00000000" w:rsidDel="00000000" w:rsidP="00000000" w:rsidRDefault="00000000" w:rsidRPr="00000000" w14:paraId="00000016">
      <w:pPr>
        <w:ind w:firstLine="720"/>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Sprint 2 Review - 10 May 2021</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 was satisfied with the progress. </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New user stories were discussed in the backlog refinement meeting which took place afterwards.</w:t>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Sprint 3 Review - 24 May 2021</w:t>
      </w:r>
    </w:p>
    <w:p w:rsidR="00000000" w:rsidDel="00000000" w:rsidP="00000000" w:rsidRDefault="00000000" w:rsidRPr="00000000" w14:paraId="0000001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Changes and improvements</w:t>
      </w:r>
    </w:p>
    <w:p w:rsidR="00000000" w:rsidDel="00000000" w:rsidP="00000000" w:rsidRDefault="00000000" w:rsidRPr="00000000" w14:paraId="0000001F">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Change swipe right to swipe left</w:t>
      </w:r>
    </w:p>
    <w:p w:rsidR="00000000" w:rsidDel="00000000" w:rsidP="00000000" w:rsidRDefault="00000000" w:rsidRPr="00000000" w14:paraId="00000020">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Typo on transfers page</w:t>
      </w:r>
    </w:p>
    <w:p w:rsidR="00000000" w:rsidDel="00000000" w:rsidP="00000000" w:rsidRDefault="00000000" w:rsidRPr="00000000" w14:paraId="00000021">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Default page the person logs into is the timeline</w:t>
      </w:r>
    </w:p>
    <w:p w:rsidR="00000000" w:rsidDel="00000000" w:rsidP="00000000" w:rsidRDefault="00000000" w:rsidRPr="00000000" w14:paraId="00000023">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For timeline page, use card template for timeline history</w:t>
      </w:r>
    </w:p>
    <w:p w:rsidR="00000000" w:rsidDel="00000000" w:rsidP="00000000" w:rsidRDefault="00000000" w:rsidRPr="00000000" w14:paraId="00000024">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Have a plus or minus to account transactions</w:t>
      </w:r>
    </w:p>
    <w:p w:rsidR="00000000" w:rsidDel="00000000" w:rsidP="00000000" w:rsidRDefault="00000000" w:rsidRPr="00000000" w14:paraId="00000026">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Round edges of elements of each transaction. Either remove the line separating it or add space in between.</w:t>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Sprint 3 Review - 7 June 2021</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7E3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SQfZo1lq+wiVusP1SUtInqZmQg==">AMUW2mV27DAVj16W+8pl7VHFcq1AAreLiPW5lIvsZfm/l6v1UIG5oRkEg4kFkaIl84PDAMz7IXMj4OtPYqUV3//3V0i/4lphjwbWL12Yqf0cZHoD5Ilsd50SRkXwf+kSX6niStEaZgRx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2021-04-09T08:59:00Z</dcterms:created>
  <dc:creator>Home</dc:creator>
</cp:coreProperties>
</file>