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Learnova — IPD Review Speaker Script</w:t>
      </w:r>
    </w:p>
    <w:p>
      <w:pPr>
        <w:pStyle w:val="Subtitle"/>
      </w:pPr>
      <w:r>
        <w:t xml:space="preserve">10 slides · about 12 minutes · 4 speakers</w:t>
      </w:r>
    </w:p>
    <w:bookmarkStart w:id="9" w:name="who-speaks-when"/>
    <w:p>
      <w:pPr>
        <w:pStyle w:val="Heading1"/>
      </w:pPr>
      <w:r>
        <w:t xml:space="preserve">Who speaks when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Speaker</w:t>
            </w:r>
          </w:p>
        </w:tc>
        <w:tc>
          <w:tcPr/>
          <w:p>
            <w:pPr>
              <w:pStyle w:val="Compact"/>
            </w:pPr>
            <w:r>
              <w:t xml:space="preserve">Slides</w:t>
            </w:r>
          </w:p>
        </w:tc>
        <w:tc>
          <w:tcPr/>
          <w:p>
            <w:pPr>
              <w:pStyle w:val="Compact"/>
            </w:pPr>
            <w:r>
              <w:t xml:space="preserve">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Swayam Devendra Panchal</w:t>
            </w:r>
          </w:p>
        </w:tc>
        <w:tc>
          <w:tcPr/>
          <w:p>
            <w:pPr>
              <w:pStyle w:val="Compact"/>
            </w:pPr>
            <w:r>
              <w:t xml:space="preserve">1 Title, 2 Idea and problem, 3 Technical approach and tech stack</w:t>
            </w:r>
          </w:p>
        </w:tc>
        <w:tc>
          <w:tcPr/>
          <w:p>
            <w:pPr>
              <w:pStyle w:val="Compact"/>
            </w:pPr>
            <w:r>
              <w:t xml:space="preserve">3.5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Kawaljeet Singh Bharaj</w:t>
            </w:r>
          </w:p>
        </w:tc>
        <w:tc>
          <w:tcPr/>
          <w:p>
            <w:pPr>
              <w:pStyle w:val="Compact"/>
            </w:pPr>
            <w:r>
              <w:t xml:space="preserve">4 Methodology, 5 Feasibility and viability</w:t>
            </w:r>
          </w:p>
        </w:tc>
        <w:tc>
          <w:tcPr/>
          <w:p>
            <w:pPr>
              <w:pStyle w:val="Compact"/>
            </w:pPr>
            <w:r>
              <w:t xml:space="preserve">3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Jeevesh Bharat Bodhani</w:t>
            </w:r>
          </w:p>
        </w:tc>
        <w:tc>
          <w:tcPr/>
          <w:p>
            <w:pPr>
              <w:pStyle w:val="Compact"/>
            </w:pPr>
            <w:r>
              <w:t xml:space="preserve">6 Impact and benefits, 7 Literature review</w:t>
            </w:r>
          </w:p>
        </w:tc>
        <w:tc>
          <w:tcPr/>
          <w:p>
            <w:pPr>
              <w:pStyle w:val="Compact"/>
            </w:pPr>
            <w:r>
              <w:t xml:space="preserve">2.5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Rishit Pankajkumar Lahoti</w:t>
            </w:r>
          </w:p>
        </w:tc>
        <w:tc>
          <w:tcPr/>
          <w:p>
            <w:pPr>
              <w:pStyle w:val="Compact"/>
            </w:pPr>
            <w:r>
              <w:t xml:space="preserve">8 Research and references, 9 Conclusions, 10 Thank you and demo</w:t>
            </w:r>
          </w:p>
        </w:tc>
        <w:tc>
          <w:tcPr/>
          <w:p>
            <w:pPr>
              <w:pStyle w:val="Compact"/>
            </w:pPr>
            <w:r>
              <w:t xml:space="preserve">3 min</w:t>
            </w:r>
          </w:p>
        </w:tc>
      </w:tr>
    </w:tbl>
    <w:p>
      <w:pPr>
        <w:pStyle w:val="BodyText"/>
      </w:pPr>
      <w:r>
        <w:t xml:space="preserve">Keep each slide to its time. Point at the slide while you speak; do not read the slide aloud. The words below are a guide, so</w:t>
      </w:r>
      <w:r>
        <w:t xml:space="preserve"> </w:t>
      </w:r>
      <w:r>
        <w:t xml:space="preserve">say them in your own way. Each part ends with a handover line so the next speaker knows when to start.</w:t>
      </w:r>
    </w:p>
    <w:bookmarkEnd w:id="9"/>
    <w:bookmarkStart w:id="10" w:name="slide-1-title-swayam-20-s"/>
    <w:p>
      <w:pPr>
        <w:pStyle w:val="Heading1"/>
      </w:pPr>
      <w:r>
        <w:t xml:space="preserve">Slide 1 — Title (Swayam, 20 s)</w:t>
      </w:r>
    </w:p>
    <w:p>
      <w:pPr>
        <w:pStyle w:val="FirstParagraph"/>
      </w:pPr>
      <w:r>
        <w:t xml:space="preserve">Good morning. We are Group 1 from the Department of AI and Data Science, and our project is</w:t>
      </w:r>
      <w:r>
        <w:t xml:space="preserve"> </w:t>
      </w:r>
      <w:r>
        <w:rPr>
          <w:b/>
          <w:bCs/>
        </w:rPr>
        <w:t xml:space="preserve">Learnova</w:t>
      </w:r>
      <w:r>
        <w:t xml:space="preserve">. I am Swayam, and with me</w:t>
      </w:r>
      <w:r>
        <w:t xml:space="preserve"> </w:t>
      </w:r>
      <w:r>
        <w:t xml:space="preserve">are Kawaljeet, Jeevesh and Rishit. We worked under the guidance of our Head of Department, Dr. Pratik Kanani. In the next twelve</w:t>
      </w:r>
      <w:r>
        <w:t xml:space="preserve"> </w:t>
      </w:r>
      <w:r>
        <w:t xml:space="preserve">minutes we will show you the problem we saw, how we solved it, and what we measured.</w:t>
      </w:r>
    </w:p>
    <w:bookmarkEnd w:id="10"/>
    <w:bookmarkStart w:id="11" w:name="X874e5a059c7b9937cd1c4ab719744765b172811"/>
    <w:p>
      <w:pPr>
        <w:pStyle w:val="Heading1"/>
      </w:pPr>
      <w:r>
        <w:t xml:space="preserve">Slide 2 — Idea and the problem (Swayam, 1 min 30 s)</w:t>
      </w:r>
    </w:p>
    <w:p>
      <w:pPr>
        <w:pStyle w:val="FirstParagraph"/>
      </w:pPr>
      <w:r>
        <w:t xml:space="preserve">Every one of us has studied from lecture slides the night before an exam. Teachers reuse the same decks for years, and most of</w:t>
      </w:r>
      <w:r>
        <w:t xml:space="preserve"> </w:t>
      </w:r>
      <w:r>
        <w:t xml:space="preserve">them are walls of bullet points, pictures of equations and slides with no title at all.</w:t>
      </w:r>
      <w:r>
        <w:t xml:space="preserve"> </w:t>
      </w:r>
      <w:r>
        <w:rPr>
          <w:i/>
          <w:iCs/>
        </w:rPr>
        <w:t xml:space="preserve">(point at the red number at the top)</w:t>
      </w:r>
      <w:r>
        <w:t xml:space="preserve"> </w:t>
      </w:r>
      <w:r>
        <w:t xml:space="preserve">In five real decks from our own courses we counted 83 slides without a title, no diagrams and no quizzes.</w:t>
      </w:r>
    </w:p>
    <w:p>
      <w:pPr>
        <w:pStyle w:val="BodyText"/>
      </w:pPr>
      <w:r>
        <w:t xml:space="preserve">Tools like Gamma or Copilot make a new deck from a prompt. But a teacher does not want a new deck; they want their own deck, with</w:t>
      </w:r>
      <w:r>
        <w:t xml:space="preserve"> </w:t>
      </w:r>
      <w:r>
        <w:t xml:space="preserve">their own content, made better. And those tools rewrite the text, so facts can change.</w:t>
      </w:r>
    </w:p>
    <w:p>
      <w:pPr>
        <w:pStyle w:val="BodyText"/>
      </w:pPr>
      <w:r>
        <w:t xml:space="preserve">So our idea is simple:</w:t>
      </w:r>
      <w:r>
        <w:t xml:space="preserve"> </w:t>
      </w:r>
      <w:r>
        <w:rPr>
          <w:b/>
          <w:bCs/>
        </w:rPr>
        <w:t xml:space="preserve">redesign, do not regenerate</w:t>
      </w:r>
      <w:r>
        <w:t xml:space="preserve">. Learnova takes the deck the teacher already has, as PowerPoint, PDF or</w:t>
      </w:r>
      <w:r>
        <w:t xml:space="preserve"> </w:t>
      </w:r>
      <w:r>
        <w:t xml:space="preserve">Word notes, and rebuilds it. Every point is kept. Each slide gets a title that states its point, a suitable visual, an</w:t>
      </w:r>
      <w:r>
        <w:t xml:space="preserve"> </w:t>
      </w:r>
      <w:r>
        <w:t xml:space="preserve">illustration, and where it helps, a step-by-step solution, a lab or a quiz.</w:t>
      </w:r>
      <w:r>
        <w:t xml:space="preserve"> </w:t>
      </w:r>
      <w:r>
        <w:rPr>
          <w:i/>
          <w:iCs/>
        </w:rPr>
        <w:t xml:space="preserve">(point at the before-and-after picture)</w:t>
      </w:r>
      <w:r>
        <w:t xml:space="preserve"> </w:t>
      </w:r>
      <w:r>
        <w:t xml:space="preserve">This is</w:t>
      </w:r>
      <w:r>
        <w:t xml:space="preserve"> </w:t>
      </w:r>
      <w:r>
        <w:t xml:space="preserve">the same slide before and after.</w:t>
      </w:r>
    </w:p>
    <w:p>
      <w:pPr>
        <w:pStyle w:val="BodyText"/>
      </w:pPr>
      <w:r>
        <w:t xml:space="preserve">What makes it different is on the right: it is faithful by design, every choice shows its reason, it has our own scoring metric,</w:t>
      </w:r>
      <w:r>
        <w:t xml:space="preserve"> </w:t>
      </w:r>
      <w:r>
        <w:t xml:space="preserve">and it works even without internet or any paid AI.</w:t>
      </w:r>
    </w:p>
    <w:bookmarkEnd w:id="11"/>
    <w:bookmarkStart w:id="12" w:name="Xc5bf98ead6dc4cffc68d7b86e04b162ce0f1c96"/>
    <w:p>
      <w:pPr>
        <w:pStyle w:val="Heading1"/>
      </w:pPr>
      <w:r>
        <w:t xml:space="preserve">Slide 3 — Technical approach and tech stack (Swayam, 1 min 40 s)</w:t>
      </w:r>
    </w:p>
    <w:p>
      <w:pPr>
        <w:pStyle w:val="FirstParagraph"/>
      </w:pPr>
      <w:r>
        <w:t xml:space="preserve">This is the architecture, left to right.</w:t>
      </w:r>
      <w:r>
        <w:t xml:space="preserve"> </w:t>
      </w:r>
      <w:r>
        <w:rPr>
          <w:b/>
          <w:bCs/>
        </w:rPr>
        <w:t xml:space="preserve">Inputs</w:t>
      </w:r>
      <w:r>
        <w:t xml:space="preserve">: PowerPoint, PDF, Word notes or a typed topic.</w:t>
      </w:r>
      <w:r>
        <w:t xml:space="preserve"> </w:t>
      </w:r>
      <w:r>
        <w:rPr>
          <w:b/>
          <w:bCs/>
        </w:rPr>
        <w:t xml:space="preserve">Ingest</w:t>
      </w:r>
      <w:r>
        <w:t xml:space="preserve">: LibreOffice</w:t>
      </w:r>
      <w:r>
        <w:t xml:space="preserve"> </w:t>
      </w:r>
      <w:r>
        <w:t xml:space="preserve">converts PowerPoint to PDF, and our slide reader, built on PyMuPDF, recovers titles, bullet levels, tables and figures. OCR with</w:t>
      </w:r>
      <w:r>
        <w:t xml:space="preserve"> </w:t>
      </w:r>
      <w:r>
        <w:t xml:space="preserve">Tesseract runs only when a page is mostly a picture.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engines</w:t>
      </w:r>
      <w:r>
        <w:t xml:space="preserve"> </w:t>
      </w:r>
      <w:r>
        <w:t xml:space="preserve">are our own work: the planner splits long sections, the decision engine picks one of 27 visual forms with a reason,</w:t>
      </w:r>
      <w:r>
        <w:t xml:space="preserve"> </w:t>
      </w:r>
      <w:r>
        <w:t xml:space="preserve">the layout engine measures text so nothing overflows, and the solvers compute every number exactly with SymPy.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AI service</w:t>
      </w:r>
      <w:r>
        <w:t xml:space="preserve"> </w:t>
      </w:r>
      <w:r>
        <w:t xml:space="preserve">uses five Gemini keys with Groq and NVIDIA as backups, and everything it writes is checked before use. If no</w:t>
      </w:r>
      <w:r>
        <w:t xml:space="preserve"> </w:t>
      </w:r>
      <w:r>
        <w:t xml:space="preserve">key works, offline rules still finish the deck.</w:t>
      </w:r>
      <w:r>
        <w:t xml:space="preserve"> </w:t>
      </w:r>
      <w:r>
        <w:rPr>
          <w:b/>
          <w:bCs/>
        </w:rPr>
        <w:t xml:space="preserve">Outputs</w:t>
      </w:r>
      <w:r>
        <w:t xml:space="preserve"> </w:t>
      </w:r>
      <w:r>
        <w:t xml:space="preserve">are an editable PowerPoint, an interactive web deck, a study pack and</w:t>
      </w:r>
      <w:r>
        <w:t xml:space="preserve"> </w:t>
      </w:r>
      <w:r>
        <w:t xml:space="preserve">a share link.</w:t>
      </w:r>
    </w:p>
    <w:p>
      <w:pPr>
        <w:pStyle w:val="BodyText"/>
      </w:pPr>
      <w:r>
        <w:t xml:space="preserve">On the right is the stack: React and Vite for the front end, FastAPI and Python for the back end, SQLite for data, and pytest with</w:t>
      </w:r>
      <w:r>
        <w:t xml:space="preserve"> </w:t>
      </w:r>
      <w:r>
        <w:t xml:space="preserve">755 tests. The bottom row shows storage, the API, security and deployment.</w:t>
      </w:r>
    </w:p>
    <w:p>
      <w:pPr>
        <w:pStyle w:val="BodyText"/>
      </w:pPr>
      <w:r>
        <w:rPr>
          <w:i/>
          <w:iCs/>
        </w:rPr>
        <w:t xml:space="preserve">Handover:</w:t>
      </w:r>
      <w:r>
        <w:t xml:space="preserve"> </w:t>
      </w:r>
      <w:r>
        <w:t xml:space="preserve">Kawaljeet will now explain the method step by step and why it is feasible.</w:t>
      </w:r>
    </w:p>
    <w:bookmarkEnd w:id="12"/>
    <w:bookmarkStart w:id="13" w:name="slide-4-methodology-kawaljeet-1-min-30-s"/>
    <w:p>
      <w:pPr>
        <w:pStyle w:val="Heading1"/>
      </w:pPr>
      <w:r>
        <w:t xml:space="preserve">Slide 4 — Methodology (Kawaljeet, 1 min 30 s)</w:t>
      </w:r>
    </w:p>
    <w:p>
      <w:pPr>
        <w:pStyle w:val="FirstParagraph"/>
      </w:pPr>
      <w:r>
        <w:t xml:space="preserve">Thank you, Swayam. Our method has six stages.</w:t>
      </w:r>
      <w:r>
        <w:t xml:space="preserve"> </w:t>
      </w:r>
      <w:r>
        <w:rPr>
          <w:b/>
          <w:bCs/>
        </w:rPr>
        <w:t xml:space="preserve">Read</w:t>
      </w:r>
      <w:r>
        <w:t xml:space="preserve">: every word is read with its position, size and weight, so we know what is</w:t>
      </w:r>
      <w:r>
        <w:t xml:space="preserve"> </w:t>
      </w:r>
      <w:r>
        <w:t xml:space="preserve">a title and what is a bullet.</w:t>
      </w:r>
      <w:r>
        <w:t xml:space="preserve"> </w:t>
      </w:r>
      <w:r>
        <w:rPr>
          <w:b/>
          <w:bCs/>
        </w:rPr>
        <w:t xml:space="preserve">Clean</w:t>
      </w:r>
      <w:r>
        <w:t xml:space="preserve">: anything repeated on many pages, like a college logo or a footer, is removed, and titles</w:t>
      </w:r>
      <w:r>
        <w:t xml:space="preserve"> </w:t>
      </w:r>
      <w:r>
        <w:t xml:space="preserve">that lost their spaces are split back into words using dynamic programming.</w:t>
      </w:r>
    </w:p>
    <w:p>
      <w:pPr>
        <w:pStyle w:val="BodyText"/>
      </w:pPr>
      <w:r>
        <w:t xml:space="preserve">A procedure with decisions becomes a real flowchart with Yes and No branches, and program code appears like an editor, with a note for each line and its output. Algorithms and equations are kept whole: pseudocode goes into one numbered panel with its indentation, and equations are written as real PowerPoint equations, the way Word shows them, not as plain text.</w:t>
      </w:r>
      <w:r>
        <w:t xml:space="preserve"> </w:t>
      </w:r>
      <w:r>
        <w:rPr>
          <w:b/>
          <w:bCs/>
        </w:rPr>
        <w:t xml:space="preserve">Plan</w:t>
      </w:r>
      <w:r>
        <w:t xml:space="preserve">: long sections are split with our algorithm CLASS, which picks the split points with the lowest cognitive load.</w:t>
      </w:r>
      <w:r>
        <w:t xml:space="preserve"> </w:t>
      </w:r>
      <w:r>
        <w:rPr>
          <w:b/>
          <w:bCs/>
        </w:rPr>
        <w:t xml:space="preserve">Decide</w:t>
      </w:r>
      <w:r>
        <w:t xml:space="preserve">: 27 detectors score each slide, and the best one decides whether it becomes a process, a timeline, a comparison, and</w:t>
      </w:r>
      <w:r>
        <w:t xml:space="preserve"> </w:t>
      </w:r>
      <w:r>
        <w:t xml:space="preserve">so on.</w:t>
      </w:r>
      <w:r>
        <w:t xml:space="preserve"> </w:t>
      </w:r>
      <w:r>
        <w:rPr>
          <w:b/>
          <w:bCs/>
        </w:rPr>
        <w:t xml:space="preserve">Enrich</w:t>
      </w:r>
      <w:r>
        <w:t xml:space="preserve">: AI adds titles, diagrams and labs, but only after a check, and solved problems get exact steps.</w:t>
      </w:r>
      <w:r>
        <w:t xml:space="preserve"> </w:t>
      </w:r>
      <w:r>
        <w:rPr>
          <w:b/>
          <w:bCs/>
        </w:rPr>
        <w:t xml:space="preserve">Build and</w:t>
      </w:r>
      <w:r>
        <w:rPr>
          <w:b/>
          <w:bCs/>
        </w:rPr>
        <w:t xml:space="preserve"> </w:t>
      </w:r>
      <w:r>
        <w:rPr>
          <w:b/>
          <w:bCs/>
        </w:rPr>
        <w:t xml:space="preserve">audit</w:t>
      </w:r>
      <w:r>
        <w:t xml:space="preserve">: we produce the files and then score every slide.</w:t>
      </w:r>
    </w:p>
    <w:p>
      <w:pPr>
        <w:pStyle w:val="BodyText"/>
      </w:pPr>
      <w:r>
        <w:rPr>
          <w:i/>
          <w:iCs/>
        </w:rPr>
        <w:t xml:space="preserve">(point at the formulas)</w:t>
      </w:r>
      <w:r>
        <w:t xml:space="preserve"> </w:t>
      </w:r>
      <w:r>
        <w:t xml:space="preserve">These four formulas are ours: when to use OCR, the Pedagogical Slide Fitness score, the CLASS cost, and</w:t>
      </w:r>
      <w:r>
        <w:t xml:space="preserve"> </w:t>
      </w:r>
      <w:r>
        <w:t xml:space="preserve">the rule that keeps words from breaking. On the right is how we worked: research from September to December, building until</w:t>
      </w:r>
      <w:r>
        <w:t xml:space="preserve"> </w:t>
      </w:r>
      <w:r>
        <w:t xml:space="preserve">July, and testing and writing since August.</w:t>
      </w:r>
    </w:p>
    <w:bookmarkEnd w:id="13"/>
    <w:bookmarkStart w:id="14" w:name="Xa8c346cdfd5b52541abeb878fde0845778063a6"/>
    <w:p>
      <w:pPr>
        <w:pStyle w:val="Heading1"/>
      </w:pPr>
      <w:r>
        <w:t xml:space="preserve">Slide 5 — Feasibility and viability (Kawaljeet, 1 min 30 s)</w:t>
      </w:r>
    </w:p>
    <w:p>
      <w:pPr>
        <w:pStyle w:val="FirstParagraph"/>
      </w:pPr>
      <w:r>
        <w:t xml:space="preserve">Is it feasible? It already runs.</w:t>
      </w:r>
      <w:r>
        <w:t xml:space="preserve"> </w:t>
      </w:r>
      <w:r>
        <w:rPr>
          <w:b/>
          <w:bCs/>
        </w:rPr>
        <w:t xml:space="preserve">Technically</w:t>
      </w:r>
      <w:r>
        <w:t xml:space="preserve">, it works end to end with 755 automated tests.</w:t>
      </w:r>
      <w:r>
        <w:t xml:space="preserve"> </w:t>
      </w:r>
      <w:r>
        <w:rPr>
          <w:b/>
          <w:bCs/>
        </w:rPr>
        <w:t xml:space="preserve">Data</w:t>
      </w:r>
      <w:r>
        <w:t xml:space="preserve">: we need no dataset; the</w:t>
      </w:r>
      <w:r>
        <w:t xml:space="preserve"> </w:t>
      </w:r>
      <w:r>
        <w:t xml:space="preserve">input is the college’s own material, and we tested on seven real decks.</w:t>
      </w:r>
      <w:r>
        <w:t xml:space="preserve"> </w:t>
      </w:r>
      <w:r>
        <w:rPr>
          <w:b/>
          <w:bCs/>
        </w:rPr>
        <w:t xml:space="preserve">Economically</w:t>
      </w:r>
      <w:r>
        <w:t xml:space="preserve">, it costs nothing offline, and one</w:t>
      </w:r>
      <w:r>
        <w:t xml:space="preserve"> </w:t>
      </w:r>
      <w:r>
        <w:t xml:space="preserve">department computer replaces paid AI-slide plans.</w:t>
      </w:r>
      <w:r>
        <w:t xml:space="preserve"> </w:t>
      </w:r>
      <w:r>
        <w:rPr>
          <w:b/>
          <w:bCs/>
        </w:rPr>
        <w:t xml:space="preserve">Operationally</w:t>
      </w:r>
      <w:r>
        <w:t xml:space="preserve">, teachers only upload and download, and everything stays</w:t>
      </w:r>
      <w:r>
        <w:t xml:space="preserve"> </w:t>
      </w:r>
      <w:r>
        <w:t xml:space="preserve">editable.</w:t>
      </w:r>
    </w:p>
    <w:p>
      <w:pPr>
        <w:pStyle w:val="BodyText"/>
      </w:pPr>
      <w:r>
        <w:t xml:space="preserve">In the middle are the seven risks we found, each rated by likelihood and impact, and the safeguard already in the code. For</w:t>
      </w:r>
      <w:r>
        <w:t xml:space="preserve"> </w:t>
      </w:r>
      <w:r>
        <w:t xml:space="preserve">example, the risk that AI invents facts is high impact, so AI text is accepted only if it uses the slide’s own words, and numbers</w:t>
      </w:r>
      <w:r>
        <w:t xml:space="preserve"> </w:t>
      </w:r>
      <w:r>
        <w:t xml:space="preserve">always come from SymPy. On the right are our seven strategies, and at the bottom the adoption path: our own courses first, then</w:t>
      </w:r>
      <w:r>
        <w:t xml:space="preserve"> </w:t>
      </w:r>
      <w:r>
        <w:t xml:space="preserve">the department, then the college. You can scan these codes to check the code, tests and papers yourself.</w:t>
      </w:r>
    </w:p>
    <w:p>
      <w:pPr>
        <w:pStyle w:val="BodyText"/>
      </w:pPr>
      <w:r>
        <w:rPr>
          <w:i/>
          <w:iCs/>
        </w:rPr>
        <w:t xml:space="preserve">Handover:</w:t>
      </w:r>
      <w:r>
        <w:t xml:space="preserve"> </w:t>
      </w:r>
      <w:r>
        <w:t xml:space="preserve">Jeevesh will show what this changes for students and teachers.</w:t>
      </w:r>
    </w:p>
    <w:bookmarkEnd w:id="14"/>
    <w:bookmarkStart w:id="15" w:name="X3ceb565dca395b68c85d81cab677f4f90232e6a"/>
    <w:p>
      <w:pPr>
        <w:pStyle w:val="Heading1"/>
      </w:pPr>
      <w:r>
        <w:t xml:space="preserve">Slide 6 — Impact and benefits (Jeevesh, 1 min 20 s)</w:t>
      </w:r>
    </w:p>
    <w:p>
      <w:pPr>
        <w:pStyle w:val="FirstParagraph"/>
      </w:pPr>
      <w:r>
        <w:t xml:space="preserve">Thank you. Everything on this slide is measured, not promised.</w:t>
      </w:r>
      <w:r>
        <w:t xml:space="preserve"> </w:t>
      </w:r>
      <w:r>
        <w:rPr>
          <w:i/>
          <w:iCs/>
        </w:rPr>
        <w:t xml:space="preserve">(left to right)</w:t>
      </w:r>
      <w:r>
        <w:t xml:space="preserve"> </w:t>
      </w:r>
      <w:r>
        <w:t xml:space="preserve">Untitled slides went from 83 to zero. Slides</w:t>
      </w:r>
      <w:r>
        <w:t xml:space="preserve"> </w:t>
      </w:r>
      <w:r>
        <w:t xml:space="preserve">with a picture went up on every deck. Visual slides, quizzes, labs and illustrations went from zero to hundreds. And the time</w:t>
      </w:r>
      <w:r>
        <w:t xml:space="preserve"> </w:t>
      </w:r>
      <w:r>
        <w:t xml:space="preserve">grows in a straight line: a 216-page PDF becomes a full deck in about 35 seconds without any API key.</w:t>
      </w:r>
    </w:p>
    <w:p>
      <w:pPr>
        <w:pStyle w:val="BodyText"/>
      </w:pPr>
      <w:r>
        <w:t xml:space="preserve">The impact is</w:t>
      </w:r>
      <w:r>
        <w:t xml:space="preserve"> </w:t>
      </w:r>
      <w:r>
        <w:rPr>
          <w:b/>
          <w:bCs/>
        </w:rPr>
        <w:t xml:space="preserve">educational</w:t>
      </w:r>
      <w:r>
        <w:t xml:space="preserve">, because each slide has one idea and a picture, and hard topics have labs, with a short quiz every four slides so students stay active;</w:t>
      </w:r>
      <w:r>
        <w:t xml:space="preserve"> </w:t>
      </w:r>
      <w:r>
        <w:rPr>
          <w:b/>
          <w:bCs/>
        </w:rPr>
        <w:t xml:space="preserve">social</w:t>
      </w:r>
      <w:r>
        <w:t xml:space="preserve">, because it is</w:t>
      </w:r>
      <w:r>
        <w:t xml:space="preserve"> </w:t>
      </w:r>
      <w:r>
        <w:t xml:space="preserve">free and works on a phone;</w:t>
      </w:r>
      <w:r>
        <w:t xml:space="preserve"> </w:t>
      </w:r>
      <w:r>
        <w:rPr>
          <w:b/>
          <w:bCs/>
        </w:rPr>
        <w:t xml:space="preserve">institutional</w:t>
      </w:r>
      <w:r>
        <w:t xml:space="preserve">, because the department builds a shared library of decks and labs; and</w:t>
      </w:r>
      <w:r>
        <w:t xml:space="preserve"> </w:t>
      </w:r>
      <w:r>
        <w:rPr>
          <w:b/>
          <w:bCs/>
        </w:rPr>
        <w:t xml:space="preserve">technological</w:t>
      </w:r>
      <w:r>
        <w:t xml:space="preserve">, because AI is used only where its output can be checked. The bottom row sums it up: 98 to 100 percent of</w:t>
      </w:r>
      <w:r>
        <w:t xml:space="preserve"> </w:t>
      </w:r>
      <w:r>
        <w:t xml:space="preserve">facts kept, zero broken words, and all 26 test problems solved correctly.</w:t>
      </w:r>
    </w:p>
    <w:bookmarkEnd w:id="15"/>
    <w:bookmarkStart w:id="16" w:name="X1ce2fe733582c13c73ea6174193a2887e293c63"/>
    <w:p>
      <w:pPr>
        <w:pStyle w:val="Heading1"/>
      </w:pPr>
      <w:r>
        <w:t xml:space="preserve">Slide 7 — Literature review (Jeevesh, 1 min 10 s)</w:t>
      </w:r>
    </w:p>
    <w:p>
      <w:pPr>
        <w:pStyle w:val="FirstParagraph"/>
      </w:pPr>
      <w:r>
        <w:t xml:space="preserve">We studied earlier work before building. DOC2PPT and D2S generate new slides from documents, but they rewrite the text and can</w:t>
      </w:r>
      <w:r>
        <w:t xml:space="preserve"> </w:t>
      </w:r>
      <w:r>
        <w:t xml:space="preserve">drop points. PPSGen keeps sentences but gives only bullets, with no visuals. Maynez and colleagues showed that model summaries</w:t>
      </w:r>
      <w:r>
        <w:t xml:space="preserve"> </w:t>
      </w:r>
      <w:r>
        <w:t xml:space="preserve">often contain content that is not in the source, which is why we keep the teacher’s text and check every AI output. Garner and</w:t>
      </w:r>
      <w:r>
        <w:t xml:space="preserve"> </w:t>
      </w:r>
      <w:r>
        <w:t xml:space="preserve">Alley showed that sentence titles with visual evidence help students understand, and Mackinlay showed that visual choices can be</w:t>
      </w:r>
      <w:r>
        <w:t xml:space="preserve"> </w:t>
      </w:r>
      <w:r>
        <w:t xml:space="preserve">made by rules.</w:t>
      </w:r>
    </w:p>
    <w:p>
      <w:pPr>
        <w:pStyle w:val="BodyText"/>
      </w:pPr>
      <w:r>
        <w:rPr>
          <w:i/>
          <w:iCs/>
        </w:rPr>
        <w:t xml:space="preserve">(point at the research gap box)</w:t>
      </w:r>
      <w:r>
        <w:t xml:space="preserve"> </w:t>
      </w:r>
      <w:r>
        <w:t xml:space="preserve">The gap: no system takes an existing lecture deck, keeps every point, explains its design</w:t>
      </w:r>
      <w:r>
        <w:t xml:space="preserve"> </w:t>
      </w:r>
      <w:r>
        <w:t xml:space="preserve">choices and checks what AI adds. That is the gap Learnova fills.</w:t>
      </w:r>
    </w:p>
    <w:p>
      <w:pPr>
        <w:pStyle w:val="BodyText"/>
      </w:pPr>
      <w:r>
        <w:rPr>
          <w:i/>
          <w:iCs/>
        </w:rPr>
        <w:t xml:space="preserve">Handover:</w:t>
      </w:r>
      <w:r>
        <w:t xml:space="preserve"> </w:t>
      </w:r>
      <w:r>
        <w:t xml:space="preserve">Rishit will cover our research output and conclusions.</w:t>
      </w:r>
    </w:p>
    <w:bookmarkEnd w:id="16"/>
    <w:bookmarkStart w:id="17" w:name="X31835b0ae57f3e8eaa15697ba0a2e6f5ff4a714"/>
    <w:p>
      <w:pPr>
        <w:pStyle w:val="Heading1"/>
      </w:pPr>
      <w:r>
        <w:t xml:space="preserve">Slide 8 — Research and references (Rishit, 40 s)</w:t>
      </w:r>
    </w:p>
    <w:p>
      <w:pPr>
        <w:pStyle w:val="FirstParagraph"/>
      </w:pPr>
      <w:r>
        <w:t xml:space="preserve">Thank you. These are the sources behind each part of the project, grouped by topic: why old decks fail learners, what a good</w:t>
      </w:r>
      <w:r>
        <w:t xml:space="preserve"> </w:t>
      </w:r>
      <w:r>
        <w:t xml:space="preserve">slide looks like, earlier slide generators, faithfulness, worked examples, labs, and layout rules. Every card has a QR code, so</w:t>
      </w:r>
      <w:r>
        <w:t xml:space="preserve"> </w:t>
      </w:r>
      <w:r>
        <w:t xml:space="preserve">you can open the source directly. From this work we wrote two research papers, one in IEEE format and one in Springer LNCS format,</w:t>
      </w:r>
      <w:r>
        <w:t xml:space="preserve"> </w:t>
      </w:r>
      <w:r>
        <w:t xml:space="preserve">on our own algorithms.</w:t>
      </w:r>
    </w:p>
    <w:bookmarkEnd w:id="17"/>
    <w:bookmarkStart w:id="18" w:name="Xad2993335222b5bc776c21bcab415a9d8ec2907"/>
    <w:p>
      <w:pPr>
        <w:pStyle w:val="Heading1"/>
      </w:pPr>
      <w:r>
        <w:t xml:space="preserve">Slide 9 — Conclusions obtained (Rishit, 1 min 20 s)</w:t>
      </w:r>
    </w:p>
    <w:p>
      <w:pPr>
        <w:pStyle w:val="FirstParagraph"/>
      </w:pPr>
      <w:r>
        <w:t xml:space="preserve">On the left are our objectives and what we achieved. We kept every point, removed every untitled slide, chose the right visual on</w:t>
      </w:r>
      <w:r>
        <w:t xml:space="preserve"> </w:t>
      </w:r>
      <w:r>
        <w:t xml:space="preserve">97 percent of 101 labelled slides, illustrated every topic slide, solved all test problems correctly, and had no overflow at all.</w:t>
      </w:r>
      <w:r>
        <w:t xml:space="preserve"> </w:t>
      </w:r>
      <w:r>
        <w:t xml:space="preserve">We are honest about one thing</w:t>
      </w:r>
      <w:r>
        <w:t xml:space="preserve"> </w:t>
      </w:r>
      <w:r>
        <w:rPr>
          <w:i/>
          <w:iCs/>
        </w:rPr>
        <w:t xml:space="preserve">(point at the orange row)</w:t>
      </w:r>
      <w:r>
        <w:t xml:space="preserve">: our load score improved on long PDFs but is mixed on short decks,</w:t>
      </w:r>
      <w:r>
        <w:t xml:space="preserve"> </w:t>
      </w:r>
      <w:r>
        <w:t xml:space="preserve">because adding explanations makes slides longer.</w:t>
      </w:r>
    </w:p>
    <w:p>
      <w:pPr>
        <w:pStyle w:val="BodyText"/>
      </w:pPr>
      <w:r>
        <w:t xml:space="preserve">Our key conclusions: redesigning beats regenerating; rules and checked AI work best together; exact maths matters, because our</w:t>
      </w:r>
      <w:r>
        <w:t xml:space="preserve"> </w:t>
      </w:r>
      <w:r>
        <w:t xml:space="preserve">solvers were right even where our own hand answers were wrong; and measuring honestly helped us find and fix real bugs. Next, we</w:t>
      </w:r>
      <w:r>
        <w:t xml:space="preserve"> </w:t>
      </w:r>
      <w:r>
        <w:t xml:space="preserve">plan a classroom study, Hindi and Marathi support, and export to Moodle and Google Classroom.</w:t>
      </w:r>
    </w:p>
    <w:bookmarkEnd w:id="18"/>
    <w:bookmarkStart w:id="19" w:name="X84638f5863333cf14c588f75c41d1d8865a6eb3"/>
    <w:p>
      <w:pPr>
        <w:pStyle w:val="Heading1"/>
      </w:pPr>
      <w:r>
        <w:t xml:space="preserve">Slide 10 — Thank you and live demo (Rishit, 40 s, then demo)</w:t>
      </w:r>
    </w:p>
    <w:p>
      <w:pPr>
        <w:pStyle w:val="FirstParagraph"/>
      </w:pPr>
      <w:r>
        <w:t xml:space="preserve">To sum up: Learnova turns old decks into new learning. Every point is kept, every slide is illustrated and every AI output is</w:t>
      </w:r>
      <w:r>
        <w:t xml:space="preserve"> </w:t>
      </w:r>
      <w:r>
        <w:t xml:space="preserve">checked. Thank you. We would be happy to show a live demo: we can upload any deck you give us right now.</w:t>
      </w:r>
      <w:r>
        <w:t xml:space="preserve"> </w:t>
      </w:r>
      <w:r>
        <w:rPr>
          <w:i/>
          <w:iCs/>
        </w:rPr>
        <w:t xml:space="preserve">(open</w:t>
      </w:r>
      <w:r>
        <w:rPr>
          <w:i/>
          <w:iCs/>
        </w:rPr>
        <w:t xml:space="preserve"> </w:t>
      </w:r>
      <w:r>
        <w:rPr>
          <w:i/>
          <w:iCs/>
        </w:rPr>
        <w:t xml:space="preserve">http://localhost:5190, upload a small PPT, show the progress, then open the web deck and the PowerPoint)</w:t>
      </w:r>
      <w:r>
        <w:t xml:space="preserve"> </w:t>
      </w:r>
      <w:r>
        <w:t xml:space="preserve">We welcome your</w:t>
      </w:r>
      <w:r>
        <w:t xml:space="preserve"> </w:t>
      </w:r>
      <w:r>
        <w:t xml:space="preserve">questions.</w:t>
      </w:r>
    </w:p>
    <w:bookmarkEnd w:id="19"/>
    <w:bookmarkStart w:id="20" w:name="likely-questions-and-who-answers"/>
    <w:p>
      <w:pPr>
        <w:pStyle w:val="Heading1"/>
      </w:pPr>
      <w:r>
        <w:t xml:space="preserve">Likely questions and who answers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Question</w:t>
            </w:r>
          </w:p>
        </w:tc>
        <w:tc>
          <w:tcPr/>
          <w:p>
            <w:pPr>
              <w:pStyle w:val="Compact"/>
            </w:pPr>
            <w:r>
              <w:t xml:space="preserve">Who</w:t>
            </w:r>
          </w:p>
        </w:tc>
        <w:tc>
          <w:tcPr/>
          <w:p>
            <w:pPr>
              <w:pStyle w:val="Compact"/>
            </w:pPr>
            <w:r>
              <w:t xml:space="preserve">Short answer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How is this different from Gamma or Copilot?</w:t>
            </w:r>
          </w:p>
        </w:tc>
        <w:tc>
          <w:tcPr/>
          <w:p>
            <w:pPr>
              <w:pStyle w:val="Compact"/>
            </w:pPr>
            <w:r>
              <w:t xml:space="preserve">Swayam</w:t>
            </w:r>
          </w:p>
        </w:tc>
        <w:tc>
          <w:tcPr/>
          <w:p>
            <w:pPr>
              <w:pStyle w:val="Compact"/>
            </w:pPr>
            <w:r>
              <w:t xml:space="preserve">They generate a new deck from a prompt and rewrite text. We redesign the teacher’s own deck and keep every point.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 if the AI is wrong?</w:t>
            </w:r>
          </w:p>
        </w:tc>
        <w:tc>
          <w:tcPr/>
          <w:p>
            <w:pPr>
              <w:pStyle w:val="Compact"/>
            </w:pPr>
            <w:r>
              <w:t xml:space="preserve">Kawaljeet</w:t>
            </w:r>
          </w:p>
        </w:tc>
        <w:tc>
          <w:tcPr/>
          <w:p>
            <w:pPr>
              <w:pStyle w:val="Compact"/>
            </w:pPr>
            <w:r>
              <w:t xml:space="preserve">AI text is used only if it reuses the slide’s words; numbers come from SymPy; diagrams and lab code are checked. If a check fails, offline rules are used.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Does it need internet or money?</w:t>
            </w:r>
          </w:p>
        </w:tc>
        <w:tc>
          <w:tcPr/>
          <w:p>
            <w:pPr>
              <w:pStyle w:val="Compact"/>
            </w:pPr>
            <w:r>
              <w:t xml:space="preserve">Kawaljeet</w:t>
            </w:r>
          </w:p>
        </w:tc>
        <w:tc>
          <w:tcPr/>
          <w:p>
            <w:pPr>
              <w:pStyle w:val="Compact"/>
            </w:pPr>
            <w:r>
              <w:t xml:space="preserve">No. The whole deck can be built offline. Free Gemini keys only add extra diagrams and labs.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How do you know it works?</w:t>
            </w:r>
          </w:p>
        </w:tc>
        <w:tc>
          <w:tcPr/>
          <w:p>
            <w:pPr>
              <w:pStyle w:val="Compact"/>
            </w:pPr>
            <w:r>
              <w:t xml:space="preserve">Jeevesh</w:t>
            </w:r>
          </w:p>
        </w:tc>
        <w:tc>
          <w:tcPr/>
          <w:p>
            <w:pPr>
              <w:pStyle w:val="Compact"/>
            </w:pPr>
            <w:r>
              <w:t xml:space="preserve">755 automated tests, 101 labelled slides, 7 real decks, and every number on the slides comes from a script in the repository.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 is PSF?</w:t>
            </w:r>
          </w:p>
        </w:tc>
        <w:tc>
          <w:tcPr/>
          <w:p>
            <w:pPr>
              <w:pStyle w:val="Compact"/>
            </w:pPr>
            <w:r>
              <w:t xml:space="preserve">Jeevesh</w:t>
            </w:r>
          </w:p>
        </w:tc>
        <w:tc>
          <w:tcPr/>
          <w:p>
            <w:pPr>
              <w:pStyle w:val="Compact"/>
            </w:pPr>
            <w:r>
              <w:t xml:space="preserve">Our Pedagogical Slide Fitness score: it combines how efficient a slide is, its cognitive load, and its coherence.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 is CLASS?</w:t>
            </w:r>
          </w:p>
        </w:tc>
        <w:tc>
          <w:tcPr/>
          <w:p>
            <w:pPr>
              <w:pStyle w:val="Compact"/>
            </w:pPr>
            <w:r>
              <w:t xml:space="preserve">Kawaljeet</w:t>
            </w:r>
          </w:p>
        </w:tc>
        <w:tc>
          <w:tcPr/>
          <w:p>
            <w:pPr>
              <w:pStyle w:val="Compact"/>
            </w:pPr>
            <w:r>
              <w:t xml:space="preserve">Our dynamic-programming algorithm that splits long sections at the points with the lowest load, instead of splitting evenly.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 teachers edit the result?</w:t>
            </w:r>
          </w:p>
        </w:tc>
        <w:tc>
          <w:tcPr/>
          <w:p>
            <w:pPr>
              <w:pStyle w:val="Compact"/>
            </w:pPr>
            <w:r>
              <w:t xml:space="preserve">Rishit</w:t>
            </w:r>
          </w:p>
        </w:tc>
        <w:tc>
          <w:tcPr/>
          <w:p>
            <w:pPr>
              <w:pStyle w:val="Compact"/>
            </w:pPr>
            <w:r>
              <w:t xml:space="preserve">Yes. The PowerPoint uses native shapes, and the web editor lets them change any slide or visual.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 it be deployed?</w:t>
            </w:r>
          </w:p>
        </w:tc>
        <w:tc>
          <w:tcPr/>
          <w:p>
            <w:pPr>
              <w:pStyle w:val="Compact"/>
            </w:pPr>
            <w:r>
              <w:t xml:space="preserve">Swayam</w:t>
            </w:r>
          </w:p>
        </w:tc>
        <w:tc>
          <w:tcPr/>
          <w:p>
            <w:pPr>
              <w:pStyle w:val="Compact"/>
            </w:pPr>
            <w:r>
              <w:t xml:space="preserve">It runs on one laptop or a department server. The front end can go on Vercel; the back end needs a server with LibreOffice and Tesseract.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 are the limitations?</w:t>
            </w:r>
          </w:p>
        </w:tc>
        <w:tc>
          <w:tcPr/>
          <w:p>
            <w:pPr>
              <w:pStyle w:val="Compact"/>
            </w:pPr>
            <w:r>
              <w:t xml:space="preserve">Rishit</w:t>
            </w:r>
          </w:p>
        </w:tc>
        <w:tc>
          <w:tcPr/>
          <w:p>
            <w:pPr>
              <w:pStyle w:val="Compact"/>
            </w:pPr>
            <w:r>
              <w:t xml:space="preserve">OCR on handwritten slides, PSF weights not yet calibrated with students, and no classroom study yet. These are our next steps.</w:t>
            </w:r>
          </w:p>
        </w:tc>
      </w:tr>
    </w:tbl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80" w:line="264" w:lineRule="auto"/>
      <w:jc w:val="both"/>
    </w:pPr>
    <w:rPr>
      <w:rFonts w:ascii="Times New Roman" w:cs="Times New Roman" w:eastAsia="Times New Roman" w:hAnsi="Times New Roman"/>
      <w:sz w:val="24"/>
    </w:rPr>
  </w:style>
  <w:style w:styleId="BodyText" w:type="paragraph">
    <w:name w:val="Body Text"/>
    <w:basedOn w:val="Normal"/>
    <w:link w:val="BodyTextChar"/>
    <w:qFormat/>
    <w:pPr>
      <w:spacing w:after="80" w:before="180" w:line="264" w:lineRule="auto"/>
      <w:jc w:val="both"/>
    </w:pPr>
    <w:rPr>
      <w:rFonts w:ascii="Times New Roman" w:cs="Times New Roman" w:eastAsia="Times New Roman" w:hAnsi="Times New Roman"/>
      <w:sz w:val="24"/>
    </w:rPr>
  </w:style>
  <w:style w:customStyle="1" w:styleId="FirstParagraph" w:type="paragraph">
    <w:name w:val="First Paragraph"/>
    <w:basedOn w:val="BodyText"/>
    <w:next w:val="BodyText"/>
    <w:qFormat/>
    <w:pPr>
      <w:spacing w:after="80" w:line="264" w:lineRule="auto"/>
      <w:jc w:val="both"/>
    </w:pPr>
    <w:rPr>
      <w:rFonts w:ascii="Times New Roman" w:cs="Times New Roman" w:eastAsia="Times New Roman" w:hAnsi="Times New Roman"/>
      <w:sz w:val="24"/>
    </w:rPr>
  </w:style>
  <w:style w:customStyle="1" w:styleId="Compact" w:type="paragraph">
    <w:name w:val="Compact"/>
    <w:basedOn w:val="BodyText"/>
    <w:qFormat/>
    <w:pPr>
      <w:spacing w:after="80" w:before="36" w:line="264" w:lineRule="auto"/>
      <w:jc w:val="both"/>
    </w:pPr>
    <w:rPr>
      <w:rFonts w:ascii="Times New Roman" w:cs="Times New Roman" w:eastAsia="Times New Roman" w:hAnsi="Times New Roman"/>
      <w:sz w:val="24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cs="Times New Roman" w:eastAsia="Times New Roman" w:hAnsi="Times New Roman"/>
      <w:b/>
      <w:color w:val="000000"/>
      <w:sz w:val="3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Times New Roman" w:cs="Times New Roman" w:eastAsia="Times New Roman" w:hAnsi="Times New Roman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  <w:jc w:val="center"/>
    </w:pPr>
    <w:rPr>
      <w:rFonts w:ascii="Times New Roman" w:cs="Times New Roman" w:eastAsia="Times New Roman" w:hAnsi="Times New Roman"/>
      <w:b/>
      <w:color w:val="000000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Times New Roman" w:cs="Times New Roman" w:eastAsia="Times New Roman" w:hAnsi="Times New Roman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  <w:jc w:val="center"/>
    </w:pPr>
    <w:rPr>
      <w:rFonts w:ascii="Times New Roman" w:cs="Times New Roman" w:eastAsia="Times New Roman" w:hAnsi="Times New Roman"/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  <w:jc w:val="center"/>
    </w:pPr>
    <w:rPr>
      <w:rFonts w:ascii="Times New Roman" w:cs="Times New Roman" w:eastAsia="Times New Roman" w:hAnsi="Times New Roman"/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Times New Roman" w:cs="Times New Roman" w:eastAsia="Times New Roman" w:hAnsi="Times New Roman"/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120" w:before="100" w:line="360" w:lineRule="auto"/>
      <w:jc w:val="both"/>
    </w:pPr>
    <w:rPr>
      <w:rFonts w:ascii="Times New Roman" w:cs="Times New Roman" w:eastAsia="Times New Roman" w:hAnsi="Times New Roman"/>
      <w:sz w:val="24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Times New Roman" w:cs="Times New Roman" w:eastAsia="Times New Roman" w:hAnsi="Times New Roman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pageBreakBefore w:val="0"/>
      <w:spacing w:after="80" w:before="200"/>
      <w:outlineLvl w:val="0"/>
    </w:pPr>
    <w:rPr>
      <w:rFonts w:ascii="Times New Roman" w:cs="Times New Roman" w:eastAsia="Times New Roman" w:hAnsi="Times New Roman"/>
      <w:b/>
      <w:color w:val="000000"/>
      <w:sz w:val="28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pageBreakBefore w:val="0"/>
      <w:spacing w:after="80" w:before="200"/>
      <w:outlineLvl w:val="1"/>
    </w:pPr>
    <w:rPr>
      <w:rFonts w:ascii="Times New Roman" w:cs="Times New Roman" w:eastAsia="Times New Roman" w:hAnsi="Times New Roman"/>
      <w:b/>
      <w:color w:val="000000"/>
      <w:sz w:val="26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pageBreakBefore w:val="0"/>
      <w:spacing w:after="80" w:before="200"/>
      <w:outlineLvl w:val="2"/>
    </w:pPr>
    <w:rPr>
      <w:rFonts w:ascii="Times New Roman" w:cs="Times New Roman" w:eastAsia="Times New Roman" w:hAnsi="Times New Roman"/>
      <w:b/>
      <w:color w:val="000000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Times New Roman" w:cs="Times New Roman" w:eastAsia="Times New Roman" w:hAnsi="Times New Roman"/>
      <w:b/>
      <w:i/>
      <w:iCs/>
      <w:color w:val="000000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Times New Roman" w:cs="Times New Roman" w:eastAsia="Times New Roman" w:hAnsi="Times New Roman"/>
      <w:b/>
      <w:color w:val="000000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Times New Roman" w:cs="Times New Roman" w:eastAsia="Times New Roman" w:hAnsi="Times New Roman"/>
      <w:b/>
      <w:i/>
      <w:iCs/>
      <w:color w:val="000000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Times New Roman" w:cs="Times New Roman" w:eastAsia="Times New Roman" w:hAnsi="Times New Roman"/>
      <w:b/>
      <w:color w:val="000000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Times New Roman" w:cs="Times New Roman" w:eastAsia="Times New Roman" w:hAnsi="Times New Roman"/>
      <w:b/>
      <w:i/>
      <w:iCs/>
      <w:color w:val="000000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Times New Roman" w:cs="Times New Roman" w:eastAsia="Times New Roman" w:hAnsi="Times New Roman"/>
      <w:b/>
      <w:color w:val="000000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Times New Roman" w:cs="Times New Roman" w:eastAsia="Times New Roman" w:hAnsi="Times New Roman"/>
      <w:b/>
      <w:color w:val="000000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Times New Roman" w:cs="Times New Roman" w:eastAsia="Times New Roman" w:hAnsi="Times New Roman"/>
      <w:b/>
      <w:color w:val="000000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Times New Roman" w:cs="Times New Roman" w:eastAsia="Times New Roman" w:hAnsi="Times New Roman"/>
      <w:b/>
      <w:color w:val="000000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Times New Roman" w:cs="Times New Roman" w:eastAsia="Times New Roman" w:hAnsi="Times New Roman"/>
      <w:b/>
      <w:i/>
      <w:iCs/>
      <w:color w:val="000000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Times New Roman" w:cs="Times New Roman" w:eastAsia="Times New Roman" w:hAnsi="Times New Roman"/>
      <w:b/>
      <w:color w:val="00000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Times New Roman" w:cs="Times New Roman" w:eastAsia="Times New Roman" w:hAnsi="Times New Roman"/>
      <w:b/>
      <w:i/>
      <w:iCs/>
      <w:color w:val="00000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Times New Roman" w:cs="Times New Roman" w:eastAsia="Times New Roman" w:hAnsi="Times New Roman"/>
      <w:b/>
      <w:color w:val="00000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Times New Roman" w:cs="Times New Roman" w:eastAsia="Times New Roman" w:hAnsi="Times New Roman"/>
      <w:b/>
      <w:i/>
      <w:iCs/>
      <w:color w:val="00000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Times New Roman" w:cs="Times New Roman" w:eastAsia="Times New Roman" w:hAnsi="Times New Roman"/>
      <w:b/>
      <w:color w:val="000000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cs="Times New Roman" w:eastAsia="Times New Roman" w:hAnsi="Times New Roman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cs="Times New Roman" w:eastAsia="Times New Roman" w:hAnsi="Times New Roman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  <w:rPr>
      <w:rFonts w:ascii="Times New Roman" w:cs="Times New Roman" w:eastAsia="Times New Roman" w:hAnsi="Times New Roman"/>
    </w:rPr>
  </w:style>
  <w:style w:default="1" w:styleId="DefaultParagraphFont" w:type="character">
    <w:name w:val="Default Paragraph Font"/>
    <w:semiHidden/>
    <w:unhideWhenUsed/>
    <w:rPr>
      <w:rFonts w:ascii="Times New Roman" w:cs="Times New Roman" w:eastAsia="Times New Roman" w:hAnsi="Times New Roman"/>
    </w:rPr>
  </w:style>
  <w:style w:default="1" w:styleId="Table" w:type="table">
    <w:name w:val="Table"/>
    <w:basedOn w:val="TableNormal"/>
    <w:semiHidden/>
    <w:unhideWhenUsed/>
    <w:qFormat/>
    <w:rPr>
      <w:rFonts w:ascii="Times New Roman" w:cs="Times New Roman" w:eastAsia="Times New Roman" w:hAnsi="Times New Roman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Times New Roman" w:cs="Times New Roman" w:eastAsia="Times New Roman" w:hAnsi="Times New Roman"/>
      <w:b/>
    </w:rPr>
  </w:style>
  <w:style w:customStyle="1" w:styleId="Definition" w:type="paragraph">
    <w:name w:val="Definition"/>
    <w:basedOn w:val="Normal"/>
    <w:rPr>
      <w:rFonts w:ascii="Times New Roman" w:cs="Times New Roman" w:eastAsia="Times New Roman" w:hAnsi="Times New Roman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Times New Roman" w:cs="Times New Roman" w:eastAsia="Times New Roman" w:hAnsi="Times New Roman"/>
      <w:i/>
    </w:rPr>
  </w:style>
  <w:style w:customStyle="1" w:styleId="TableCaption" w:type="paragraph">
    <w:name w:val="Table Caption"/>
    <w:basedOn w:val="Caption"/>
    <w:pPr>
      <w:keepNext/>
    </w:pPr>
    <w:rPr>
      <w:rFonts w:ascii="Times New Roman" w:cs="Times New Roman" w:eastAsia="Times New Roman" w:hAnsi="Times New Roman"/>
    </w:rPr>
  </w:style>
  <w:style w:customStyle="1" w:styleId="ImageCaption" w:type="paragraph">
    <w:name w:val="Image Caption"/>
    <w:basedOn w:val="Caption"/>
    <w:pPr>
      <w:jc w:val="center"/>
    </w:pPr>
    <w:rPr>
      <w:rFonts w:ascii="Times New Roman" w:cs="Times New Roman" w:eastAsia="Times New Roman" w:hAnsi="Times New Roman"/>
    </w:rPr>
  </w:style>
  <w:style w:customStyle="1" w:styleId="Figure" w:type="paragraph">
    <w:name w:val="Figure"/>
    <w:basedOn w:val="Normal"/>
    <w:rPr>
      <w:rFonts w:ascii="Times New Roman" w:cs="Times New Roman" w:eastAsia="Times New Roman" w:hAnsi="Times New Roman"/>
    </w:rPr>
  </w:style>
  <w:style w:customStyle="1" w:styleId="CaptionedFigure" w:type="paragraph">
    <w:name w:val="Captioned Figure"/>
    <w:basedOn w:val="Figure"/>
    <w:pPr>
      <w:keepNext/>
      <w:jc w:val="center"/>
    </w:pPr>
    <w:rPr>
      <w:rFonts w:ascii="Times New Roman" w:cs="Times New Roman" w:eastAsia="Times New Roman" w:hAnsi="Times New Roman"/>
    </w:rPr>
  </w:style>
  <w:style w:customStyle="1" w:styleId="BodyTextChar" w:type="character">
    <w:name w:val="Body Text Char"/>
    <w:basedOn w:val="DefaultParagraphFont"/>
    <w:link w:val="BodyText"/>
    <w:rPr>
      <w:rFonts w:ascii="Times New Roman" w:cs="Times New Roman" w:eastAsia="Times New Roman" w:hAnsi="Times New Roman"/>
    </w:rPr>
  </w:style>
  <w:style w:customStyle="1" w:styleId="VerbatimChar" w:type="character">
    <w:name w:val="Verbatim Char"/>
    <w:basedOn w:val="BodyTextChar"/>
    <w:rPr>
      <w:rFonts w:ascii="Times New Roman" w:cs="Times New Roman" w:eastAsia="Times New Roman" w:hAnsi="Times New Roman"/>
      <w:sz w:val="22"/>
    </w:rPr>
  </w:style>
  <w:style w:customStyle="1" w:styleId="SectionNumber" w:type="character">
    <w:name w:val="Section Number"/>
    <w:basedOn w:val="BodyTextChar"/>
    <w:rPr>
      <w:rFonts w:ascii="Times New Roman" w:cs="Times New Roman" w:eastAsia="Times New Roman" w:hAnsi="Times New Roman"/>
    </w:rPr>
  </w:style>
  <w:style w:styleId="FootnoteReference" w:type="character">
    <w:name w:val="Footnote Reference"/>
    <w:basedOn w:val="BodyTextChar"/>
    <w:rPr>
      <w:rFonts w:ascii="Times New Roman" w:cs="Times New Roman" w:eastAsia="Times New Roman" w:hAnsi="Times New Roman"/>
      <w:vertAlign w:val="superscript"/>
    </w:rPr>
  </w:style>
  <w:style w:styleId="Hyperlink" w:type="character">
    <w:name w:val="Hyperlink"/>
    <w:basedOn w:val="BodyTextChar"/>
    <w:rPr>
      <w:rFonts w:ascii="Times New Roman" w:cs="Times New Roman" w:eastAsia="Times New Roman" w:hAnsi="Times New Roman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cs="Times New Roman" w:eastAsia="Times New Roman" w:hAnsi="Times New Roman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Learnova — IPD Review Speaker Script</dc:title>
  <dc:creator/>
  <cp:keywords/>
  <dcterms:created xsi:type="dcterms:W3CDTF">2026-10-29T03:10:45Z</dcterms:created>
  <dcterms:modified xsi:type="dcterms:W3CDTF">2026-10-29T03:10:45Z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ontsize">
    <vt:lpwstr>12pt</vt:lpwstr>
  </property>
  <property fmtid="{D5CDD505-2E9C-101B-9397-08002B2CF9AE}" pid="3" name="geometry">
    <vt:lpwstr>margin=1in</vt:lpwstr>
  </property>
  <property fmtid="{D5CDD505-2E9C-101B-9397-08002B2CF9AE}" pid="4" name="linestretch">
    <vt:lpwstr>1.3</vt:lpwstr>
  </property>
  <property fmtid="{D5CDD505-2E9C-101B-9397-08002B2CF9AE}" pid="5" name="mainfont">
    <vt:lpwstr>Times New Roman</vt:lpwstr>
  </property>
  <property fmtid="{D5CDD505-2E9C-101B-9397-08002B2CF9AE}" pid="6" name="subtitle">
    <vt:lpwstr>10 slides · about 12 minutes · 4 speakers</vt:lpwstr>
  </property>
</Properties>
</file>