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FC6EAC" w:rsidRDefault="00FC6EAC" w:rsidP="00FC6EAC">
      <w:pPr>
        <w:tabs>
          <w:tab w:val="left" w:pos="744"/>
          <w:tab w:val="left" w:pos="1701"/>
          <w:tab w:val="center" w:pos="5089"/>
        </w:tabs>
        <w:ind w:left="-142" w:right="14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C833A2"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783391B5" wp14:editId="6D69BDD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sz w:val="22"/>
          <w:szCs w:val="22"/>
        </w:rPr>
        <w:t xml:space="preserve">  </w:t>
      </w:r>
      <w:r w:rsidR="00C833A2"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661EF0">
        <w:rPr>
          <w:rFonts w:asciiTheme="minorHAnsi" w:hAnsiTheme="minorHAnsi"/>
          <w:b/>
          <w:bCs/>
          <w:sz w:val="28"/>
          <w:szCs w:val="22"/>
        </w:rPr>
        <w:t>BEGUSARAI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173" w:type="dxa"/>
        <w:tblLayout w:type="fixed"/>
        <w:tblLook w:val="04A0" w:firstRow="1" w:lastRow="0" w:firstColumn="1" w:lastColumn="0" w:noHBand="0" w:noVBand="1"/>
      </w:tblPr>
      <w:tblGrid>
        <w:gridCol w:w="1368"/>
        <w:gridCol w:w="1597"/>
        <w:gridCol w:w="3510"/>
        <w:gridCol w:w="3698"/>
      </w:tblGrid>
      <w:tr w:rsidR="00661EF0" w:rsidRPr="00661EF0" w:rsidTr="00FC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Criteria scores</w:t>
            </w:r>
          </w:p>
        </w:tc>
        <w:tc>
          <w:tcPr>
            <w:tcW w:w="1597" w:type="dxa"/>
          </w:tcPr>
          <w:p w:rsidR="00661EF0" w:rsidRPr="00661EF0" w:rsidRDefault="00661EF0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b w:val="0"/>
                <w:sz w:val="22"/>
                <w:szCs w:val="22"/>
              </w:rPr>
              <w:t>Indicator</w:t>
            </w:r>
          </w:p>
        </w:tc>
        <w:tc>
          <w:tcPr>
            <w:tcW w:w="3510" w:type="dxa"/>
          </w:tcPr>
          <w:p w:rsidR="00661EF0" w:rsidRPr="00661EF0" w:rsidRDefault="00661EF0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b w:val="0"/>
                <w:sz w:val="22"/>
                <w:szCs w:val="22"/>
              </w:rPr>
              <w:t>Strengths</w:t>
            </w:r>
          </w:p>
        </w:tc>
        <w:tc>
          <w:tcPr>
            <w:tcW w:w="3698" w:type="dxa"/>
          </w:tcPr>
          <w:p w:rsidR="00661EF0" w:rsidRPr="00661EF0" w:rsidRDefault="00661EF0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b w:val="0"/>
                <w:sz w:val="22"/>
                <w:szCs w:val="22"/>
              </w:rPr>
              <w:t>Weakness</w:t>
            </w:r>
          </w:p>
        </w:tc>
      </w:tr>
      <w:tr w:rsidR="00FC6EAC" w:rsidRPr="00661EF0" w:rsidTr="00FC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E2: Temperature</w:t>
            </w:r>
          </w:p>
        </w:tc>
        <w:tc>
          <w:tcPr>
            <w:tcW w:w="3510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Temp</w:t>
            </w:r>
            <w:r>
              <w:rPr>
                <w:rFonts w:asciiTheme="minorHAnsi" w:hAnsiTheme="minorHAnsi"/>
                <w:sz w:val="22"/>
                <w:szCs w:val="22"/>
              </w:rPr>
              <w:t>erature log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book found at most of the sites.</w:t>
            </w: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Working thermometer is not found in each and every equipment.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Cold chain handler (CCH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Temp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rature  log boo</w:t>
            </w:r>
            <w:r>
              <w:rPr>
                <w:rFonts w:asciiTheme="minorHAnsi" w:hAnsiTheme="minorHAnsi"/>
                <w:sz w:val="22"/>
                <w:szCs w:val="22"/>
              </w:rPr>
              <w:t>k not regularly reviewed by MOIC/DIO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/any other district official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o mention of remar</w:t>
            </w:r>
            <w:r>
              <w:rPr>
                <w:rFonts w:asciiTheme="minorHAnsi" w:hAnsiTheme="minorHAnsi"/>
                <w:sz w:val="22"/>
                <w:szCs w:val="22"/>
              </w:rPr>
              <w:t>ks such as power failure, defro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sting, make and model number of cold chain equipment’s</w:t>
            </w:r>
          </w:p>
        </w:tc>
      </w:tr>
      <w:tr w:rsidR="00FC6EAC" w:rsidRPr="00661EF0" w:rsidTr="00FC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E3: Storage Capacity</w:t>
            </w:r>
          </w:p>
        </w:tc>
        <w:tc>
          <w:tcPr>
            <w:tcW w:w="3510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>
              <w:rPr>
                <w:rFonts w:asciiTheme="minorHAnsi" w:hAnsiTheme="minorHAnsi"/>
                <w:sz w:val="22"/>
                <w:szCs w:val="22"/>
              </w:rPr>
              <w:t>ILR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, knowledge of stocking of vaccine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good.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Knowledge about stocking of vaccine in </w:t>
            </w:r>
            <w:r>
              <w:rPr>
                <w:rFonts w:asciiTheme="minorHAnsi" w:hAnsiTheme="minorHAnsi"/>
                <w:sz w:val="22"/>
                <w:szCs w:val="22"/>
              </w:rPr>
              <w:t>ILR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is not good.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Ice pack freezing capacity is not found good knowledge.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Staff knowledge about emergency vaccine found satisfactory </w:t>
            </w:r>
          </w:p>
          <w:p w:rsidR="00FC6EAC" w:rsidRPr="00661EF0" w:rsidRDefault="00FC6EAC" w:rsidP="00DB5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As per target population vaccines, storage capacity in </w:t>
            </w:r>
            <w:r>
              <w:rPr>
                <w:rFonts w:asciiTheme="minorHAnsi" w:hAnsiTheme="minorHAnsi"/>
                <w:sz w:val="22"/>
                <w:szCs w:val="22"/>
              </w:rPr>
              <w:t>ILR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>
              <w:rPr>
                <w:rFonts w:asciiTheme="minorHAnsi" w:hAnsiTheme="minorHAnsi"/>
                <w:sz w:val="22"/>
                <w:szCs w:val="22"/>
              </w:rPr>
              <w:t>ILR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  baskets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Vaccine contingency plans not highlighted as per sop.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No dedicated dry space </w:t>
            </w:r>
          </w:p>
        </w:tc>
      </w:tr>
      <w:tr w:rsidR="00FC6EAC" w:rsidRPr="00661EF0" w:rsidTr="00FC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E4: Buildings, equipment, transport</w:t>
            </w:r>
          </w:p>
        </w:tc>
        <w:tc>
          <w:tcPr>
            <w:tcW w:w="3510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CCH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found functional in existing buildings, well protected from rain water fund satisfactory.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Floors dry and reasonably level.</w:t>
            </w: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ventilations cleanliness, safety, free from cracks, seepages and safe electrical wiring ,many repairable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Cold chain equipment’s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condemned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equipment’s found at most of the sites , 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 spac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e for passive containers,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Regular preventive maintenance plans of buildings and fire extinguisher not found,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Vehicle user manual is not followed and vehicle log book is not updated.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Generator back up not found in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some stores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No sufficient reserve supply of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fuel  for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generator.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Functional voltage stabilizer is </w:t>
            </w:r>
            <w:r w:rsidRPr="00661EF0">
              <w:rPr>
                <w:rFonts w:asciiTheme="minorHAnsi" w:hAnsiTheme="minorHAnsi"/>
                <w:sz w:val="22"/>
                <w:szCs w:val="22"/>
              </w:rPr>
              <w:lastRenderedPageBreak/>
              <w:t>not found in most of the store,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Telephonic conversation is not functional at most of the sites </w:t>
            </w:r>
          </w:p>
        </w:tc>
      </w:tr>
      <w:tr w:rsidR="00FC6EAC" w:rsidRPr="00661EF0" w:rsidTr="00FC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E5: Maintenance</w:t>
            </w:r>
          </w:p>
        </w:tc>
        <w:tc>
          <w:tcPr>
            <w:tcW w:w="3510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Visual evidence of maintenance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at some sites.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Defrosting of </w:t>
            </w:r>
            <w:r>
              <w:rPr>
                <w:rFonts w:asciiTheme="minorHAnsi" w:hAnsiTheme="minorHAnsi"/>
                <w:sz w:val="22"/>
                <w:szCs w:val="22"/>
              </w:rPr>
              <w:t>ILR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found at most sites </w:t>
            </w: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Planned preventive maintenance of buildings and equipment’s are not found.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No dedicated persons assigned to carry out routine maintenance.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No written planned overhaul programme. Vehicles not maintained in accordance service with the manufacturers service manuals </w:t>
            </w:r>
          </w:p>
        </w:tc>
      </w:tr>
      <w:tr w:rsidR="00FC6EAC" w:rsidRPr="00661EF0" w:rsidTr="00FC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E6: Stock Management</w:t>
            </w:r>
          </w:p>
        </w:tc>
        <w:tc>
          <w:tcPr>
            <w:tcW w:w="3510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Record of antigens and diluents are found in all stock register. 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Name of vaccine manufacturers, batch number, and expiry dates of antigens is found in most sites.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Vvm status  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is taken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into consideration for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effective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system.</w:t>
            </w:r>
          </w:p>
          <w:p w:rsidR="00FC6EAC" w:rsidRPr="00661EF0" w:rsidRDefault="00FC6EAC" w:rsidP="00661EF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Though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computerized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stock control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system</w:t>
            </w:r>
            <w:r w:rsidR="008E67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8E67A8"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 w:rsidR="008E67A8">
              <w:rPr>
                <w:rFonts w:asciiTheme="minorHAnsi" w:hAnsiTheme="minorHAnsi"/>
                <w:sz w:val="22"/>
                <w:szCs w:val="22"/>
              </w:rPr>
              <w:t xml:space="preserve"> at DVS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, stock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is not up</w:t>
            </w:r>
            <w:r w:rsidR="008E67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to date, and no antivirus, and vaccine presentation (vial size) is available. 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No regular data backup practice being followed 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Challan book is not used for every transaction.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No effective pre-delivery or pre- collection, notification system in place.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Completed arrival voucher not found for any delivery.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Physical count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of  vaccines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and diluents are not matched with the register in most of the sites.</w:t>
            </w:r>
          </w:p>
        </w:tc>
      </w:tr>
      <w:tr w:rsidR="00FC6EAC" w:rsidRPr="00661EF0" w:rsidTr="00FC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E7: Distribution</w:t>
            </w:r>
          </w:p>
        </w:tc>
        <w:tc>
          <w:tcPr>
            <w:tcW w:w="3510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Effective vaccine distribution plan is exist in health facility 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Health facilities is distribut</w:t>
            </w:r>
            <w:r w:rsidR="008E67A8">
              <w:rPr>
                <w:rFonts w:asciiTheme="minorHAnsi" w:hAnsiTheme="minorHAnsi"/>
                <w:sz w:val="22"/>
                <w:szCs w:val="22"/>
              </w:rPr>
              <w:t>ing in session sites through AVD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C6EAC" w:rsidRPr="00661EF0" w:rsidRDefault="008E67A8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Frozen</w:t>
            </w:r>
            <w:r w:rsidR="00FC6EAC" w:rsidRPr="00661EF0">
              <w:rPr>
                <w:rFonts w:asciiTheme="minorHAnsi" w:hAnsiTheme="minorHAnsi"/>
                <w:sz w:val="22"/>
                <w:szCs w:val="22"/>
              </w:rPr>
              <w:t xml:space="preserve">, &amp; damaged vaccines are not found most of the sites </w:t>
            </w: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No effective vaccine dis</w:t>
            </w:r>
            <w:r w:rsidR="008E67A8">
              <w:rPr>
                <w:rFonts w:asciiTheme="minorHAnsi" w:hAnsiTheme="minorHAnsi"/>
                <w:sz w:val="22"/>
                <w:szCs w:val="22"/>
              </w:rPr>
              <w:t>tribution plans are exist at DVS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and above.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No specific dates of vaccines delivery or collection.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No accurate knowledge of cold box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packing’s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Open vials not labeled properly at most places.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No concept of vaccine arrival and notifications.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Vaccine supply often influenced by quantity rather than planning </w:t>
            </w:r>
          </w:p>
          <w:p w:rsidR="00FC6EAC" w:rsidRPr="00661EF0" w:rsidRDefault="008E67A8" w:rsidP="00661E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Haphazard</w:t>
            </w:r>
            <w:r w:rsidR="00FC6EAC" w:rsidRPr="00661EF0">
              <w:rPr>
                <w:rFonts w:asciiTheme="minorHAnsi" w:hAnsiTheme="minorHAnsi"/>
                <w:sz w:val="22"/>
                <w:szCs w:val="22"/>
              </w:rPr>
              <w:t xml:space="preserve"> vaccine supply and distribution system.</w:t>
            </w:r>
            <w:proofErr w:type="gramEnd"/>
          </w:p>
          <w:p w:rsidR="00FC6EAC" w:rsidRPr="00661EF0" w:rsidRDefault="00FC6EAC" w:rsidP="00DB5A8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6EAC" w:rsidRPr="00661EF0" w:rsidTr="00FC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E8: Vaccine management</w:t>
            </w:r>
          </w:p>
        </w:tc>
        <w:tc>
          <w:tcPr>
            <w:tcW w:w="3510" w:type="dxa"/>
          </w:tcPr>
          <w:p w:rsidR="00FC6EAC" w:rsidRPr="00661EF0" w:rsidRDefault="008E67A8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Good knowledge about VVM</w:t>
            </w:r>
            <w:r w:rsidR="00FC6EAC" w:rsidRPr="00661EF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Utilization of diluent and vaccines of the same manufactures being practice 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Safety pit found in almost in all sites.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Vvm found stage 1 at most sites.  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Mdvp practiced as per the guidelines at most sites </w:t>
            </w: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Poor knowledge and practice of shake test.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No record of vaccine wastage at any level.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Knowledge of mdvp is poor.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Po</w:t>
            </w:r>
            <w:r w:rsidR="008E67A8">
              <w:rPr>
                <w:rFonts w:asciiTheme="minorHAnsi" w:hAnsiTheme="minorHAnsi"/>
                <w:sz w:val="22"/>
                <w:szCs w:val="22"/>
              </w:rPr>
              <w:t>or supportive supervision for RI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and cold chain.</w:t>
            </w:r>
            <w:proofErr w:type="gramEnd"/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Poor immunization waste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C6EAC" w:rsidRPr="00661EF0" w:rsidRDefault="00FC6EAC" w:rsidP="00DB5A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6EAC" w:rsidRPr="00661EF0" w:rsidTr="00FC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FC6EAC" w:rsidRPr="00661EF0" w:rsidRDefault="00FC6EAC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97" w:type="dxa"/>
          </w:tcPr>
          <w:p w:rsidR="00FC6EAC" w:rsidRPr="00FC6EAC" w:rsidRDefault="00FC6EAC" w:rsidP="00CD32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FC6EAC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E9: MIS, Supportive functions</w:t>
            </w:r>
          </w:p>
        </w:tc>
        <w:tc>
          <w:tcPr>
            <w:tcW w:w="3510" w:type="dxa"/>
          </w:tcPr>
          <w:p w:rsidR="00FC6EAC" w:rsidRPr="00661EF0" w:rsidRDefault="008E67A8" w:rsidP="00661EF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</w:t>
            </w:r>
            <w:r w:rsidR="00FC6EAC" w:rsidRPr="00661EF0">
              <w:rPr>
                <w:rFonts w:asciiTheme="minorHAnsi" w:hAnsiTheme="minorHAnsi"/>
                <w:sz w:val="22"/>
                <w:szCs w:val="22"/>
              </w:rPr>
              <w:t xml:space="preserve"> macro plan, 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analysis</w:t>
            </w:r>
            <w:r w:rsidR="00FC6EAC" w:rsidRPr="00661EF0">
              <w:rPr>
                <w:rFonts w:asciiTheme="minorHAnsi" w:hAnsiTheme="minorHAnsi"/>
                <w:sz w:val="22"/>
                <w:szCs w:val="22"/>
              </w:rPr>
              <w:t xml:space="preserve"> of vaccine 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C6EAC" w:rsidRPr="00661EF0">
              <w:rPr>
                <w:rFonts w:asciiTheme="minorHAnsi" w:hAnsiTheme="minorHAnsi"/>
                <w:sz w:val="22"/>
                <w:szCs w:val="22"/>
              </w:rPr>
              <w:t>, wastage is used to vaccine forecasting.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Sop manuals found satisfactory and guidance in the sop follows who standards.</w:t>
            </w:r>
          </w:p>
        </w:tc>
        <w:tc>
          <w:tcPr>
            <w:tcW w:w="3698" w:type="dxa"/>
          </w:tcPr>
          <w:p w:rsidR="00FC6EAC" w:rsidRPr="00661EF0" w:rsidRDefault="00FC6EAC" w:rsidP="00661EF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Vaccine distribution route and job aids is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not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executed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in most of the facilities.</w:t>
            </w:r>
          </w:p>
          <w:p w:rsidR="00FC6EAC" w:rsidRPr="00661EF0" w:rsidRDefault="00FC6EAC" w:rsidP="00661EF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Cold chain equipment inventory is not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satisfactory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FC6EAC" w:rsidRPr="00661EF0" w:rsidRDefault="00FC6EAC" w:rsidP="00DB5A8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2388"/>
        <w:gridCol w:w="7785"/>
      </w:tblGrid>
      <w:tr w:rsidR="00661EF0" w:rsidRPr="00661EF0" w:rsidTr="008E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bookmarkStart w:id="0" w:name="_GoBack"/>
            <w:r w:rsidRPr="00661EF0">
              <w:rPr>
                <w:rFonts w:asciiTheme="minorHAnsi" w:hAnsiTheme="minorHAnsi"/>
                <w:sz w:val="22"/>
                <w:szCs w:val="22"/>
              </w:rPr>
              <w:t>Areas</w:t>
            </w:r>
          </w:p>
        </w:tc>
        <w:tc>
          <w:tcPr>
            <w:tcW w:w="7785" w:type="dxa"/>
          </w:tcPr>
          <w:p w:rsidR="00661EF0" w:rsidRPr="00661EF0" w:rsidRDefault="00661EF0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661EF0" w:rsidRPr="00661EF0" w:rsidTr="008E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8E67A8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Management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policy </w:t>
            </w:r>
          </w:p>
        </w:tc>
        <w:tc>
          <w:tcPr>
            <w:tcW w:w="7785" w:type="dxa"/>
          </w:tcPr>
          <w:p w:rsidR="00661EF0" w:rsidRPr="00661EF0" w:rsidRDefault="00FC6EAC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8E67A8">
              <w:rPr>
                <w:rFonts w:asciiTheme="minorHAnsi" w:hAnsiTheme="minorHAnsi"/>
                <w:sz w:val="22"/>
                <w:szCs w:val="22"/>
              </w:rPr>
              <w:t xml:space="preserve"> should be scaled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up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Regular on the job training or refresher training for stock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and stock update.</w:t>
            </w:r>
            <w:proofErr w:type="gramEnd"/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FC6EAC">
              <w:rPr>
                <w:rFonts w:asciiTheme="minorHAnsi" w:hAnsiTheme="minorHAnsi"/>
                <w:sz w:val="22"/>
                <w:szCs w:val="22"/>
              </w:rPr>
              <w:t>BVLMS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dashboard for vaccine and logistic distribution.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Strict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adherence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to immunization sop.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Vaccine notification should be implemented.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Utilization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EVM dash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>board for evidence based decision regarding vaccine and logistics management.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implementation as per guidelines.</w:t>
            </w:r>
            <w:proofErr w:type="gramEnd"/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Budgetary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provisions  for vaccine logistics manager at region and district for loading and unloading of vaccines at all levels</w:t>
            </w:r>
          </w:p>
        </w:tc>
      </w:tr>
      <w:tr w:rsidR="00661EF0" w:rsidRPr="00661EF0" w:rsidTr="008E67A8">
        <w:trPr>
          <w:trHeight w:val="1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Human resource </w:t>
            </w:r>
          </w:p>
        </w:tc>
        <w:tc>
          <w:tcPr>
            <w:tcW w:w="7785" w:type="dxa"/>
          </w:tcPr>
          <w:p w:rsidR="00661EF0" w:rsidRPr="00661EF0" w:rsidRDefault="00661EF0" w:rsidP="00661EF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Dedicated and well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8E67A8">
              <w:rPr>
                <w:rFonts w:asciiTheme="minorHAnsi" w:hAnsiTheme="minorHAnsi"/>
                <w:sz w:val="22"/>
                <w:szCs w:val="22"/>
              </w:rPr>
              <w:t xml:space="preserve"> ANM/MPW/pharmacists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/cold chain handler should be in sites 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Each district sho</w:t>
            </w:r>
            <w:r w:rsidR="008E67A8">
              <w:rPr>
                <w:rFonts w:asciiTheme="minorHAnsi" w:hAnsiTheme="minorHAnsi"/>
                <w:sz w:val="22"/>
                <w:szCs w:val="22"/>
              </w:rPr>
              <w:t>uld have dedicated full time DIO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Vaccine logistic manager must be place at regional level.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staffs for loading and unloading of vaccines </w:t>
            </w:r>
          </w:p>
        </w:tc>
      </w:tr>
      <w:tr w:rsidR="00661EF0" w:rsidRPr="00661EF0" w:rsidTr="008E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7785" w:type="dxa"/>
          </w:tcPr>
          <w:p w:rsidR="00661EF0" w:rsidRPr="00661EF0" w:rsidRDefault="00661EF0" w:rsidP="00661EF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Dedicated dry store to be developed in all cold chain stores.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Renovation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of buildings to meet required standards such as ventilations, cleanliness, safety, free from cracks ad safe electrical wiring 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Area to be marked for loading and unloading of vaccines under any shades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Adequate hand washing facilities should be provided.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Dry store and cold store must be under one roof preferably on ground floor </w:t>
            </w:r>
          </w:p>
        </w:tc>
      </w:tr>
      <w:tr w:rsidR="00661EF0" w:rsidRPr="00661EF0" w:rsidTr="008E67A8">
        <w:trPr>
          <w:trHeight w:val="1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lastRenderedPageBreak/>
              <w:t>Equipment</w:t>
            </w:r>
          </w:p>
        </w:tc>
        <w:tc>
          <w:tcPr>
            <w:tcW w:w="7785" w:type="dxa"/>
          </w:tcPr>
          <w:p w:rsidR="00661EF0" w:rsidRPr="00661EF0" w:rsidRDefault="00661EF0" w:rsidP="00661E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Additional </w:t>
            </w:r>
            <w:r w:rsidR="00FC6EAC">
              <w:rPr>
                <w:rFonts w:asciiTheme="minorHAnsi" w:hAnsiTheme="minorHAnsi"/>
                <w:sz w:val="22"/>
                <w:szCs w:val="22"/>
              </w:rPr>
              <w:t>ILR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8E67A8">
              <w:rPr>
                <w:rFonts w:asciiTheme="minorHAnsi" w:hAnsiTheme="minorHAnsi"/>
                <w:sz w:val="22"/>
                <w:szCs w:val="22"/>
              </w:rPr>
              <w:t>deep freezer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at all levels to meet the storage capacity.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All cold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chain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must be attached to functional voltage stabilizer.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All vaccine store must have a stand by generator.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should have functional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61EF0">
              <w:rPr>
                <w:rFonts w:asciiTheme="minorHAnsi" w:hAnsiTheme="minorHAnsi"/>
                <w:sz w:val="22"/>
                <w:szCs w:val="22"/>
              </w:rPr>
              <w:lastRenderedPageBreak/>
              <w:t>(thermometer/ data logger).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Return plan preventive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maintenance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at all levels.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Each vaccine store should have tool kit float assembly.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Ensure cold chain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>are placed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on wooden frame.</w:t>
            </w:r>
          </w:p>
          <w:p w:rsidR="00661EF0" w:rsidRPr="00661EF0" w:rsidRDefault="00661EF0" w:rsidP="008E67A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Speedy disposal of condemned </w:t>
            </w:r>
            <w:proofErr w:type="gramStart"/>
            <w:r w:rsidR="008E67A8"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as per </w:t>
            </w:r>
            <w:r w:rsidR="008E67A8">
              <w:rPr>
                <w:rFonts w:asciiTheme="minorHAnsi" w:hAnsiTheme="minorHAnsi"/>
                <w:sz w:val="22"/>
                <w:szCs w:val="22"/>
              </w:rPr>
              <w:t>GoI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guidelines</w:t>
            </w:r>
            <w:r w:rsidR="008E67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661EF0" w:rsidRPr="00661EF0" w:rsidTr="008E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Planning and documentation </w:t>
            </w:r>
          </w:p>
        </w:tc>
        <w:tc>
          <w:tcPr>
            <w:tcW w:w="7785" w:type="dxa"/>
          </w:tcPr>
          <w:p w:rsidR="00661EF0" w:rsidRPr="00661EF0" w:rsidRDefault="00661EF0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Plan preventive maintenance of buildings,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Separate temperature lock book, generator lock book, vehicle lock book should be maintains at all sites.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Effective vaccines distribution plan must be developed and used at every site.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Location of vaccines must be displayed at equipment and register.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Maximum- minimum inventory control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mechanisms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must be in logistics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EEFO-FIFO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practice for vaccine distribution.</w:t>
            </w:r>
            <w:proofErr w:type="gramEnd"/>
          </w:p>
          <w:p w:rsidR="00661EF0" w:rsidRPr="00661EF0" w:rsidRDefault="00FC6EAC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661EF0" w:rsidRPr="00661EF0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must be updated regularly </w:t>
            </w:r>
          </w:p>
        </w:tc>
      </w:tr>
      <w:tr w:rsidR="00661EF0" w:rsidRPr="00661EF0" w:rsidTr="008E67A8">
        <w:trPr>
          <w:trHeight w:val="1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Capacity building </w:t>
            </w:r>
          </w:p>
        </w:tc>
        <w:tc>
          <w:tcPr>
            <w:tcW w:w="7785" w:type="dxa"/>
          </w:tcPr>
          <w:p w:rsidR="00661EF0" w:rsidRPr="00661EF0" w:rsidRDefault="00661EF0" w:rsidP="00661EF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Re</w:t>
            </w:r>
            <w:r w:rsidR="008E67A8">
              <w:rPr>
                <w:rFonts w:asciiTheme="minorHAnsi" w:hAnsiTheme="minorHAnsi"/>
                <w:sz w:val="22"/>
                <w:szCs w:val="22"/>
              </w:rPr>
              <w:t>freshe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r training on routine immunization (pentavalent, md</w:t>
            </w:r>
            <w:r w:rsidR="008E67A8">
              <w:rPr>
                <w:rFonts w:asciiTheme="minorHAnsi" w:hAnsiTheme="minorHAnsi"/>
                <w:sz w:val="22"/>
                <w:szCs w:val="22"/>
              </w:rPr>
              <w:t>vp, shake test, etc.) To all DIO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, medical officers, health workers, cold chain handlers. 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Capacity building of all data entry operators in </w:t>
            </w:r>
            <w:r w:rsidR="00FC6EAC">
              <w:rPr>
                <w:rFonts w:asciiTheme="minorHAnsi" w:hAnsiTheme="minorHAnsi"/>
                <w:sz w:val="22"/>
                <w:szCs w:val="22"/>
              </w:rPr>
              <w:t>BVLMS</w:t>
            </w:r>
            <w:r w:rsidR="008E67A8">
              <w:rPr>
                <w:rFonts w:asciiTheme="minorHAnsi" w:hAnsiTheme="minorHAnsi"/>
                <w:sz w:val="22"/>
                <w:szCs w:val="22"/>
              </w:rPr>
              <w:t>, NCCMIS, HMIS and MCTS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Capacity building of DIO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and medical officer in using immunization data for action.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Regula</w:t>
            </w:r>
            <w:r w:rsidR="008E67A8">
              <w:rPr>
                <w:rFonts w:asciiTheme="minorHAnsi" w:hAnsiTheme="minorHAnsi"/>
                <w:sz w:val="22"/>
                <w:szCs w:val="22"/>
              </w:rPr>
              <w:t>r refreshments training to MCCTS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Capacity building of state, regional and block level offici</w:t>
            </w:r>
            <w:r w:rsidR="008E67A8">
              <w:rPr>
                <w:rFonts w:asciiTheme="minorHAnsi" w:hAnsiTheme="minorHAnsi"/>
                <w:sz w:val="22"/>
                <w:szCs w:val="22"/>
              </w:rPr>
              <w:t>als for supportive supervision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61EF0" w:rsidRPr="00661EF0" w:rsidRDefault="00661EF0" w:rsidP="00DB5A8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1EF0" w:rsidRPr="00661EF0" w:rsidTr="008E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Improvement in practice </w:t>
            </w:r>
          </w:p>
        </w:tc>
        <w:tc>
          <w:tcPr>
            <w:tcW w:w="7785" w:type="dxa"/>
          </w:tcPr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Strengthen sector (weekly) meetings and monthly meetings at block and district level especially routine immunization.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Regular and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quarterly</w:t>
            </w:r>
            <w:r w:rsidR="008E67A8">
              <w:rPr>
                <w:rFonts w:asciiTheme="minorHAnsi" w:hAnsiTheme="minorHAnsi"/>
                <w:sz w:val="22"/>
                <w:szCs w:val="22"/>
              </w:rPr>
              <w:t xml:space="preserve"> meeting of RI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at divisional and state level.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 and packing cold box, use of thermometers and mdvp (multi dose vial policy).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Regular de frosting and physical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verification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of stock.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Efficient use of vaccines to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minimize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wastage.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Use of challan for vaccine distribution and vouchers for issue of vaccines. 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Development and display of standard vaccine emergency preparedness plan.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661EF0">
              <w:rPr>
                <w:rFonts w:asciiTheme="minorHAnsi" w:hAnsiTheme="minorHAnsi"/>
                <w:sz w:val="22"/>
                <w:szCs w:val="22"/>
              </w:rPr>
              <w:t xml:space="preserve">Regular preventive maintenance of all cold chain </w:t>
            </w:r>
            <w:r w:rsidR="008E67A8" w:rsidRPr="00661EF0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 xml:space="preserve"> buildings &amp; vehicles.</w:t>
            </w:r>
            <w:proofErr w:type="gramEnd"/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Improve immunization waste management practices.</w:t>
            </w:r>
          </w:p>
        </w:tc>
      </w:tr>
      <w:tr w:rsidR="00661EF0" w:rsidRPr="00661EF0" w:rsidTr="008E67A8">
        <w:trPr>
          <w:trHeight w:val="3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661EF0" w:rsidRPr="00661EF0" w:rsidRDefault="00661EF0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661EF0" w:rsidRPr="00661EF0" w:rsidRDefault="008E67A8" w:rsidP="00DB5A8F">
            <w:pPr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Supportive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supervision </w:t>
            </w:r>
          </w:p>
        </w:tc>
        <w:tc>
          <w:tcPr>
            <w:tcW w:w="7785" w:type="dxa"/>
          </w:tcPr>
          <w:p w:rsidR="00661EF0" w:rsidRPr="00661EF0" w:rsidRDefault="00661EF0" w:rsidP="00661EF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Development of supportive supervision micro plans including monitoring matrix at all levels.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Mobility support to supervisor.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Monitor coverage of RI 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>using coverage monitoring charge.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>Use of android based technology for supportive supervision.</w:t>
            </w:r>
          </w:p>
          <w:p w:rsidR="00661EF0" w:rsidRPr="00661EF0" w:rsidRDefault="008E67A8" w:rsidP="00661EF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 of NCCMIS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FC6EAC">
              <w:rPr>
                <w:rFonts w:asciiTheme="minorHAnsi" w:hAnsiTheme="minorHAnsi"/>
                <w:sz w:val="22"/>
                <w:szCs w:val="22"/>
              </w:rPr>
              <w:t>BVLMS</w:t>
            </w:r>
            <w:r>
              <w:rPr>
                <w:rFonts w:asciiTheme="minorHAnsi" w:hAnsiTheme="minorHAnsi"/>
                <w:sz w:val="22"/>
                <w:szCs w:val="22"/>
              </w:rPr>
              <w:t>, EVM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and supp</w:t>
            </w:r>
            <w:r>
              <w:rPr>
                <w:rFonts w:asciiTheme="minorHAnsi" w:hAnsiTheme="minorHAnsi"/>
                <w:sz w:val="22"/>
                <w:szCs w:val="22"/>
              </w:rPr>
              <w:t>ortive supervision dashboard for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evidence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 xml:space="preserve"> based decisions and </w:t>
            </w:r>
            <w:r w:rsidRPr="00661EF0">
              <w:rPr>
                <w:rFonts w:asciiTheme="minorHAnsi" w:hAnsiTheme="minorHAnsi"/>
                <w:sz w:val="22"/>
                <w:szCs w:val="22"/>
              </w:rPr>
              <w:t>prioritization</w:t>
            </w:r>
            <w:r w:rsidR="00661EF0" w:rsidRPr="00661EF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61EF0" w:rsidRPr="00661EF0" w:rsidRDefault="00661EF0" w:rsidP="00661EF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61EF0">
              <w:rPr>
                <w:rFonts w:asciiTheme="minorHAnsi" w:hAnsiTheme="minorHAnsi"/>
                <w:sz w:val="22"/>
                <w:szCs w:val="22"/>
              </w:rPr>
              <w:t xml:space="preserve">Involvement of development partners and medical college faculties for supportive supervision. </w:t>
            </w:r>
          </w:p>
        </w:tc>
      </w:tr>
      <w:bookmarkEnd w:id="0"/>
    </w:tbl>
    <w:p w:rsidR="00EA6A6F" w:rsidRPr="00C833A2" w:rsidRDefault="00EA6A6F" w:rsidP="00661EF0">
      <w:pPr>
        <w:rPr>
          <w:rFonts w:asciiTheme="minorHAnsi" w:hAnsiTheme="minorHAnsi"/>
          <w:sz w:val="22"/>
          <w:szCs w:val="22"/>
        </w:rPr>
      </w:pPr>
    </w:p>
    <w:sectPr w:rsidR="00EA6A6F" w:rsidRPr="00C833A2" w:rsidSect="00FC6EAC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5A" w:rsidRDefault="0047155A" w:rsidP="00C833A2">
      <w:r>
        <w:separator/>
      </w:r>
    </w:p>
  </w:endnote>
  <w:endnote w:type="continuationSeparator" w:id="0">
    <w:p w:rsidR="0047155A" w:rsidRDefault="0047155A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5A" w:rsidRDefault="0047155A" w:rsidP="00C833A2">
      <w:r>
        <w:separator/>
      </w:r>
    </w:p>
  </w:footnote>
  <w:footnote w:type="continuationSeparator" w:id="0">
    <w:p w:rsidR="0047155A" w:rsidRDefault="0047155A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0"/>
  </w:num>
  <w:num w:numId="5">
    <w:abstractNumId w:val="5"/>
  </w:num>
  <w:num w:numId="6">
    <w:abstractNumId w:val="4"/>
  </w:num>
  <w:num w:numId="7">
    <w:abstractNumId w:val="13"/>
  </w:num>
  <w:num w:numId="8">
    <w:abstractNumId w:val="2"/>
  </w:num>
  <w:num w:numId="9">
    <w:abstractNumId w:val="14"/>
  </w:num>
  <w:num w:numId="10">
    <w:abstractNumId w:val="15"/>
  </w:num>
  <w:num w:numId="11">
    <w:abstractNumId w:val="7"/>
  </w:num>
  <w:num w:numId="12">
    <w:abstractNumId w:val="6"/>
  </w:num>
  <w:num w:numId="13">
    <w:abstractNumId w:val="3"/>
  </w:num>
  <w:num w:numId="14">
    <w:abstractNumId w:val="11"/>
  </w:num>
  <w:num w:numId="15">
    <w:abstractNumId w:val="16"/>
  </w:num>
  <w:num w:numId="16">
    <w:abstractNumId w:val="0"/>
  </w:num>
  <w:num w:numId="17">
    <w:abstractNumId w:val="12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B3B9F"/>
    <w:rsid w:val="00176260"/>
    <w:rsid w:val="001920DF"/>
    <w:rsid w:val="002455F0"/>
    <w:rsid w:val="002B4835"/>
    <w:rsid w:val="00366DA2"/>
    <w:rsid w:val="003D4CCB"/>
    <w:rsid w:val="003F5086"/>
    <w:rsid w:val="00433064"/>
    <w:rsid w:val="004334A9"/>
    <w:rsid w:val="00454429"/>
    <w:rsid w:val="0047155A"/>
    <w:rsid w:val="0049499B"/>
    <w:rsid w:val="004B1A58"/>
    <w:rsid w:val="004E62AD"/>
    <w:rsid w:val="005547D4"/>
    <w:rsid w:val="005921E5"/>
    <w:rsid w:val="005C42AF"/>
    <w:rsid w:val="00612D2A"/>
    <w:rsid w:val="00661EF0"/>
    <w:rsid w:val="006F1354"/>
    <w:rsid w:val="00721054"/>
    <w:rsid w:val="00726DAF"/>
    <w:rsid w:val="00827ABB"/>
    <w:rsid w:val="008E67A8"/>
    <w:rsid w:val="0091224B"/>
    <w:rsid w:val="00926A12"/>
    <w:rsid w:val="009F17E9"/>
    <w:rsid w:val="00A10F50"/>
    <w:rsid w:val="00A8212E"/>
    <w:rsid w:val="00AD1F5E"/>
    <w:rsid w:val="00AF0908"/>
    <w:rsid w:val="00C2287F"/>
    <w:rsid w:val="00C833A2"/>
    <w:rsid w:val="00CC0FBF"/>
    <w:rsid w:val="00E87DD4"/>
    <w:rsid w:val="00EA6A6F"/>
    <w:rsid w:val="00F204CA"/>
    <w:rsid w:val="00F637E4"/>
    <w:rsid w:val="00F845B4"/>
    <w:rsid w:val="00F90273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C6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C6E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C6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C6E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2014-10-28T14:02:00Z</dcterms:created>
  <dcterms:modified xsi:type="dcterms:W3CDTF">2014-10-28T14:02:00Z</dcterms:modified>
</cp:coreProperties>
</file>