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预期值决定YY度——读者的心理建设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2015-05-30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杨晨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zA5OTc4NDgxOA==&amp;mid=202340630&amp;idx=1&amp;sn=6899daaf29fe357cd13509baf52573d0&amp;scene=19&amp;key=2fc678a83cc64b634d8246bbf0e55504becf4d1a0817c57d42fac483e584926d3b63d5c7b724d6be4609c054f51064e99dd90f5f48f9cef871002f0c9c7ec9ef2d3dc820bda8e5549c72137c523beee5&amp;ascene=7&amp;uin=MTEyNTI1NTYxMw==&amp;devicetype=Windows+7&amp;version=62060038&amp;lang=zh_CN&amp;pass_ticket=+EH5Sd6eZhb/O5PCOHEE+6yZQ5zqAO8olatam7ILQqFZS0a4Ic4Amc6J1ePcxRE8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杨晨说网文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快到年底了，假设某人领到三万元年终奖，大家觉得他会高兴还是不高兴呢？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答案是显而易见的，这首先要看三万元对他是什么样的概念，看他平时月薪是两千，两万，还是十万。不过，光看这点依旧不够，还有很重要的一点，那就是他对年终奖的预期是多少。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哪怕只有两千月薪，但如果他往年一向都不是靠月薪吃饭，而是靠年终奖提成，往年一般都是十万以上奖金，今年他业绩更好，自然会有更高的期望。如果最终只拿到三万，自然会非常失望。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而即便他月薪十万，如果今年业绩惨淡，还犯过大错，本以为年终奖扣光不算，还要降职降薪，但结果却被告知逃过一劫，不仅待遇不变，还多少能有三万奖金，他心中一定是庆幸不已吧？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这种生活中的“相对论”，原理简单明了，相信所有人都不会陌生。不过，在写作时，大家都懂得合理地调整读者的预期值么？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我想答案是否定的，要不然，也不会有这么多作者疑惑，为什么明明该是很爽的剧情，明明是很大的高潮，明明故事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得很，但读者却一点都兴奋不起来。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事实上，这是一条原理很简单，实际操作起来也不复杂，但效果非常明显，同时也很容易被我们忽略的写作技巧。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通过对读者心理预期的调整，我们可以让本来不太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的剧情显得很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，让本来略显平淡的高潮变得激动人心，同时，它对于故事节奏的把握，也能有很大的帮助。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举个简单的例子。按业界通常的说法，主角不能轻易失败，要不断地打败对手，要不断地去踩人，这样故事才有人看。然而，《大唐双龙传》大家都看过吧？在故事中，两位主角几乎大半本书都在各种逃命，一次次被人打得口吐鲜血，满地乱滚，一次次被追得像狗一般，狼狈不堪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但这书不好看么？故事不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么？我们看得不爽么？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显然不是。这本书不但不压抑，反而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得很，爽得很。为什么主角被打得这么惨，故事反而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呢？这其实就是预期值的问题。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在主角与那些强敌交手之前，作者其实已经做好了心理建设，读者都明白敌人的强大，以及主角的弱小，这样明显的以弱击强，没有人会预期主角击败对手，读者们都在担心主角的安危，担心他们直接被杀或是被抓，而在这样的情况下，主角逃出生天，就已经是做到了几乎不可能完成的壮举，已经是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之极了。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相反，有一些新人作者，在高潮前进行了大量的铺垫，先是强调主角与对方深仇大恨，不共戴天，然后主角获得奇遇后，勤修苦炼，终于实力大增，找上仇家。然而，在这种读者预期值已经很高，期待着主角大展神威之际，作者却偏偏不走寻常路，写仇家也是实力大进，两人打了个难解难分，或是安排了另一个转折，让主角寻仇之事被第三方搅和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这样做，当然是愚蠢之极，读者一定会大失所望。但我们不要以为只要让读者寻仇成功，让主角战胜对手就行了，当这一切变得理所当然，当读者的预期值已经非常高的时候，这样普通的成功，已经激不起他们太多的快感了，这就像是让姚明和一个普通学生单挑篮球，就算姚明获胜，支持他的球迷也只会“哦”一下，不会有任何惊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对于作者来说，想要为读者带来惊喜，想要他们感受到非同寻常的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，那可以有两种思路。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一种是把高潮推得更高，把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进行到底。比如，在上面的例子中，主角寻仇上门，不但砍翻了之前欺负过他的仇家，甚至进一步砍翻了仇家的师傅，为自己的师傅报了大仇。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当然这种方式有它的局限性，很多时候，我们很难让剧情进行地过于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，而在这样的时候，就需要我们采用第二套方案了——降低读者的预期值。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比如，在主角对上仇家之前，就不断强调仇家的强大，强调这是一个针对主角的陷阱，强调……先在读者心中做好心理建设，然后主角登场，险胜对手甚至是落荒而逃，这样，在与读者预期值的对比中，实际结果依旧能够胜出，主角的落荒而逃，变成了全身而退，原本郁闷的挫败，也就变成了一种另类的成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上面的例子或许不是特别精准，但其中的含义很简单，相信大家都能看懂。在各位的写作中，不妨尝试一下这样的技巧运用。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赚一亿未必比赚一万更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，千斤之力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程度未必低于万斤之力。这就是</w:t>
      </w:r>
      <w:r>
        <w:rPr>
          <w:rFonts w:hint="default" w:ascii="Times New Roman" w:hAnsi="Times New Roman" w:eastAsia="Hiragino Sans GB" w:cs="Times New Roman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YY</w:t>
      </w:r>
      <w:r>
        <w:rPr>
          <w:rFonts w:hint="eastAsia" w:ascii="宋体" w:hAnsi="宋体" w:eastAsia="宋体" w:cs="宋体"/>
          <w:b w:val="0"/>
          <w:i w:val="0"/>
          <w:caps w:val="0"/>
          <w:color w:val="3E3E3E"/>
          <w:spacing w:val="0"/>
          <w:sz w:val="21"/>
          <w:szCs w:val="21"/>
          <w:bdr w:val="none" w:color="auto" w:sz="0" w:space="0"/>
          <w:shd w:val="clear" w:fill="FFFFFF"/>
        </w:rPr>
        <w:t>技巧的魅力所在。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CC4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5">
    <w:name w:val="Emphasis"/>
    <w:basedOn w:val="4"/>
    <w:qFormat/>
    <w:uiPriority w:val="0"/>
    <w:rPr>
      <w:i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2018-02-08T23:54:04Z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