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6EC78B" w14:textId="77777777" w:rsidR="00B976DA" w:rsidRPr="00F44ABC" w:rsidRDefault="00A67555" w:rsidP="00A67555">
      <w:pPr>
        <w:pStyle w:val="a3"/>
        <w:numPr>
          <w:ilvl w:val="0"/>
          <w:numId w:val="1"/>
        </w:numPr>
        <w:ind w:firstLineChars="0"/>
        <w:rPr>
          <w:rFonts w:ascii="Times New Roman" w:eastAsia="SimSun" w:hAnsi="Times New Roman" w:cs="Times New Roman"/>
          <w:b/>
          <w:sz w:val="30"/>
          <w:szCs w:val="30"/>
        </w:rPr>
      </w:pPr>
      <w:r w:rsidRPr="00F44ABC">
        <w:rPr>
          <w:rFonts w:ascii="Times New Roman" w:eastAsia="SimSun" w:hAnsi="Times New Roman" w:cs="Times New Roman"/>
          <w:b/>
          <w:sz w:val="30"/>
          <w:szCs w:val="30"/>
        </w:rPr>
        <w:t>需求</w:t>
      </w:r>
    </w:p>
    <w:p w14:paraId="22E9ECC0" w14:textId="77777777" w:rsidR="00743D47" w:rsidRPr="00F44ABC" w:rsidRDefault="00743D47" w:rsidP="00743D47">
      <w:pPr>
        <w:pStyle w:val="a3"/>
        <w:numPr>
          <w:ilvl w:val="0"/>
          <w:numId w:val="3"/>
        </w:numPr>
        <w:ind w:firstLineChars="0"/>
        <w:rPr>
          <w:rFonts w:ascii="Times New Roman" w:eastAsia="SimSun" w:hAnsi="Times New Roman" w:cs="Times New Roman"/>
        </w:rPr>
      </w:pPr>
      <w:r w:rsidRPr="00F44ABC">
        <w:rPr>
          <w:rFonts w:ascii="Times New Roman" w:eastAsia="SimSun" w:hAnsi="Times New Roman" w:cs="Times New Roman"/>
        </w:rPr>
        <w:t>无标签数据的异常检测；</w:t>
      </w:r>
    </w:p>
    <w:p w14:paraId="032C3FA5" w14:textId="288B947A" w:rsidR="00743D47" w:rsidRPr="00F44ABC" w:rsidRDefault="00743D47" w:rsidP="00743D47">
      <w:pPr>
        <w:pStyle w:val="a3"/>
        <w:numPr>
          <w:ilvl w:val="0"/>
          <w:numId w:val="3"/>
        </w:numPr>
        <w:ind w:firstLineChars="0"/>
        <w:rPr>
          <w:rFonts w:ascii="Times New Roman" w:eastAsia="SimSun" w:hAnsi="Times New Roman" w:cs="Times New Roman"/>
        </w:rPr>
      </w:pPr>
      <w:r w:rsidRPr="00F44ABC">
        <w:rPr>
          <w:rFonts w:ascii="Times New Roman" w:eastAsia="SimSun" w:hAnsi="Times New Roman" w:cs="Times New Roman"/>
        </w:rPr>
        <w:t>解决数据集正负样本不均衡的问题</w:t>
      </w:r>
      <w:r w:rsidR="005B25BE" w:rsidRPr="00F44ABC">
        <w:rPr>
          <w:rFonts w:ascii="Times New Roman" w:eastAsia="SimSun" w:hAnsi="Times New Roman" w:cs="Times New Roman"/>
        </w:rPr>
        <w:t>；</w:t>
      </w:r>
    </w:p>
    <w:p w14:paraId="539251C4" w14:textId="54560F43" w:rsidR="00A67555" w:rsidRPr="00F44ABC" w:rsidRDefault="005B25BE" w:rsidP="00743D47">
      <w:pPr>
        <w:pStyle w:val="a3"/>
        <w:numPr>
          <w:ilvl w:val="0"/>
          <w:numId w:val="3"/>
        </w:numPr>
        <w:ind w:firstLineChars="0"/>
        <w:rPr>
          <w:rFonts w:ascii="Times New Roman" w:eastAsia="SimSun" w:hAnsi="Times New Roman" w:cs="Times New Roman"/>
        </w:rPr>
      </w:pPr>
      <w:r w:rsidRPr="00F44ABC">
        <w:rPr>
          <w:rFonts w:ascii="Times New Roman" w:eastAsia="SimSun" w:hAnsi="Times New Roman" w:cs="Times New Roman"/>
        </w:rPr>
        <w:t>改进：</w:t>
      </w:r>
      <w:r w:rsidRPr="00F44ABC">
        <w:rPr>
          <w:rFonts w:ascii="Times New Roman" w:eastAsia="SimSun" w:hAnsi="Times New Roman" w:cs="Times New Roman"/>
        </w:rPr>
        <w:t>one-class SVM</w:t>
      </w:r>
      <w:r w:rsidRPr="00F44ABC">
        <w:rPr>
          <w:rFonts w:ascii="Times New Roman" w:eastAsia="SimSun" w:hAnsi="Times New Roman" w:cs="Times New Roman"/>
        </w:rPr>
        <w:t>算法对异常值过于敏感的解决办法。</w:t>
      </w:r>
    </w:p>
    <w:p w14:paraId="2F57A838" w14:textId="77777777" w:rsidR="00A67555" w:rsidRPr="00F44ABC" w:rsidRDefault="00A67555" w:rsidP="00A67555">
      <w:pPr>
        <w:pStyle w:val="a3"/>
        <w:numPr>
          <w:ilvl w:val="0"/>
          <w:numId w:val="1"/>
        </w:numPr>
        <w:ind w:firstLineChars="0"/>
        <w:rPr>
          <w:rFonts w:ascii="Times New Roman" w:eastAsia="SimSun" w:hAnsi="Times New Roman" w:cs="Times New Roman"/>
          <w:b/>
          <w:sz w:val="30"/>
          <w:szCs w:val="30"/>
        </w:rPr>
      </w:pPr>
      <w:r w:rsidRPr="00F44ABC">
        <w:rPr>
          <w:rFonts w:ascii="Times New Roman" w:eastAsia="SimSun" w:hAnsi="Times New Roman" w:cs="Times New Roman"/>
          <w:b/>
          <w:sz w:val="30"/>
          <w:szCs w:val="30"/>
        </w:rPr>
        <w:t>数据集</w:t>
      </w:r>
    </w:p>
    <w:p w14:paraId="50DD38EB" w14:textId="7F438E77" w:rsidR="00A67555" w:rsidRPr="00F44ABC" w:rsidRDefault="00ED0A51" w:rsidP="000D3EEA">
      <w:pPr>
        <w:widowControl/>
        <w:autoSpaceDE w:val="0"/>
        <w:autoSpaceDN w:val="0"/>
        <w:adjustRightInd w:val="0"/>
        <w:spacing w:line="280" w:lineRule="atLeast"/>
        <w:jc w:val="left"/>
        <w:rPr>
          <w:rFonts w:ascii="Times New Roman" w:eastAsia="SimSun" w:hAnsi="Times New Roman" w:cs="Times New Roman"/>
          <w:color w:val="000000"/>
          <w:kern w:val="0"/>
        </w:rPr>
      </w:pPr>
      <w:r>
        <w:rPr>
          <w:rFonts w:ascii="Times New Roman" w:eastAsia="SimSun" w:hAnsi="Times New Roman" w:cs="Times New Roman"/>
        </w:rPr>
        <w:t xml:space="preserve">    </w:t>
      </w:r>
      <w:r w:rsidR="00F55BE5" w:rsidRPr="00F44ABC">
        <w:rPr>
          <w:rFonts w:ascii="Times New Roman" w:eastAsia="SimSun" w:hAnsi="Times New Roman" w:cs="Times New Roman"/>
        </w:rPr>
        <w:t>可选择</w:t>
      </w:r>
      <w:r w:rsidR="00F55BE5" w:rsidRPr="00F44ABC">
        <w:rPr>
          <w:rFonts w:ascii="Times New Roman" w:eastAsia="SimSun" w:hAnsi="Times New Roman" w:cs="Times New Roman"/>
        </w:rPr>
        <w:t>UCI</w:t>
      </w:r>
      <w:r w:rsidR="00F55BE5" w:rsidRPr="00F44ABC">
        <w:rPr>
          <w:rFonts w:ascii="Times New Roman" w:eastAsia="SimSun" w:hAnsi="Times New Roman" w:cs="Times New Roman"/>
        </w:rPr>
        <w:t>机器学习库里面的四个数据集进行实验</w:t>
      </w:r>
      <w:r w:rsidR="00601F49" w:rsidRPr="00F44ABC">
        <w:rPr>
          <w:rFonts w:ascii="Times New Roman" w:eastAsia="SimSun" w:hAnsi="Times New Roman" w:cs="Times New Roman"/>
        </w:rPr>
        <w:t>，分别是</w:t>
      </w:r>
      <w:hyperlink r:id="rId5" w:history="1">
        <w:r w:rsidR="00601F49" w:rsidRPr="00F44ABC">
          <w:rPr>
            <w:rStyle w:val="a5"/>
            <w:rFonts w:ascii="Times New Roman" w:eastAsia="SimSun" w:hAnsi="Times New Roman" w:cs="Times New Roman"/>
          </w:rPr>
          <w:t>Ionosphere DataSet</w:t>
        </w:r>
      </w:hyperlink>
      <w:r w:rsidR="007A1EC0" w:rsidRPr="00F44ABC">
        <w:rPr>
          <w:rFonts w:ascii="Times New Roman" w:eastAsia="SimSun" w:hAnsi="Times New Roman" w:cs="Times New Roman"/>
        </w:rPr>
        <w:t>、</w:t>
      </w:r>
      <w:hyperlink r:id="rId6" w:history="1">
        <w:r w:rsidR="007A1EC0" w:rsidRPr="00F44ABC">
          <w:rPr>
            <w:rStyle w:val="a5"/>
            <w:rFonts w:ascii="Times New Roman" w:eastAsia="SimSun" w:hAnsi="Times New Roman" w:cs="Times New Roman"/>
            <w:kern w:val="0"/>
          </w:rPr>
          <w:t>Shuttle DataSet</w:t>
        </w:r>
      </w:hyperlink>
      <w:r w:rsidR="00F510CF" w:rsidRPr="00F44ABC">
        <w:rPr>
          <w:rFonts w:ascii="Times New Roman" w:eastAsia="SimSun" w:hAnsi="Times New Roman" w:cs="Times New Roman"/>
          <w:color w:val="000000"/>
          <w:kern w:val="0"/>
        </w:rPr>
        <w:t>、</w:t>
      </w:r>
      <w:hyperlink r:id="rId7" w:history="1">
        <w:r w:rsidR="00A655A2" w:rsidRPr="00F44ABC">
          <w:rPr>
            <w:rStyle w:val="a5"/>
            <w:rFonts w:ascii="Times New Roman" w:eastAsia="SimSun" w:hAnsi="Times New Roman" w:cs="Times New Roman"/>
            <w:kern w:val="0"/>
          </w:rPr>
          <w:t>B</w:t>
        </w:r>
        <w:r w:rsidR="00F510CF" w:rsidRPr="00F44ABC">
          <w:rPr>
            <w:rStyle w:val="a5"/>
            <w:rFonts w:ascii="Times New Roman" w:eastAsia="SimSun" w:hAnsi="Times New Roman" w:cs="Times New Roman"/>
            <w:kern w:val="0"/>
          </w:rPr>
          <w:t>reast-</w:t>
        </w:r>
        <w:r w:rsidR="00A655A2" w:rsidRPr="00F44ABC">
          <w:rPr>
            <w:rStyle w:val="a5"/>
            <w:rFonts w:ascii="Times New Roman" w:eastAsia="SimSun" w:hAnsi="Times New Roman" w:cs="Times New Roman"/>
            <w:kern w:val="0"/>
          </w:rPr>
          <w:t>C</w:t>
        </w:r>
        <w:r w:rsidR="00F510CF" w:rsidRPr="00F44ABC">
          <w:rPr>
            <w:rStyle w:val="a5"/>
            <w:rFonts w:ascii="Times New Roman" w:eastAsia="SimSun" w:hAnsi="Times New Roman" w:cs="Times New Roman"/>
            <w:kern w:val="0"/>
          </w:rPr>
          <w:t>ancer</w:t>
        </w:r>
        <w:r w:rsidR="00A655A2" w:rsidRPr="00F44ABC">
          <w:rPr>
            <w:rStyle w:val="a5"/>
            <w:rFonts w:ascii="Times New Roman" w:eastAsia="SimSun" w:hAnsi="Times New Roman" w:cs="Times New Roman"/>
            <w:kern w:val="0"/>
          </w:rPr>
          <w:t xml:space="preserve"> DataSet</w:t>
        </w:r>
      </w:hyperlink>
      <w:r w:rsidR="00A655A2" w:rsidRPr="00F44ABC">
        <w:rPr>
          <w:rFonts w:ascii="Times New Roman" w:eastAsia="SimSun" w:hAnsi="Times New Roman" w:cs="Times New Roman"/>
          <w:color w:val="000000"/>
          <w:kern w:val="0"/>
        </w:rPr>
        <w:t>、</w:t>
      </w:r>
      <w:hyperlink r:id="rId8" w:history="1">
        <w:r w:rsidR="00C4297E" w:rsidRPr="00F44ABC">
          <w:rPr>
            <w:rStyle w:val="a5"/>
            <w:rFonts w:ascii="Times New Roman" w:eastAsia="SimSun" w:hAnsi="Times New Roman" w:cs="Times New Roman"/>
            <w:kern w:val="0"/>
          </w:rPr>
          <w:t>Satellite DataSet</w:t>
        </w:r>
      </w:hyperlink>
      <w:r w:rsidR="00C4297E" w:rsidRPr="00F44ABC">
        <w:rPr>
          <w:rFonts w:ascii="Times New Roman" w:eastAsia="SimSun" w:hAnsi="Times New Roman" w:cs="Times New Roman"/>
          <w:color w:val="000000"/>
          <w:kern w:val="0"/>
        </w:rPr>
        <w:t xml:space="preserve"> </w:t>
      </w:r>
      <w:r w:rsidR="00F55BE5" w:rsidRPr="00F44ABC">
        <w:rPr>
          <w:rFonts w:ascii="Times New Roman" w:eastAsia="SimSun" w:hAnsi="Times New Roman" w:cs="Times New Roman"/>
        </w:rPr>
        <w:t>：</w:t>
      </w:r>
    </w:p>
    <w:p w14:paraId="51DD81A3" w14:textId="499D1FC8" w:rsidR="00A67555" w:rsidRPr="00F44ABC" w:rsidRDefault="00F55BE5" w:rsidP="00C02033">
      <w:pPr>
        <w:ind w:left="480"/>
        <w:rPr>
          <w:rFonts w:ascii="Times New Roman" w:eastAsia="SimSun" w:hAnsi="Times New Roman" w:cs="Times New Roman"/>
        </w:rPr>
      </w:pPr>
      <w:r w:rsidRPr="00F44ABC">
        <w:rPr>
          <w:rFonts w:ascii="Times New Roman" w:eastAsia="SimSun" w:hAnsi="Times New Roman" w:cs="Times New Roman"/>
          <w:noProof/>
        </w:rPr>
        <w:drawing>
          <wp:inline distT="0" distB="0" distL="0" distR="0" wp14:anchorId="1A3FC003" wp14:editId="39DEE9CC">
            <wp:extent cx="5270500" cy="663575"/>
            <wp:effectExtent l="0" t="0" r="1270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0500" cy="663575"/>
                    </a:xfrm>
                    <a:prstGeom prst="rect">
                      <a:avLst/>
                    </a:prstGeom>
                  </pic:spPr>
                </pic:pic>
              </a:graphicData>
            </a:graphic>
          </wp:inline>
        </w:drawing>
      </w:r>
    </w:p>
    <w:p w14:paraId="39C32421" w14:textId="2156DA94" w:rsidR="00A67555" w:rsidRPr="00F44ABC" w:rsidRDefault="00A67555" w:rsidP="00A67555">
      <w:pPr>
        <w:pStyle w:val="a3"/>
        <w:numPr>
          <w:ilvl w:val="0"/>
          <w:numId w:val="1"/>
        </w:numPr>
        <w:ind w:firstLineChars="0"/>
        <w:rPr>
          <w:rFonts w:ascii="Times New Roman" w:eastAsia="SimSun" w:hAnsi="Times New Roman" w:cs="Times New Roman"/>
          <w:b/>
          <w:sz w:val="30"/>
          <w:szCs w:val="30"/>
        </w:rPr>
      </w:pPr>
      <w:r w:rsidRPr="00F44ABC">
        <w:rPr>
          <w:rFonts w:ascii="Times New Roman" w:eastAsia="SimSun" w:hAnsi="Times New Roman" w:cs="Times New Roman"/>
          <w:b/>
          <w:sz w:val="30"/>
          <w:szCs w:val="30"/>
        </w:rPr>
        <w:t>算法设计分析</w:t>
      </w:r>
    </w:p>
    <w:p w14:paraId="0E4DDEA2" w14:textId="1B4D142C" w:rsidR="00A67555" w:rsidRPr="00F44ABC" w:rsidRDefault="00451978" w:rsidP="00436A1B">
      <w:pPr>
        <w:ind w:firstLine="480"/>
        <w:rPr>
          <w:rFonts w:ascii="Times New Roman" w:eastAsia="SimSun" w:hAnsi="Times New Roman" w:cs="Times New Roman"/>
        </w:rPr>
      </w:pPr>
      <w:r w:rsidRPr="00F44ABC">
        <w:rPr>
          <w:rFonts w:ascii="Times New Roman" w:eastAsia="SimSun" w:hAnsi="Times New Roman" w:cs="Times New Roman"/>
        </w:rPr>
        <w:t>在实际的异常检测中很多面临的都是无标签数据的任务，因此我们试图找到一些表现良好的无监督异常检测算法来处理无标签数据。在目前已有的无监督异常检测算法中，具有最佳表现的是基于最近邻的方法，但是它的局限性在于二次计算复杂度和处理高维数据时可能的不正确性。因此</w:t>
      </w:r>
      <w:r w:rsidR="008E7EF7" w:rsidRPr="00F44ABC">
        <w:rPr>
          <w:rFonts w:ascii="Times New Roman" w:eastAsia="SimSun" w:hAnsi="Times New Roman" w:cs="Times New Roman"/>
        </w:rPr>
        <w:t>实验</w:t>
      </w:r>
      <w:r w:rsidRPr="00F44ABC">
        <w:rPr>
          <w:rFonts w:ascii="Times New Roman" w:eastAsia="SimSun" w:hAnsi="Times New Roman" w:cs="Times New Roman"/>
        </w:rPr>
        <w:t>选择使用</w:t>
      </w:r>
      <w:r w:rsidRPr="00F44ABC">
        <w:rPr>
          <w:rFonts w:ascii="Times New Roman" w:eastAsia="SimSun" w:hAnsi="Times New Roman" w:cs="Times New Roman"/>
        </w:rPr>
        <w:t>one-class SVM</w:t>
      </w:r>
      <w:r w:rsidRPr="00F44ABC">
        <w:rPr>
          <w:rFonts w:ascii="Times New Roman" w:eastAsia="SimSun" w:hAnsi="Times New Roman" w:cs="Times New Roman"/>
        </w:rPr>
        <w:t>来进行异常检测，首先它</w:t>
      </w:r>
      <w:r w:rsidR="00867EF9" w:rsidRPr="00F44ABC">
        <w:rPr>
          <w:rFonts w:ascii="Times New Roman" w:eastAsia="SimSun" w:hAnsi="Times New Roman" w:cs="Times New Roman"/>
        </w:rPr>
        <w:t>同样</w:t>
      </w:r>
      <w:r w:rsidRPr="00F44ABC">
        <w:rPr>
          <w:rFonts w:ascii="Times New Roman" w:eastAsia="SimSun" w:hAnsi="Times New Roman" w:cs="Times New Roman"/>
        </w:rPr>
        <w:t>可以实现无监督的目标，其次针对异常检测中数据集不平衡的问题</w:t>
      </w:r>
      <w:r w:rsidR="00B019F6" w:rsidRPr="00F44ABC">
        <w:rPr>
          <w:rFonts w:ascii="Times New Roman" w:eastAsia="SimSun" w:hAnsi="Times New Roman" w:cs="Times New Roman"/>
        </w:rPr>
        <w:t>，例如有些场合中，几乎无法获取多类的样本（如攻击样本）、或者获取样本代价极高（</w:t>
      </w:r>
      <w:r w:rsidR="008849F2" w:rsidRPr="00F44ABC">
        <w:rPr>
          <w:rFonts w:ascii="Times New Roman" w:eastAsia="SimSun" w:hAnsi="Times New Roman" w:cs="Times New Roman"/>
        </w:rPr>
        <w:t>卫星网络管理中的故障诊断，无法为了获取异常样本而故意破坏卫星设备</w:t>
      </w:r>
      <w:r w:rsidR="00B019F6" w:rsidRPr="00F44ABC">
        <w:rPr>
          <w:rFonts w:ascii="Times New Roman" w:eastAsia="SimSun" w:hAnsi="Times New Roman" w:cs="Times New Roman"/>
        </w:rPr>
        <w:t>）</w:t>
      </w:r>
      <w:r w:rsidRPr="00F44ABC">
        <w:rPr>
          <w:rFonts w:ascii="Times New Roman" w:eastAsia="SimSun" w:hAnsi="Times New Roman" w:cs="Times New Roman"/>
        </w:rPr>
        <w:t>，它可以缓解一般</w:t>
      </w:r>
      <w:r w:rsidRPr="00F44ABC">
        <w:rPr>
          <w:rFonts w:ascii="Times New Roman" w:eastAsia="SimSun" w:hAnsi="Times New Roman" w:cs="Times New Roman"/>
        </w:rPr>
        <w:t>SVM</w:t>
      </w:r>
      <w:r w:rsidRPr="00F44ABC">
        <w:rPr>
          <w:rFonts w:ascii="Times New Roman" w:eastAsia="SimSun" w:hAnsi="Times New Roman" w:cs="Times New Roman"/>
        </w:rPr>
        <w:t>由于正负样本不均衡带来的模型的偏差。</w:t>
      </w:r>
      <w:r w:rsidR="000B47FA" w:rsidRPr="00F44ABC">
        <w:rPr>
          <w:rFonts w:ascii="Times New Roman" w:eastAsia="SimSun" w:hAnsi="Times New Roman" w:cs="Times New Roman"/>
        </w:rPr>
        <w:t>并且由于提供直观的数据描述，以及借助于核技巧，可以方便地在高维特征空间中进行求解。</w:t>
      </w:r>
    </w:p>
    <w:p w14:paraId="55DE0AE7" w14:textId="770BA8DC" w:rsidR="00436A1B" w:rsidRPr="00F44ABC" w:rsidRDefault="00436A1B" w:rsidP="00436A1B">
      <w:pPr>
        <w:ind w:firstLine="480"/>
        <w:rPr>
          <w:rFonts w:ascii="Times New Roman" w:eastAsia="SimSun" w:hAnsi="Times New Roman" w:cs="Times New Roman"/>
        </w:rPr>
      </w:pPr>
      <w:r w:rsidRPr="00F44ABC">
        <w:rPr>
          <w:rFonts w:ascii="Times New Roman" w:eastAsia="SimSun" w:hAnsi="Times New Roman" w:cs="Times New Roman"/>
        </w:rPr>
        <w:t>One-class SVM</w:t>
      </w:r>
      <w:r w:rsidR="00BE2321" w:rsidRPr="00F44ABC">
        <w:rPr>
          <w:rFonts w:ascii="Times New Roman" w:eastAsia="SimSun" w:hAnsi="Times New Roman" w:cs="Times New Roman"/>
        </w:rPr>
        <w:t>在训练时寻找一个由支持向量表示的超平面，并最大化超平面和原点间的间隔。</w:t>
      </w:r>
      <w:r w:rsidRPr="00F44ABC">
        <w:rPr>
          <w:rFonts w:ascii="Times New Roman" w:eastAsia="SimSun" w:hAnsi="Times New Roman" w:cs="Times New Roman"/>
        </w:rPr>
        <w:t>在</w:t>
      </w:r>
      <w:r w:rsidR="00BE2321" w:rsidRPr="00F44ABC">
        <w:rPr>
          <w:rFonts w:ascii="Times New Roman" w:eastAsia="SimSun" w:hAnsi="Times New Roman" w:cs="Times New Roman"/>
        </w:rPr>
        <w:t>它</w:t>
      </w:r>
      <w:r w:rsidRPr="00F44ABC">
        <w:rPr>
          <w:rFonts w:ascii="Times New Roman" w:eastAsia="SimSun" w:hAnsi="Times New Roman" w:cs="Times New Roman"/>
        </w:rPr>
        <w:t>的具体操作中可以看到，它以异常值作为支持向量，因此它的决策边界极度依赖于异常值</w:t>
      </w:r>
      <w:r w:rsidR="005B79EE" w:rsidRPr="00F44ABC">
        <w:rPr>
          <w:rFonts w:ascii="Times New Roman" w:eastAsia="SimSun" w:hAnsi="Times New Roman" w:cs="Times New Roman"/>
        </w:rPr>
        <w:t>。针对这个问题，论文提出</w:t>
      </w:r>
      <w:r w:rsidR="005B79EE" w:rsidRPr="00F44ABC">
        <w:rPr>
          <w:rFonts w:ascii="Times New Roman" w:eastAsia="SimSun" w:hAnsi="Times New Roman" w:cs="Times New Roman"/>
        </w:rPr>
        <w:t>eta one-class SVM</w:t>
      </w:r>
      <w:r w:rsidR="005B79EE" w:rsidRPr="00F44ABC">
        <w:rPr>
          <w:rFonts w:ascii="Times New Roman" w:eastAsia="SimSun" w:hAnsi="Times New Roman" w:cs="Times New Roman"/>
        </w:rPr>
        <w:t>这样一种改进方法。</w:t>
      </w:r>
    </w:p>
    <w:p w14:paraId="649595D7" w14:textId="42F5CCA2" w:rsidR="003C272A" w:rsidRPr="00F44ABC" w:rsidRDefault="003C272A" w:rsidP="001839D8">
      <w:pPr>
        <w:rPr>
          <w:rFonts w:ascii="Times New Roman" w:eastAsia="SimSun" w:hAnsi="Times New Roman" w:cs="Times New Roman"/>
          <w:b/>
          <w:sz w:val="28"/>
        </w:rPr>
      </w:pPr>
      <w:r w:rsidRPr="00F44ABC">
        <w:rPr>
          <w:rFonts w:ascii="Times New Roman" w:eastAsia="SimSun" w:hAnsi="Times New Roman" w:cs="Times New Roman"/>
          <w:b/>
          <w:sz w:val="28"/>
        </w:rPr>
        <w:t>eta one-class SVM</w:t>
      </w:r>
      <w:r w:rsidRPr="00F44ABC">
        <w:rPr>
          <w:rFonts w:ascii="Times New Roman" w:eastAsia="SimSun" w:hAnsi="Times New Roman" w:cs="Times New Roman"/>
          <w:b/>
          <w:sz w:val="28"/>
        </w:rPr>
        <w:t>：</w:t>
      </w:r>
    </w:p>
    <w:p w14:paraId="546F2C43" w14:textId="48060456" w:rsidR="005B79EE" w:rsidRPr="00F44ABC" w:rsidRDefault="006D46EB" w:rsidP="00436A1B">
      <w:pPr>
        <w:ind w:firstLine="480"/>
        <w:rPr>
          <w:rFonts w:ascii="Times New Roman" w:eastAsia="SimSun" w:hAnsi="Times New Roman" w:cs="Times New Roman"/>
        </w:rPr>
      </w:pPr>
      <w:r w:rsidRPr="00F44ABC">
        <w:rPr>
          <w:rFonts w:ascii="Times New Roman" w:eastAsia="SimSun" w:hAnsi="Times New Roman" w:cs="Times New Roman"/>
        </w:rPr>
        <w:t>改进算法在原始</w:t>
      </w:r>
      <w:r w:rsidRPr="00F44ABC">
        <w:rPr>
          <w:rFonts w:ascii="Times New Roman" w:eastAsia="SimSun" w:hAnsi="Times New Roman" w:cs="Times New Roman"/>
        </w:rPr>
        <w:t>one-class SVM</w:t>
      </w:r>
      <w:r w:rsidRPr="00F44ABC">
        <w:rPr>
          <w:rFonts w:ascii="Times New Roman" w:eastAsia="SimSun" w:hAnsi="Times New Roman" w:cs="Times New Roman"/>
        </w:rPr>
        <w:t>的基础上引入一个</w:t>
      </w:r>
      <m:oMath>
        <m:r>
          <w:rPr>
            <w:rFonts w:ascii="Cambria Math" w:eastAsia="SimSun" w:hAnsi="Cambria Math" w:cs="Times New Roman"/>
          </w:rPr>
          <m:t>η</m:t>
        </m:r>
      </m:oMath>
      <w:r w:rsidR="00835735" w:rsidRPr="00F44ABC">
        <w:rPr>
          <w:rFonts w:ascii="Times New Roman" w:eastAsia="SimSun" w:hAnsi="Times New Roman" w:cs="Times New Roman"/>
        </w:rPr>
        <w:t>变量，</w:t>
      </w:r>
      <w:r w:rsidR="003C272A" w:rsidRPr="00F44ABC">
        <w:rPr>
          <w:rFonts w:ascii="Times New Roman" w:eastAsia="SimSun" w:hAnsi="Times New Roman" w:cs="Times New Roman"/>
        </w:rPr>
        <w:t>它表示对一个样本点是正常值的估计，因此在理想情况下，异常点的</w:t>
      </w:r>
      <m:oMath>
        <m:r>
          <w:rPr>
            <w:rFonts w:ascii="Cambria Math" w:eastAsia="SimSun" w:hAnsi="Cambria Math" w:cs="Times New Roman"/>
          </w:rPr>
          <m:t>η</m:t>
        </m:r>
      </m:oMath>
      <w:r w:rsidR="003C272A" w:rsidRPr="00F44ABC">
        <w:rPr>
          <w:rFonts w:ascii="Times New Roman" w:eastAsia="SimSun" w:hAnsi="Times New Roman" w:cs="Times New Roman"/>
        </w:rPr>
        <w:t>值都为</w:t>
      </w:r>
      <w:r w:rsidR="003C272A" w:rsidRPr="00F44ABC">
        <w:rPr>
          <w:rFonts w:ascii="Times New Roman" w:eastAsia="SimSun" w:hAnsi="Times New Roman" w:cs="Times New Roman"/>
        </w:rPr>
        <w:t>0</w:t>
      </w:r>
      <w:r w:rsidR="00172B27" w:rsidRPr="00F44ABC">
        <w:rPr>
          <w:rFonts w:ascii="Times New Roman" w:eastAsia="SimSun" w:hAnsi="Times New Roman" w:cs="Times New Roman"/>
        </w:rPr>
        <w:t>，这个变量控制着那些有助于最小化目标的松弛变量的部分。</w:t>
      </w:r>
    </w:p>
    <w:p w14:paraId="7107006D" w14:textId="409DDA31" w:rsidR="00640E18" w:rsidRPr="00F44ABC" w:rsidRDefault="00640E18" w:rsidP="001A7633">
      <w:pPr>
        <w:pStyle w:val="a3"/>
        <w:numPr>
          <w:ilvl w:val="0"/>
          <w:numId w:val="4"/>
        </w:numPr>
        <w:ind w:firstLineChars="0"/>
        <w:rPr>
          <w:rFonts w:ascii="Times New Roman" w:eastAsia="SimSun" w:hAnsi="Times New Roman" w:cs="Times New Roman"/>
          <w:b/>
        </w:rPr>
      </w:pPr>
      <w:r w:rsidRPr="00F44ABC">
        <w:rPr>
          <w:rFonts w:ascii="Times New Roman" w:eastAsia="SimSun" w:hAnsi="Times New Roman" w:cs="Times New Roman"/>
          <w:b/>
        </w:rPr>
        <w:t>算法改进：</w:t>
      </w:r>
    </w:p>
    <w:p w14:paraId="66BA5C64" w14:textId="34A83CB3" w:rsidR="001E559B" w:rsidRPr="00F44ABC" w:rsidRDefault="001E559B" w:rsidP="00640E18">
      <w:pPr>
        <w:ind w:firstLine="480"/>
        <w:rPr>
          <w:rFonts w:ascii="Times New Roman" w:eastAsia="SimSun" w:hAnsi="Times New Roman" w:cs="Times New Roman"/>
        </w:rPr>
      </w:pPr>
      <w:r w:rsidRPr="00F44ABC">
        <w:rPr>
          <w:rFonts w:ascii="Times New Roman" w:eastAsia="SimSun" w:hAnsi="Times New Roman" w:cs="Times New Roman"/>
        </w:rPr>
        <w:t>公示</w:t>
      </w:r>
      <w:r w:rsidRPr="00F44ABC">
        <w:rPr>
          <w:rFonts w:ascii="Times New Roman" w:eastAsia="SimSun" w:hAnsi="Times New Roman" w:cs="Times New Roman"/>
        </w:rPr>
        <w:t>12</w:t>
      </w:r>
      <w:r w:rsidRPr="00F44ABC">
        <w:rPr>
          <w:rFonts w:ascii="Times New Roman" w:eastAsia="SimSun" w:hAnsi="Times New Roman" w:cs="Times New Roman"/>
        </w:rPr>
        <w:t>是引入变量</w:t>
      </w:r>
      <m:oMath>
        <m:r>
          <w:rPr>
            <w:rFonts w:ascii="Cambria Math" w:eastAsia="SimSun" w:hAnsi="Cambria Math" w:cs="Times New Roman"/>
          </w:rPr>
          <m:t>η</m:t>
        </m:r>
      </m:oMath>
      <w:r w:rsidRPr="00F44ABC">
        <w:rPr>
          <w:rFonts w:ascii="Times New Roman" w:eastAsia="SimSun" w:hAnsi="Times New Roman" w:cs="Times New Roman"/>
        </w:rPr>
        <w:t>后的目标（对比公示</w:t>
      </w:r>
      <w:r w:rsidRPr="00F44ABC">
        <w:rPr>
          <w:rFonts w:ascii="Times New Roman" w:eastAsia="SimSun" w:hAnsi="Times New Roman" w:cs="Times New Roman"/>
        </w:rPr>
        <w:t>3</w:t>
      </w:r>
      <w:r w:rsidRPr="00F44ABC">
        <w:rPr>
          <w:rFonts w:ascii="Times New Roman" w:eastAsia="SimSun" w:hAnsi="Times New Roman" w:cs="Times New Roman"/>
        </w:rPr>
        <w:t>中原始</w:t>
      </w:r>
      <w:r w:rsidRPr="00F44ABC">
        <w:rPr>
          <w:rFonts w:ascii="Times New Roman" w:eastAsia="SimSun" w:hAnsi="Times New Roman" w:cs="Times New Roman"/>
        </w:rPr>
        <w:t>one-class SVM</w:t>
      </w:r>
      <w:r w:rsidRPr="00F44ABC">
        <w:rPr>
          <w:rFonts w:ascii="Times New Roman" w:eastAsia="SimSun" w:hAnsi="Times New Roman" w:cs="Times New Roman"/>
        </w:rPr>
        <w:t>算法的目标）。变量</w:t>
      </w:r>
      <m:oMath>
        <m:r>
          <w:rPr>
            <w:rFonts w:ascii="Cambria Math" w:eastAsia="SimSun" w:hAnsi="Cambria Math" w:cs="Times New Roman"/>
          </w:rPr>
          <m:t>η</m:t>
        </m:r>
      </m:oMath>
      <w:r w:rsidRPr="00F44ABC">
        <w:rPr>
          <w:rFonts w:ascii="Times New Roman" w:eastAsia="SimSun" w:hAnsi="Times New Roman" w:cs="Times New Roman"/>
        </w:rPr>
        <w:t>具有下标</w:t>
      </w:r>
      <m:oMath>
        <m:r>
          <w:rPr>
            <w:rFonts w:ascii="Cambria Math" w:eastAsia="SimSun" w:hAnsi="Cambria Math" w:cs="Times New Roman"/>
          </w:rPr>
          <m:t>i</m:t>
        </m:r>
      </m:oMath>
      <w:r w:rsidR="00070AFD" w:rsidRPr="00F44ABC">
        <w:rPr>
          <w:rFonts w:ascii="Times New Roman" w:eastAsia="SimSun" w:hAnsi="Times New Roman" w:cs="Times New Roman"/>
        </w:rPr>
        <w:t>，也就是对于每个异常点都有一个</w:t>
      </w:r>
      <m:oMath>
        <m:r>
          <w:rPr>
            <w:rFonts w:ascii="Cambria Math" w:eastAsia="SimSun" w:hAnsi="Cambria Math" w:cs="Times New Roman"/>
          </w:rPr>
          <m:t>η</m:t>
        </m:r>
      </m:oMath>
      <w:r w:rsidR="00070AFD" w:rsidRPr="00F44ABC">
        <w:rPr>
          <w:rFonts w:ascii="Times New Roman" w:eastAsia="SimSun" w:hAnsi="Times New Roman" w:cs="Times New Roman"/>
        </w:rPr>
        <w:t>值，并且由公示</w:t>
      </w:r>
      <w:r w:rsidR="00070AFD" w:rsidRPr="00F44ABC">
        <w:rPr>
          <w:rFonts w:ascii="Times New Roman" w:eastAsia="SimSun" w:hAnsi="Times New Roman" w:cs="Times New Roman"/>
        </w:rPr>
        <w:t>12</w:t>
      </w:r>
      <w:r w:rsidR="00070AFD" w:rsidRPr="00F44ABC">
        <w:rPr>
          <w:rFonts w:ascii="Times New Roman" w:eastAsia="SimSun" w:hAnsi="Times New Roman" w:cs="Times New Roman"/>
        </w:rPr>
        <w:t>可以得到，当样本点</w:t>
      </w:r>
      <m:oMath>
        <m:r>
          <w:rPr>
            <w:rFonts w:ascii="Cambria Math" w:eastAsia="SimSun" w:hAnsi="Cambria Math" w:cs="Times New Roman"/>
          </w:rPr>
          <m:t>i</m:t>
        </m:r>
      </m:oMath>
      <w:r w:rsidR="00070AFD" w:rsidRPr="00F44ABC">
        <w:rPr>
          <w:rFonts w:ascii="Times New Roman" w:eastAsia="SimSun" w:hAnsi="Times New Roman" w:cs="Times New Roman"/>
        </w:rPr>
        <w:t>为异常点时它的</w:t>
      </w:r>
      <m:oMath>
        <m:sSub>
          <m:sSubPr>
            <m:ctrlPr>
              <w:rPr>
                <w:rFonts w:ascii="Cambria Math" w:eastAsia="SimSun" w:hAnsi="Cambria Math" w:cs="Times New Roman"/>
              </w:rPr>
            </m:ctrlPr>
          </m:sSubPr>
          <m:e>
            <m:r>
              <w:rPr>
                <w:rFonts w:ascii="Cambria Math" w:eastAsia="SimSun" w:hAnsi="Cambria Math" w:cs="Times New Roman"/>
              </w:rPr>
              <m:t>η</m:t>
            </m:r>
          </m:e>
          <m:sub>
            <m:r>
              <w:rPr>
                <w:rFonts w:ascii="Cambria Math" w:eastAsia="SimSun" w:hAnsi="Cambria Math" w:cs="Times New Roman"/>
              </w:rPr>
              <m:t>i</m:t>
            </m:r>
          </m:sub>
        </m:sSub>
        <m:r>
          <m:rPr>
            <m:sty m:val="p"/>
          </m:rPr>
          <w:rPr>
            <w:rFonts w:ascii="Cambria Math" w:eastAsia="SimSun" w:hAnsi="Cambria Math" w:cs="Times New Roman"/>
          </w:rPr>
          <m:t>=0</m:t>
        </m:r>
      </m:oMath>
      <w:r w:rsidR="00627AC8" w:rsidRPr="00F44ABC">
        <w:rPr>
          <w:rFonts w:ascii="Times New Roman" w:eastAsia="SimSun" w:hAnsi="Times New Roman" w:cs="Times New Roman"/>
        </w:rPr>
        <w:t>，目标第二项全部为</w:t>
      </w:r>
      <w:r w:rsidR="00627AC8" w:rsidRPr="00F44ABC">
        <w:rPr>
          <w:rFonts w:ascii="Times New Roman" w:eastAsia="SimSun" w:hAnsi="Times New Roman" w:cs="Times New Roman"/>
        </w:rPr>
        <w:t>0</w:t>
      </w:r>
      <w:r w:rsidR="00627AC8" w:rsidRPr="00F44ABC">
        <w:rPr>
          <w:rFonts w:ascii="Times New Roman" w:eastAsia="SimSun" w:hAnsi="Times New Roman" w:cs="Times New Roman"/>
        </w:rPr>
        <w:t>，对比公示</w:t>
      </w:r>
      <w:r w:rsidR="00627AC8" w:rsidRPr="00F44ABC">
        <w:rPr>
          <w:rFonts w:ascii="Times New Roman" w:eastAsia="SimSun" w:hAnsi="Times New Roman" w:cs="Times New Roman"/>
        </w:rPr>
        <w:t>3</w:t>
      </w:r>
      <w:r w:rsidR="00627AC8" w:rsidRPr="00F44ABC">
        <w:rPr>
          <w:rFonts w:ascii="Times New Roman" w:eastAsia="SimSun" w:hAnsi="Times New Roman" w:cs="Times New Roman"/>
        </w:rPr>
        <w:t>，去掉了原来衡量异常点依赖的</w:t>
      </w:r>
      <m:oMath>
        <m:sSub>
          <m:sSubPr>
            <m:ctrlPr>
              <w:rPr>
                <w:rFonts w:ascii="Cambria Math" w:eastAsia="SimSun" w:hAnsi="Cambria Math" w:cs="Times New Roman"/>
              </w:rPr>
            </m:ctrlPr>
          </m:sSubPr>
          <m:e>
            <m:r>
              <w:rPr>
                <w:rFonts w:ascii="Cambria Math" w:eastAsia="SimSun" w:hAnsi="Cambria Math" w:cs="Times New Roman"/>
              </w:rPr>
              <m:t>ξ</m:t>
            </m:r>
          </m:e>
          <m:sub>
            <m:r>
              <w:rPr>
                <w:rFonts w:ascii="Cambria Math" w:eastAsia="SimSun" w:hAnsi="Cambria Math" w:cs="Times New Roman"/>
              </w:rPr>
              <m:t>i</m:t>
            </m:r>
          </m:sub>
        </m:sSub>
      </m:oMath>
      <w:r w:rsidR="00627AC8" w:rsidRPr="00F44ABC">
        <w:rPr>
          <w:rFonts w:ascii="Times New Roman" w:eastAsia="SimSun" w:hAnsi="Times New Roman" w:cs="Times New Roman"/>
        </w:rPr>
        <w:t>的那一项。</w:t>
      </w:r>
    </w:p>
    <w:p w14:paraId="217FB703" w14:textId="1F5247A4" w:rsidR="007E29BB" w:rsidRPr="00F44ABC" w:rsidRDefault="007E29BB" w:rsidP="007E29BB">
      <w:pPr>
        <w:ind w:firstLine="480"/>
        <w:jc w:val="center"/>
        <w:rPr>
          <w:rFonts w:ascii="Times New Roman" w:eastAsia="SimSun" w:hAnsi="Times New Roman" w:cs="Times New Roman"/>
        </w:rPr>
      </w:pPr>
      <w:r w:rsidRPr="00F44ABC">
        <w:rPr>
          <w:rFonts w:ascii="Times New Roman" w:eastAsia="SimSun" w:hAnsi="Times New Roman" w:cs="Times New Roman"/>
          <w:noProof/>
        </w:rPr>
        <w:drawing>
          <wp:inline distT="0" distB="0" distL="0" distR="0" wp14:anchorId="3293210A" wp14:editId="4C54D8DF">
            <wp:extent cx="3632835" cy="76848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2315" cy="776835"/>
                    </a:xfrm>
                    <a:prstGeom prst="rect">
                      <a:avLst/>
                    </a:prstGeom>
                  </pic:spPr>
                </pic:pic>
              </a:graphicData>
            </a:graphic>
          </wp:inline>
        </w:drawing>
      </w:r>
    </w:p>
    <w:p w14:paraId="6E10D2A7" w14:textId="77777777" w:rsidR="007E29BB" w:rsidRPr="00F44ABC" w:rsidRDefault="007E29BB" w:rsidP="007E29BB">
      <w:pPr>
        <w:ind w:firstLine="480"/>
        <w:jc w:val="center"/>
        <w:rPr>
          <w:rFonts w:ascii="Times New Roman" w:eastAsia="SimSun" w:hAnsi="Times New Roman" w:cs="Times New Roman"/>
        </w:rPr>
      </w:pPr>
    </w:p>
    <w:p w14:paraId="4A77B3CE" w14:textId="6564C888" w:rsidR="00AC790A" w:rsidRPr="00F44ABC" w:rsidRDefault="00AC790A" w:rsidP="00AC790A">
      <w:pPr>
        <w:ind w:firstLine="480"/>
        <w:jc w:val="center"/>
        <w:rPr>
          <w:rFonts w:ascii="Times New Roman" w:eastAsia="SimSun" w:hAnsi="Times New Roman" w:cs="Times New Roman"/>
        </w:rPr>
      </w:pPr>
      <w:r w:rsidRPr="00F44ABC">
        <w:rPr>
          <w:rFonts w:ascii="Times New Roman" w:eastAsia="SimSun" w:hAnsi="Times New Roman" w:cs="Times New Roman"/>
          <w:noProof/>
        </w:rPr>
        <w:lastRenderedPageBreak/>
        <w:drawing>
          <wp:inline distT="0" distB="0" distL="0" distR="0" wp14:anchorId="666DFDFE" wp14:editId="2044A6B0">
            <wp:extent cx="4318635" cy="964148"/>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7591" cy="970612"/>
                    </a:xfrm>
                    <a:prstGeom prst="rect">
                      <a:avLst/>
                    </a:prstGeom>
                  </pic:spPr>
                </pic:pic>
              </a:graphicData>
            </a:graphic>
          </wp:inline>
        </w:drawing>
      </w:r>
    </w:p>
    <w:p w14:paraId="52EB2CDE" w14:textId="49953FC2" w:rsidR="00581C5D" w:rsidRPr="00F44ABC" w:rsidRDefault="00932078" w:rsidP="00581C5D">
      <w:pPr>
        <w:ind w:firstLine="480"/>
        <w:rPr>
          <w:rFonts w:ascii="Times New Roman" w:eastAsia="SimSun" w:hAnsi="Times New Roman" w:cs="Times New Roman"/>
        </w:rPr>
      </w:pPr>
      <w:r w:rsidRPr="00F44ABC">
        <w:rPr>
          <w:rFonts w:ascii="Times New Roman" w:eastAsia="SimSun" w:hAnsi="Times New Roman" w:cs="Times New Roman"/>
        </w:rPr>
        <w:t>改进的目标函数由两部分组成，第一部分是对于固定的</w:t>
      </w:r>
      <m:oMath>
        <m:r>
          <w:rPr>
            <w:rFonts w:ascii="Cambria Math" w:eastAsia="SimSun" w:hAnsi="Cambria Math" w:cs="Times New Roman"/>
          </w:rPr>
          <m:t>η</m:t>
        </m:r>
      </m:oMath>
      <w:r w:rsidRPr="00F44ABC">
        <w:rPr>
          <w:rFonts w:ascii="Times New Roman" w:eastAsia="SimSun" w:hAnsi="Times New Roman" w:cs="Times New Roman"/>
        </w:rPr>
        <w:t>值求解</w:t>
      </w:r>
      <m:oMath>
        <m:r>
          <w:rPr>
            <w:rFonts w:ascii="Cambria Math" w:eastAsia="SimSun" w:hAnsi="Cambria Math" w:cs="Times New Roman"/>
          </w:rPr>
          <m:t>w</m:t>
        </m:r>
      </m:oMath>
      <w:r w:rsidR="005F57E3" w:rsidRPr="00F44ABC">
        <w:rPr>
          <w:rFonts w:ascii="Times New Roman" w:eastAsia="SimSun" w:hAnsi="Times New Roman" w:cs="Times New Roman"/>
        </w:rPr>
        <w:t>的二次凸函数问题，第二部分是对于固定的</w:t>
      </w:r>
      <m:oMath>
        <m:r>
          <w:rPr>
            <w:rFonts w:ascii="Cambria Math" w:eastAsia="SimSun" w:hAnsi="Cambria Math" w:cs="Times New Roman"/>
          </w:rPr>
          <m:t>w</m:t>
        </m:r>
      </m:oMath>
      <w:r w:rsidR="005F57E3" w:rsidRPr="00F44ABC">
        <w:rPr>
          <w:rFonts w:ascii="Times New Roman" w:eastAsia="SimSun" w:hAnsi="Times New Roman" w:cs="Times New Roman"/>
        </w:rPr>
        <w:t>求解</w:t>
      </w:r>
      <m:oMath>
        <m:r>
          <w:rPr>
            <w:rFonts w:ascii="Cambria Math" w:eastAsia="SimSun" w:hAnsi="Cambria Math" w:cs="Times New Roman"/>
          </w:rPr>
          <m:t>η</m:t>
        </m:r>
      </m:oMath>
      <w:r w:rsidR="0058774C" w:rsidRPr="00F44ABC">
        <w:rPr>
          <w:rFonts w:ascii="Times New Roman" w:eastAsia="SimSun" w:hAnsi="Times New Roman" w:cs="Times New Roman"/>
        </w:rPr>
        <w:t>的线性问题。但是整体目标来说是非凸的，每部分分别进行最小化也不能保证得到全局的最小化值，所以接下来针对求解目标最小化的问题做进一步的处理。</w:t>
      </w:r>
    </w:p>
    <w:p w14:paraId="5CBA6221" w14:textId="070EAF38" w:rsidR="009803ED" w:rsidRPr="00F44ABC" w:rsidRDefault="009803ED" w:rsidP="00263A05">
      <w:pPr>
        <w:pStyle w:val="a3"/>
        <w:numPr>
          <w:ilvl w:val="0"/>
          <w:numId w:val="4"/>
        </w:numPr>
        <w:ind w:firstLineChars="0"/>
        <w:rPr>
          <w:rFonts w:ascii="Times New Roman" w:eastAsia="SimSun" w:hAnsi="Times New Roman" w:cs="Times New Roman"/>
          <w:b/>
        </w:rPr>
      </w:pPr>
      <w:r w:rsidRPr="00F44ABC">
        <w:rPr>
          <w:rFonts w:ascii="Times New Roman" w:eastAsia="SimSun" w:hAnsi="Times New Roman" w:cs="Times New Roman"/>
          <w:b/>
        </w:rPr>
        <w:t>求解方法：</w:t>
      </w:r>
    </w:p>
    <w:p w14:paraId="0B6AA316" w14:textId="7D5C687B" w:rsidR="00A67A5E" w:rsidRPr="00F44ABC" w:rsidRDefault="00A67A5E" w:rsidP="00263A05">
      <w:pPr>
        <w:pStyle w:val="a3"/>
        <w:widowControl/>
        <w:numPr>
          <w:ilvl w:val="0"/>
          <w:numId w:val="5"/>
        </w:numPr>
        <w:autoSpaceDE w:val="0"/>
        <w:autoSpaceDN w:val="0"/>
        <w:adjustRightInd w:val="0"/>
        <w:spacing w:line="340" w:lineRule="atLeast"/>
        <w:ind w:firstLineChars="0"/>
        <w:jc w:val="left"/>
        <w:rPr>
          <w:rFonts w:ascii="Times New Roman" w:eastAsia="SimSun" w:hAnsi="Times New Roman" w:cs="Times New Roman"/>
        </w:rPr>
      </w:pPr>
      <w:r w:rsidRPr="00F44ABC">
        <w:rPr>
          <w:rFonts w:ascii="Times New Roman" w:eastAsia="SimSun" w:hAnsi="Times New Roman" w:cs="Times New Roman"/>
        </w:rPr>
        <w:t>Se</w:t>
      </w:r>
      <w:r w:rsidR="00094754" w:rsidRPr="00F44ABC">
        <w:rPr>
          <w:rFonts w:ascii="Times New Roman" w:eastAsia="SimSun" w:hAnsi="Times New Roman" w:cs="Times New Roman"/>
        </w:rPr>
        <w:t>mi-Definite Programming Problem</w:t>
      </w:r>
      <w:r w:rsidR="00094754" w:rsidRPr="00F44ABC">
        <w:rPr>
          <w:rFonts w:ascii="Times New Roman" w:eastAsia="SimSun" w:hAnsi="Times New Roman" w:cs="Times New Roman"/>
        </w:rPr>
        <w:t>：</w:t>
      </w:r>
      <w:r w:rsidR="00094754" w:rsidRPr="00F44ABC">
        <w:rPr>
          <w:rFonts w:ascii="Times New Roman" w:eastAsia="SimSun" w:hAnsi="Times New Roman" w:cs="Times New Roman"/>
        </w:rPr>
        <w:t xml:space="preserve"> </w:t>
      </w:r>
    </w:p>
    <w:p w14:paraId="0314F7F2" w14:textId="10BCEA06" w:rsidR="000A694D" w:rsidRPr="00F44ABC" w:rsidRDefault="00A67A5E" w:rsidP="00581C5D">
      <w:pPr>
        <w:ind w:firstLine="480"/>
        <w:rPr>
          <w:rFonts w:ascii="Times New Roman" w:eastAsia="SimSun" w:hAnsi="Times New Roman" w:cs="Times New Roman"/>
        </w:rPr>
      </w:pPr>
      <w:r w:rsidRPr="00F44ABC">
        <w:rPr>
          <w:rFonts w:ascii="Times New Roman" w:eastAsia="SimSun" w:hAnsi="Times New Roman" w:cs="Times New Roman"/>
        </w:rPr>
        <w:t>对于公式</w:t>
      </w:r>
      <w:r w:rsidRPr="00F44ABC">
        <w:rPr>
          <w:rFonts w:ascii="Times New Roman" w:eastAsia="SimSun" w:hAnsi="Times New Roman" w:cs="Times New Roman"/>
        </w:rPr>
        <w:t>12</w:t>
      </w:r>
      <w:r w:rsidRPr="00F44ABC">
        <w:rPr>
          <w:rFonts w:ascii="Times New Roman" w:eastAsia="SimSun" w:hAnsi="Times New Roman" w:cs="Times New Roman"/>
        </w:rPr>
        <w:t>的非凸函数优化问题放松对</w:t>
      </w:r>
      <m:oMath>
        <m:r>
          <w:rPr>
            <w:rFonts w:ascii="Cambria Math" w:eastAsia="SimSun" w:hAnsi="Cambria Math" w:cs="Times New Roman"/>
          </w:rPr>
          <m:t>η</m:t>
        </m:r>
      </m:oMath>
      <w:r w:rsidRPr="00F44ABC">
        <w:rPr>
          <w:rFonts w:ascii="Times New Roman" w:eastAsia="SimSun" w:hAnsi="Times New Roman" w:cs="Times New Roman"/>
        </w:rPr>
        <w:t>的限制，还是引入拉格朗日乘子</w:t>
      </w:r>
      <m:oMath>
        <m:r>
          <m:rPr>
            <m:sty m:val="p"/>
          </m:rPr>
          <w:rPr>
            <w:rFonts w:ascii="Cambria Math" w:eastAsia="SimSun" w:hAnsi="Cambria Math" w:cs="Times New Roman"/>
          </w:rPr>
          <m:t>α</m:t>
        </m:r>
      </m:oMath>
      <w:r w:rsidR="003F2656" w:rsidRPr="00F44ABC">
        <w:rPr>
          <w:rFonts w:ascii="Times New Roman" w:eastAsia="SimSun" w:hAnsi="Times New Roman" w:cs="Times New Roman"/>
        </w:rPr>
        <w:t>，</w:t>
      </w:r>
      <w:r w:rsidR="002931AF" w:rsidRPr="00F44ABC">
        <w:rPr>
          <w:rFonts w:ascii="Times New Roman" w:eastAsia="SimSun" w:hAnsi="Times New Roman" w:cs="Times New Roman"/>
        </w:rPr>
        <w:t>同时相比于原始</w:t>
      </w:r>
      <w:r w:rsidR="000C18D5" w:rsidRPr="00F44ABC">
        <w:rPr>
          <w:rFonts w:ascii="Times New Roman" w:eastAsia="SimSun" w:hAnsi="Times New Roman" w:cs="Times New Roman"/>
        </w:rPr>
        <w:t>算法引入了矩阵</w:t>
      </w:r>
      <m:oMath>
        <m:r>
          <w:rPr>
            <w:rFonts w:ascii="Cambria Math" w:eastAsia="SimSun" w:hAnsi="Cambria Math" w:cs="Times New Roman"/>
          </w:rPr>
          <m:t>M</m:t>
        </m:r>
      </m:oMath>
      <w:r w:rsidR="00211BD3" w:rsidRPr="00F44ABC">
        <w:rPr>
          <w:rFonts w:ascii="Times New Roman" w:eastAsia="SimSun" w:hAnsi="Times New Roman" w:cs="Times New Roman"/>
        </w:rPr>
        <w:t>，这时的问题就只剩下在</w:t>
      </w:r>
      <m:oMath>
        <m:r>
          <w:rPr>
            <w:rFonts w:ascii="Cambria Math" w:eastAsia="SimSun" w:hAnsi="Cambria Math" w:cs="Times New Roman"/>
          </w:rPr>
          <m:t>M</m:t>
        </m:r>
      </m:oMath>
      <w:r w:rsidR="00211BD3" w:rsidRPr="00F44ABC">
        <w:rPr>
          <w:rFonts w:ascii="Times New Roman" w:eastAsia="SimSun" w:hAnsi="Times New Roman" w:cs="Times New Roman"/>
        </w:rPr>
        <w:t>上的非凸性限制的优化。最后是将</w:t>
      </w:r>
      <m:oMath>
        <m:r>
          <w:rPr>
            <w:rFonts w:ascii="Cambria Math" w:eastAsia="SimSun" w:hAnsi="Cambria Math" w:cs="Times New Roman"/>
          </w:rPr>
          <m:t>M</m:t>
        </m:r>
      </m:oMath>
      <w:r w:rsidR="00211BD3" w:rsidRPr="00F44ABC">
        <w:rPr>
          <w:rFonts w:ascii="Times New Roman" w:eastAsia="SimSun" w:hAnsi="Times New Roman" w:cs="Times New Roman"/>
        </w:rPr>
        <w:t>近似于</w:t>
      </w:r>
      <w:r w:rsidR="00211BD3" w:rsidRPr="00F44ABC">
        <w:rPr>
          <w:rFonts w:ascii="Times New Roman" w:eastAsia="SimSun" w:hAnsi="Times New Roman" w:cs="Times New Roman"/>
          <w:noProof/>
        </w:rPr>
        <w:drawing>
          <wp:inline distT="0" distB="0" distL="0" distR="0" wp14:anchorId="0F1BE550" wp14:editId="1B4AD9B1">
            <wp:extent cx="597535" cy="149384"/>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107" cy="152277"/>
                    </a:xfrm>
                    <a:prstGeom prst="rect">
                      <a:avLst/>
                    </a:prstGeom>
                  </pic:spPr>
                </pic:pic>
              </a:graphicData>
            </a:graphic>
          </wp:inline>
        </w:drawing>
      </w:r>
      <w:r w:rsidR="00211BD3" w:rsidRPr="00F44ABC">
        <w:rPr>
          <w:rFonts w:ascii="Times New Roman" w:eastAsia="SimSun" w:hAnsi="Times New Roman" w:cs="Times New Roman"/>
        </w:rPr>
        <w:t>，得到最终的凸优化目标：</w:t>
      </w:r>
    </w:p>
    <w:p w14:paraId="03F95EF7" w14:textId="3CAD0F7A" w:rsidR="00211BD3" w:rsidRPr="00F44ABC" w:rsidRDefault="00211BD3" w:rsidP="00211BD3">
      <w:pPr>
        <w:ind w:firstLine="480"/>
        <w:jc w:val="center"/>
        <w:rPr>
          <w:rFonts w:ascii="Times New Roman" w:eastAsia="SimSun" w:hAnsi="Times New Roman" w:cs="Times New Roman"/>
        </w:rPr>
      </w:pPr>
      <w:r w:rsidRPr="00F44ABC">
        <w:rPr>
          <w:rFonts w:ascii="Times New Roman" w:eastAsia="SimSun" w:hAnsi="Times New Roman" w:cs="Times New Roman"/>
          <w:noProof/>
        </w:rPr>
        <w:drawing>
          <wp:inline distT="0" distB="0" distL="0" distR="0" wp14:anchorId="56378413" wp14:editId="3CAD0C3C">
            <wp:extent cx="3861435" cy="39004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62940" cy="400297"/>
                    </a:xfrm>
                    <a:prstGeom prst="rect">
                      <a:avLst/>
                    </a:prstGeom>
                  </pic:spPr>
                </pic:pic>
              </a:graphicData>
            </a:graphic>
          </wp:inline>
        </w:drawing>
      </w:r>
    </w:p>
    <w:p w14:paraId="37B715CC" w14:textId="0F5E4F10" w:rsidR="00094754" w:rsidRPr="00F44ABC" w:rsidRDefault="00094754" w:rsidP="00263A05">
      <w:pPr>
        <w:pStyle w:val="a3"/>
        <w:numPr>
          <w:ilvl w:val="0"/>
          <w:numId w:val="5"/>
        </w:numPr>
        <w:ind w:firstLineChars="0"/>
        <w:rPr>
          <w:rFonts w:ascii="Times New Roman" w:eastAsia="SimSun" w:hAnsi="Times New Roman" w:cs="Times New Roman"/>
        </w:rPr>
      </w:pPr>
      <w:r w:rsidRPr="00F44ABC">
        <w:rPr>
          <w:rFonts w:ascii="Times New Roman" w:eastAsia="SimSun" w:hAnsi="Times New Roman" w:cs="Times New Roman"/>
        </w:rPr>
        <w:t>Iterative Relaxation</w:t>
      </w:r>
      <w:r w:rsidRPr="00F44ABC">
        <w:rPr>
          <w:rFonts w:ascii="Times New Roman" w:eastAsia="SimSun" w:hAnsi="Times New Roman" w:cs="Times New Roman"/>
        </w:rPr>
        <w:t>：</w:t>
      </w:r>
    </w:p>
    <w:p w14:paraId="67530FC3" w14:textId="686AC137" w:rsidR="002C2851" w:rsidRPr="00F44ABC" w:rsidRDefault="00DE04DE" w:rsidP="002C2851">
      <w:pPr>
        <w:ind w:firstLine="480"/>
        <w:rPr>
          <w:rFonts w:ascii="Times New Roman" w:eastAsia="SimSun" w:hAnsi="Times New Roman" w:cs="Times New Roman"/>
        </w:rPr>
      </w:pPr>
      <w:r w:rsidRPr="00F44ABC">
        <w:rPr>
          <w:rFonts w:ascii="Times New Roman" w:eastAsia="SimSun" w:hAnsi="Times New Roman" w:cs="Times New Roman"/>
        </w:rPr>
        <w:t>上述</w:t>
      </w:r>
      <w:r w:rsidRPr="00F44ABC">
        <w:rPr>
          <w:rFonts w:ascii="Times New Roman" w:eastAsia="SimSun" w:hAnsi="Times New Roman" w:cs="Times New Roman"/>
        </w:rPr>
        <w:t>SDP</w:t>
      </w:r>
      <w:r w:rsidRPr="00F44ABC">
        <w:rPr>
          <w:rFonts w:ascii="Times New Roman" w:eastAsia="SimSun" w:hAnsi="Times New Roman" w:cs="Times New Roman"/>
        </w:rPr>
        <w:t>的解决方法会产生很大的计算量，因此将问题转化为多级迭代问题</w:t>
      </w:r>
      <w:r w:rsidR="00640E18" w:rsidRPr="00F44ABC">
        <w:rPr>
          <w:rFonts w:ascii="Times New Roman" w:eastAsia="SimSun" w:hAnsi="Times New Roman" w:cs="Times New Roman"/>
        </w:rPr>
        <w:t>。</w:t>
      </w:r>
    </w:p>
    <w:p w14:paraId="4197D464" w14:textId="5FEAC743" w:rsidR="00CB786A" w:rsidRPr="00F44ABC" w:rsidRDefault="007A5585" w:rsidP="007A5585">
      <w:pPr>
        <w:pStyle w:val="a3"/>
        <w:numPr>
          <w:ilvl w:val="0"/>
          <w:numId w:val="4"/>
        </w:numPr>
        <w:ind w:firstLineChars="0"/>
        <w:rPr>
          <w:rFonts w:ascii="Times New Roman" w:eastAsia="SimSun" w:hAnsi="Times New Roman" w:cs="Times New Roman"/>
          <w:b/>
        </w:rPr>
      </w:pPr>
      <w:r w:rsidRPr="00F44ABC">
        <w:rPr>
          <w:rFonts w:ascii="Times New Roman" w:eastAsia="SimSun" w:hAnsi="Times New Roman" w:cs="Times New Roman"/>
          <w:b/>
        </w:rPr>
        <w:t>理想效果：</w:t>
      </w:r>
    </w:p>
    <w:p w14:paraId="4FE8E2CC" w14:textId="794B521C" w:rsidR="00ED4174" w:rsidRPr="00F44ABC" w:rsidRDefault="00ED4174" w:rsidP="00581C5D">
      <w:pPr>
        <w:ind w:firstLine="480"/>
        <w:rPr>
          <w:rFonts w:ascii="Times New Roman" w:eastAsia="SimSun" w:hAnsi="Times New Roman" w:cs="Times New Roman"/>
        </w:rPr>
      </w:pPr>
      <w:r w:rsidRPr="00F44ABC">
        <w:rPr>
          <w:rFonts w:ascii="Times New Roman" w:eastAsia="SimSun" w:hAnsi="Times New Roman" w:cs="Times New Roman"/>
        </w:rPr>
        <w:t>图一是原始</w:t>
      </w:r>
      <w:r w:rsidRPr="00F44ABC">
        <w:rPr>
          <w:rFonts w:ascii="Times New Roman" w:eastAsia="SimSun" w:hAnsi="Times New Roman" w:cs="Times New Roman"/>
        </w:rPr>
        <w:t>one-class SVM</w:t>
      </w:r>
      <w:r w:rsidRPr="00F44ABC">
        <w:rPr>
          <w:rFonts w:ascii="Times New Roman" w:eastAsia="SimSun" w:hAnsi="Times New Roman" w:cs="Times New Roman"/>
        </w:rPr>
        <w:t>和改进后的</w:t>
      </w:r>
      <w:r w:rsidRPr="00F44ABC">
        <w:rPr>
          <w:rFonts w:ascii="Times New Roman" w:eastAsia="SimSun" w:hAnsi="Times New Roman" w:cs="Times New Roman"/>
        </w:rPr>
        <w:t>eta one-class SVM</w:t>
      </w:r>
      <w:r w:rsidRPr="00F44ABC">
        <w:rPr>
          <w:rFonts w:ascii="Times New Roman" w:eastAsia="SimSun" w:hAnsi="Times New Roman" w:cs="Times New Roman"/>
        </w:rPr>
        <w:t>的决策边界的比较，</w:t>
      </w:r>
      <w:r w:rsidR="009201B9" w:rsidRPr="00F44ABC">
        <w:rPr>
          <w:rFonts w:ascii="Times New Roman" w:eastAsia="SimSun" w:hAnsi="Times New Roman" w:cs="Times New Roman"/>
        </w:rPr>
        <w:t>由图可以看出，理论来说</w:t>
      </w:r>
      <w:r w:rsidR="009201B9" w:rsidRPr="00F44ABC">
        <w:rPr>
          <w:rFonts w:ascii="Times New Roman" w:eastAsia="SimSun" w:hAnsi="Times New Roman" w:cs="Times New Roman"/>
        </w:rPr>
        <w:t>eta one-class SVM</w:t>
      </w:r>
      <w:r w:rsidR="009201B9" w:rsidRPr="00F44ABC">
        <w:rPr>
          <w:rFonts w:ascii="Times New Roman" w:eastAsia="SimSun" w:hAnsi="Times New Roman" w:cs="Times New Roman"/>
        </w:rPr>
        <w:t>可以得到更加紧凑的决策边界，并且它们仅依赖于</w:t>
      </w:r>
      <w:r w:rsidR="001D0B1A" w:rsidRPr="00F44ABC">
        <w:rPr>
          <w:rFonts w:ascii="Times New Roman" w:eastAsia="SimSun" w:hAnsi="Times New Roman" w:cs="Times New Roman"/>
        </w:rPr>
        <w:t>正常样本点。</w:t>
      </w:r>
    </w:p>
    <w:p w14:paraId="191302C6" w14:textId="00101CAA" w:rsidR="00ED4174" w:rsidRPr="00F44ABC" w:rsidRDefault="00ED4174" w:rsidP="00581C5D">
      <w:pPr>
        <w:ind w:firstLine="480"/>
        <w:rPr>
          <w:rFonts w:ascii="Times New Roman" w:eastAsia="SimSun" w:hAnsi="Times New Roman" w:cs="Times New Roman"/>
        </w:rPr>
      </w:pPr>
      <w:r w:rsidRPr="00F44ABC">
        <w:rPr>
          <w:rFonts w:ascii="Times New Roman" w:eastAsia="SimSun" w:hAnsi="Times New Roman" w:cs="Times New Roman"/>
        </w:rPr>
        <w:t xml:space="preserve">      (a) </w:t>
      </w:r>
      <w:r w:rsidRPr="00F44ABC">
        <w:rPr>
          <w:rFonts w:ascii="Times New Roman" w:eastAsia="SimSun" w:hAnsi="Times New Roman" w:cs="Times New Roman"/>
          <w:noProof/>
        </w:rPr>
        <w:drawing>
          <wp:inline distT="0" distB="0" distL="0" distR="0" wp14:anchorId="2F248423" wp14:editId="04909309">
            <wp:extent cx="1689735" cy="1688465"/>
            <wp:effectExtent l="0" t="0" r="1206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10223" cy="1708938"/>
                    </a:xfrm>
                    <a:prstGeom prst="rect">
                      <a:avLst/>
                    </a:prstGeom>
                  </pic:spPr>
                </pic:pic>
              </a:graphicData>
            </a:graphic>
          </wp:inline>
        </w:drawing>
      </w:r>
      <w:r w:rsidRPr="00F44ABC">
        <w:rPr>
          <w:rFonts w:ascii="Times New Roman" w:eastAsia="SimSun" w:hAnsi="Times New Roman" w:cs="Times New Roman"/>
        </w:rPr>
        <w:t xml:space="preserve">   (b)</w:t>
      </w:r>
      <w:r w:rsidRPr="00F44ABC">
        <w:rPr>
          <w:rFonts w:ascii="Times New Roman" w:eastAsia="SimSun" w:hAnsi="Times New Roman" w:cs="Times New Roman"/>
          <w:noProof/>
        </w:rPr>
        <w:drawing>
          <wp:inline distT="0" distB="0" distL="0" distR="0" wp14:anchorId="23AA82DC" wp14:editId="6423210E">
            <wp:extent cx="1786556" cy="17297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2523" cy="1735517"/>
                    </a:xfrm>
                    <a:prstGeom prst="rect">
                      <a:avLst/>
                    </a:prstGeom>
                  </pic:spPr>
                </pic:pic>
              </a:graphicData>
            </a:graphic>
          </wp:inline>
        </w:drawing>
      </w:r>
    </w:p>
    <w:p w14:paraId="04BB77AC" w14:textId="032B2A4C" w:rsidR="00AC790A" w:rsidRPr="00F44ABC" w:rsidRDefault="00ED4174" w:rsidP="00AD1033">
      <w:pPr>
        <w:ind w:firstLine="480"/>
        <w:jc w:val="center"/>
        <w:rPr>
          <w:rFonts w:ascii="Times New Roman" w:eastAsia="SimSun" w:hAnsi="Times New Roman" w:cs="Times New Roman"/>
        </w:rPr>
      </w:pPr>
      <w:r w:rsidRPr="00F44ABC">
        <w:rPr>
          <w:rFonts w:ascii="Times New Roman" w:eastAsia="SimSun" w:hAnsi="Times New Roman" w:cs="Times New Roman"/>
          <w:sz w:val="21"/>
        </w:rPr>
        <w:t>图一</w:t>
      </w:r>
      <w:r w:rsidRPr="00F44ABC">
        <w:rPr>
          <w:rFonts w:ascii="Times New Roman" w:eastAsia="SimSun" w:hAnsi="Times New Roman" w:cs="Times New Roman"/>
          <w:sz w:val="21"/>
        </w:rPr>
        <w:t xml:space="preserve"> </w:t>
      </w:r>
      <w:r w:rsidR="00BE245F" w:rsidRPr="00F44ABC">
        <w:rPr>
          <w:rFonts w:ascii="Times New Roman" w:eastAsia="SimSun" w:hAnsi="Times New Roman" w:cs="Times New Roman"/>
          <w:sz w:val="21"/>
        </w:rPr>
        <w:t>原始</w:t>
      </w:r>
      <w:r w:rsidR="00BE245F" w:rsidRPr="00F44ABC">
        <w:rPr>
          <w:rFonts w:ascii="Times New Roman" w:eastAsia="SimSun" w:hAnsi="Times New Roman" w:cs="Times New Roman"/>
          <w:sz w:val="21"/>
        </w:rPr>
        <w:t>one-class SVM(a)</w:t>
      </w:r>
      <w:r w:rsidR="00BE245F" w:rsidRPr="00F44ABC">
        <w:rPr>
          <w:rFonts w:ascii="Times New Roman" w:eastAsia="SimSun" w:hAnsi="Times New Roman" w:cs="Times New Roman"/>
          <w:sz w:val="21"/>
        </w:rPr>
        <w:t>和改进后的</w:t>
      </w:r>
      <w:r w:rsidR="00BE245F" w:rsidRPr="00F44ABC">
        <w:rPr>
          <w:rFonts w:ascii="Times New Roman" w:eastAsia="SimSun" w:hAnsi="Times New Roman" w:cs="Times New Roman"/>
          <w:sz w:val="21"/>
        </w:rPr>
        <w:t>eta one-class SVM(b)</w:t>
      </w:r>
      <w:r w:rsidR="00BE245F" w:rsidRPr="00F44ABC">
        <w:rPr>
          <w:rFonts w:ascii="Times New Roman" w:eastAsia="SimSun" w:hAnsi="Times New Roman" w:cs="Times New Roman"/>
          <w:sz w:val="21"/>
        </w:rPr>
        <w:t>的决策边界的比较</w:t>
      </w:r>
    </w:p>
    <w:p w14:paraId="4DFE3013" w14:textId="37B29D8F" w:rsidR="00A67555" w:rsidRPr="00F44ABC" w:rsidRDefault="00A67555" w:rsidP="00A67555">
      <w:pPr>
        <w:pStyle w:val="a3"/>
        <w:numPr>
          <w:ilvl w:val="0"/>
          <w:numId w:val="1"/>
        </w:numPr>
        <w:ind w:firstLineChars="0"/>
        <w:rPr>
          <w:rFonts w:ascii="Times New Roman" w:eastAsia="SimSun" w:hAnsi="Times New Roman" w:cs="Times New Roman"/>
          <w:b/>
          <w:sz w:val="30"/>
          <w:szCs w:val="30"/>
        </w:rPr>
      </w:pPr>
      <w:r w:rsidRPr="00F44ABC">
        <w:rPr>
          <w:rFonts w:ascii="Times New Roman" w:eastAsia="SimSun" w:hAnsi="Times New Roman" w:cs="Times New Roman"/>
          <w:b/>
          <w:sz w:val="30"/>
          <w:szCs w:val="30"/>
        </w:rPr>
        <w:t>结果输出</w:t>
      </w:r>
    </w:p>
    <w:p w14:paraId="222DBC55" w14:textId="50034441" w:rsidR="00591C09" w:rsidRPr="00591C09" w:rsidRDefault="00272073" w:rsidP="00591C09">
      <w:pPr>
        <w:ind w:firstLine="480"/>
        <w:rPr>
          <w:rFonts w:ascii="Times New Roman" w:eastAsia="SimSun" w:hAnsi="Times New Roman" w:cs="Times New Roman" w:hint="eastAsia"/>
        </w:rPr>
      </w:pPr>
      <w:r w:rsidRPr="00F44ABC">
        <w:rPr>
          <w:rFonts w:ascii="Times New Roman" w:eastAsia="SimSun" w:hAnsi="Times New Roman" w:cs="Times New Roman"/>
        </w:rPr>
        <w:t>使用</w:t>
      </w:r>
      <w:r w:rsidRPr="00F44ABC">
        <w:rPr>
          <w:rFonts w:ascii="Times New Roman" w:eastAsia="SimSun" w:hAnsi="Times New Roman" w:cs="Times New Roman"/>
        </w:rPr>
        <w:t>ROC Curve</w:t>
      </w:r>
      <w:r w:rsidRPr="00F44ABC">
        <w:rPr>
          <w:rFonts w:ascii="Times New Roman" w:eastAsia="SimSun" w:hAnsi="Times New Roman" w:cs="Times New Roman"/>
        </w:rPr>
        <w:t>和</w:t>
      </w:r>
      <w:r w:rsidRPr="00F44ABC">
        <w:rPr>
          <w:rFonts w:ascii="Times New Roman" w:eastAsia="SimSun" w:hAnsi="Times New Roman" w:cs="Times New Roman"/>
        </w:rPr>
        <w:t>AUC</w:t>
      </w:r>
      <w:r w:rsidRPr="00F44ABC">
        <w:rPr>
          <w:rFonts w:ascii="Times New Roman" w:eastAsia="SimSun" w:hAnsi="Times New Roman" w:cs="Times New Roman"/>
        </w:rPr>
        <w:t>作为性能评价指标</w:t>
      </w:r>
      <w:r w:rsidR="00F94FAD" w:rsidRPr="00F44ABC">
        <w:rPr>
          <w:rFonts w:ascii="Times New Roman" w:eastAsia="SimSun" w:hAnsi="Times New Roman" w:cs="Times New Roman"/>
        </w:rPr>
        <w:t>，</w:t>
      </w:r>
      <w:r w:rsidR="001D50C7" w:rsidRPr="00F44ABC">
        <w:rPr>
          <w:rFonts w:ascii="Times New Roman" w:eastAsia="SimSun" w:hAnsi="Times New Roman" w:cs="Times New Roman"/>
        </w:rPr>
        <w:t>输出四个数据集上得到的</w:t>
      </w:r>
      <w:r w:rsidR="001D50C7" w:rsidRPr="00F44ABC">
        <w:rPr>
          <w:rFonts w:ascii="Times New Roman" w:eastAsia="SimSun" w:hAnsi="Times New Roman" w:cs="Times New Roman"/>
        </w:rPr>
        <w:t>AUC</w:t>
      </w:r>
      <w:r w:rsidR="001D50C7" w:rsidRPr="00F44ABC">
        <w:rPr>
          <w:rFonts w:ascii="Times New Roman" w:eastAsia="SimSun" w:hAnsi="Times New Roman" w:cs="Times New Roman"/>
        </w:rPr>
        <w:t>值，</w:t>
      </w:r>
      <w:r w:rsidR="00F94FAD" w:rsidRPr="00F44ABC">
        <w:rPr>
          <w:rFonts w:ascii="Times New Roman" w:eastAsia="SimSun" w:hAnsi="Times New Roman" w:cs="Times New Roman"/>
        </w:rPr>
        <w:t>可以与</w:t>
      </w:r>
      <w:r w:rsidR="001D50C7" w:rsidRPr="00F44ABC">
        <w:rPr>
          <w:rFonts w:ascii="Times New Roman" w:eastAsia="SimSun" w:hAnsi="Times New Roman" w:cs="Times New Roman"/>
        </w:rPr>
        <w:t>原始</w:t>
      </w:r>
      <w:r w:rsidR="001D50C7" w:rsidRPr="00F44ABC">
        <w:rPr>
          <w:rFonts w:ascii="Times New Roman" w:eastAsia="SimSun" w:hAnsi="Times New Roman" w:cs="Times New Roman"/>
        </w:rPr>
        <w:t>one-class SVM</w:t>
      </w:r>
      <w:r w:rsidR="001D50C7" w:rsidRPr="00F44ABC">
        <w:rPr>
          <w:rFonts w:ascii="Times New Roman" w:eastAsia="SimSun" w:hAnsi="Times New Roman" w:cs="Times New Roman"/>
        </w:rPr>
        <w:t>结果进行比较。</w:t>
      </w:r>
    </w:p>
    <w:p w14:paraId="4F9ED993" w14:textId="0A63125B" w:rsidR="00591C09" w:rsidRPr="00591C09" w:rsidRDefault="00591C09" w:rsidP="00591C09">
      <w:pPr>
        <w:pStyle w:val="a3"/>
        <w:numPr>
          <w:ilvl w:val="0"/>
          <w:numId w:val="8"/>
        </w:numPr>
        <w:ind w:firstLineChars="0"/>
        <w:rPr>
          <w:rFonts w:ascii="Times New Roman" w:eastAsia="SimSun" w:hAnsi="Times New Roman" w:cs="Times New Roman"/>
          <w:b/>
        </w:rPr>
      </w:pPr>
      <w:r w:rsidRPr="00591C09">
        <w:rPr>
          <w:rFonts w:ascii="Times New Roman" w:eastAsia="SimSun" w:hAnsi="Times New Roman" w:cs="Times New Roman"/>
          <w:b/>
        </w:rPr>
        <w:t>对比</w:t>
      </w:r>
      <w:r w:rsidRPr="00591C09">
        <w:rPr>
          <w:rFonts w:ascii="Times New Roman" w:eastAsia="SimSun" w:hAnsi="Times New Roman" w:cs="Times New Roman"/>
          <w:b/>
        </w:rPr>
        <w:t>ROC Curve-AUC</w:t>
      </w:r>
    </w:p>
    <w:tbl>
      <w:tblPr>
        <w:tblStyle w:val="a6"/>
        <w:tblW w:w="8371" w:type="dxa"/>
        <w:tblLook w:val="04A0" w:firstRow="1" w:lastRow="0" w:firstColumn="1" w:lastColumn="0" w:noHBand="0" w:noVBand="1"/>
      </w:tblPr>
      <w:tblGrid>
        <w:gridCol w:w="2790"/>
        <w:gridCol w:w="2790"/>
        <w:gridCol w:w="2791"/>
      </w:tblGrid>
      <w:tr w:rsidR="00591C09" w14:paraId="589CCBE6" w14:textId="77777777" w:rsidTr="00591C09">
        <w:trPr>
          <w:trHeight w:val="349"/>
        </w:trPr>
        <w:tc>
          <w:tcPr>
            <w:tcW w:w="2790" w:type="dxa"/>
          </w:tcPr>
          <w:p w14:paraId="1C0DCE4C" w14:textId="77777777" w:rsidR="00591C09" w:rsidRDefault="00591C09" w:rsidP="00CD3607">
            <w:r>
              <w:t>dataset</w:t>
            </w:r>
          </w:p>
        </w:tc>
        <w:tc>
          <w:tcPr>
            <w:tcW w:w="2790" w:type="dxa"/>
          </w:tcPr>
          <w:p w14:paraId="58AFF0AE" w14:textId="77777777" w:rsidR="00591C09" w:rsidRDefault="00591C09" w:rsidP="00CD3607">
            <w:r>
              <w:t>PR-AUC</w:t>
            </w:r>
          </w:p>
        </w:tc>
        <w:tc>
          <w:tcPr>
            <w:tcW w:w="2791" w:type="dxa"/>
          </w:tcPr>
          <w:p w14:paraId="70B13074" w14:textId="77777777" w:rsidR="00591C09" w:rsidRDefault="00591C09" w:rsidP="00CD3607">
            <w:r>
              <w:t>ROC-AUC</w:t>
            </w:r>
          </w:p>
        </w:tc>
      </w:tr>
      <w:tr w:rsidR="00591C09" w14:paraId="11416704" w14:textId="77777777" w:rsidTr="00591C09">
        <w:trPr>
          <w:trHeight w:val="349"/>
        </w:trPr>
        <w:tc>
          <w:tcPr>
            <w:tcW w:w="2790" w:type="dxa"/>
          </w:tcPr>
          <w:p w14:paraId="124716D7" w14:textId="77777777" w:rsidR="00591C09" w:rsidRDefault="00591C09" w:rsidP="00CD3607">
            <w:r w:rsidRPr="008349A6">
              <w:t>breast_cancer</w:t>
            </w:r>
          </w:p>
        </w:tc>
        <w:tc>
          <w:tcPr>
            <w:tcW w:w="2790" w:type="dxa"/>
          </w:tcPr>
          <w:p w14:paraId="4C43F93E" w14:textId="77777777" w:rsidR="00591C09" w:rsidRDefault="00591C09" w:rsidP="00CD3607">
            <w:r w:rsidRPr="000736C2">
              <w:t>0.394136</w:t>
            </w:r>
          </w:p>
        </w:tc>
        <w:tc>
          <w:tcPr>
            <w:tcW w:w="2791" w:type="dxa"/>
          </w:tcPr>
          <w:p w14:paraId="66BD8FC5" w14:textId="77777777" w:rsidR="00591C09" w:rsidRDefault="00591C09" w:rsidP="00CD3607">
            <w:r w:rsidRPr="000736C2">
              <w:t>0.969966</w:t>
            </w:r>
          </w:p>
        </w:tc>
      </w:tr>
      <w:tr w:rsidR="00591C09" w14:paraId="5E97C814" w14:textId="77777777" w:rsidTr="00591C09">
        <w:trPr>
          <w:trHeight w:val="349"/>
        </w:trPr>
        <w:tc>
          <w:tcPr>
            <w:tcW w:w="2790" w:type="dxa"/>
          </w:tcPr>
          <w:p w14:paraId="1519ADE4" w14:textId="77777777" w:rsidR="00591C09" w:rsidRDefault="00591C09" w:rsidP="00CD3607">
            <w:r w:rsidRPr="00937FD9">
              <w:t>ionosphere</w:t>
            </w:r>
          </w:p>
        </w:tc>
        <w:tc>
          <w:tcPr>
            <w:tcW w:w="2790" w:type="dxa"/>
          </w:tcPr>
          <w:p w14:paraId="1530C877" w14:textId="77777777" w:rsidR="00591C09" w:rsidRDefault="00591C09" w:rsidP="00CD3607">
            <w:r w:rsidRPr="000736C2">
              <w:t>0.763802</w:t>
            </w:r>
          </w:p>
        </w:tc>
        <w:tc>
          <w:tcPr>
            <w:tcW w:w="2791" w:type="dxa"/>
          </w:tcPr>
          <w:p w14:paraId="0B873F65" w14:textId="77777777" w:rsidR="00591C09" w:rsidRDefault="00591C09" w:rsidP="00CD3607">
            <w:r w:rsidRPr="000736C2">
              <w:t>0.942222</w:t>
            </w:r>
          </w:p>
        </w:tc>
      </w:tr>
      <w:tr w:rsidR="00591C09" w14:paraId="4F9A323C" w14:textId="77777777" w:rsidTr="00591C09">
        <w:trPr>
          <w:trHeight w:val="349"/>
        </w:trPr>
        <w:tc>
          <w:tcPr>
            <w:tcW w:w="2790" w:type="dxa"/>
          </w:tcPr>
          <w:p w14:paraId="7FE37E8E" w14:textId="77777777" w:rsidR="00591C09" w:rsidRDefault="00591C09" w:rsidP="00CD3607">
            <w:r>
              <w:t>satellite</w:t>
            </w:r>
          </w:p>
        </w:tc>
        <w:tc>
          <w:tcPr>
            <w:tcW w:w="2790" w:type="dxa"/>
          </w:tcPr>
          <w:p w14:paraId="557AFEE0" w14:textId="77777777" w:rsidR="00591C09" w:rsidRDefault="00591C09" w:rsidP="00CD3607">
            <w:r w:rsidRPr="000736C2">
              <w:t>0.439663</w:t>
            </w:r>
          </w:p>
        </w:tc>
        <w:tc>
          <w:tcPr>
            <w:tcW w:w="2791" w:type="dxa"/>
          </w:tcPr>
          <w:p w14:paraId="6A90C9CA" w14:textId="77777777" w:rsidR="00591C09" w:rsidRDefault="00591C09" w:rsidP="00CD3607">
            <w:r w:rsidRPr="000736C2">
              <w:t>0.804823</w:t>
            </w:r>
          </w:p>
        </w:tc>
      </w:tr>
      <w:tr w:rsidR="00591C09" w14:paraId="74DC223B" w14:textId="77777777" w:rsidTr="00591C09">
        <w:trPr>
          <w:trHeight w:val="349"/>
        </w:trPr>
        <w:tc>
          <w:tcPr>
            <w:tcW w:w="2790" w:type="dxa"/>
          </w:tcPr>
          <w:p w14:paraId="6985F831" w14:textId="77777777" w:rsidR="00591C09" w:rsidRDefault="00591C09" w:rsidP="00CD3607">
            <w:r>
              <w:t>shuttle</w:t>
            </w:r>
          </w:p>
        </w:tc>
        <w:tc>
          <w:tcPr>
            <w:tcW w:w="2790" w:type="dxa"/>
          </w:tcPr>
          <w:p w14:paraId="538F6C2E" w14:textId="77777777" w:rsidR="00591C09" w:rsidRDefault="00591C09" w:rsidP="00CD3607">
            <w:r w:rsidRPr="000736C2">
              <w:t>0.781515</w:t>
            </w:r>
          </w:p>
        </w:tc>
        <w:tc>
          <w:tcPr>
            <w:tcW w:w="2791" w:type="dxa"/>
          </w:tcPr>
          <w:p w14:paraId="40360EA2" w14:textId="77777777" w:rsidR="00591C09" w:rsidRDefault="00591C09" w:rsidP="00CD3607">
            <w:r w:rsidRPr="000736C2">
              <w:t>0.994896</w:t>
            </w:r>
          </w:p>
        </w:tc>
      </w:tr>
    </w:tbl>
    <w:p w14:paraId="3C1A3947" w14:textId="01D97E1E" w:rsidR="00591C09" w:rsidRPr="00591C09" w:rsidRDefault="00591C09" w:rsidP="00591C09">
      <w:pPr>
        <w:pStyle w:val="a3"/>
        <w:numPr>
          <w:ilvl w:val="0"/>
          <w:numId w:val="8"/>
        </w:numPr>
        <w:ind w:firstLineChars="0"/>
        <w:rPr>
          <w:rFonts w:ascii="Times New Roman" w:eastAsia="SimSun" w:hAnsi="Times New Roman" w:cs="Times New Roman"/>
          <w:b/>
        </w:rPr>
      </w:pPr>
      <w:r w:rsidRPr="00591C09">
        <w:rPr>
          <w:rFonts w:ascii="Times New Roman" w:eastAsia="SimSun" w:hAnsi="Times New Roman" w:cs="Times New Roman"/>
          <w:b/>
        </w:rPr>
        <w:t>对比</w:t>
      </w:r>
      <w:r w:rsidRPr="00591C09">
        <w:rPr>
          <w:rFonts w:ascii="Times New Roman" w:eastAsia="SimSun" w:hAnsi="Times New Roman" w:cs="Times New Roman"/>
          <w:b/>
        </w:rPr>
        <w:t>one-</w:t>
      </w:r>
      <w:r w:rsidRPr="00591C09">
        <w:rPr>
          <w:rFonts w:ascii="Times New Roman" w:eastAsia="SimSun" w:hAnsi="Times New Roman" w:cs="Times New Roman" w:hint="eastAsia"/>
          <w:b/>
        </w:rPr>
        <w:t>class</w:t>
      </w:r>
      <w:r w:rsidRPr="00591C09">
        <w:rPr>
          <w:rFonts w:ascii="Times New Roman" w:eastAsia="SimSun" w:hAnsi="Times New Roman" w:cs="Times New Roman"/>
          <w:b/>
        </w:rPr>
        <w:t xml:space="preserve"> </w:t>
      </w:r>
      <w:r w:rsidRPr="00591C09">
        <w:rPr>
          <w:rFonts w:ascii="Times New Roman" w:eastAsia="SimSun" w:hAnsi="Times New Roman" w:cs="Times New Roman" w:hint="eastAsia"/>
          <w:b/>
        </w:rPr>
        <w:t>svm</w:t>
      </w:r>
    </w:p>
    <w:tbl>
      <w:tblPr>
        <w:tblStyle w:val="a6"/>
        <w:tblW w:w="8371" w:type="dxa"/>
        <w:tblLook w:val="04A0" w:firstRow="1" w:lastRow="0" w:firstColumn="1" w:lastColumn="0" w:noHBand="0" w:noVBand="1"/>
      </w:tblPr>
      <w:tblGrid>
        <w:gridCol w:w="2790"/>
        <w:gridCol w:w="2790"/>
        <w:gridCol w:w="2791"/>
      </w:tblGrid>
      <w:tr w:rsidR="00591C09" w14:paraId="30F1899D" w14:textId="77777777" w:rsidTr="00591C09">
        <w:trPr>
          <w:trHeight w:val="341"/>
        </w:trPr>
        <w:tc>
          <w:tcPr>
            <w:tcW w:w="2790" w:type="dxa"/>
          </w:tcPr>
          <w:p w14:paraId="55143EC5" w14:textId="77777777" w:rsidR="00591C09" w:rsidRDefault="00591C09" w:rsidP="00CD3607">
            <w:r>
              <w:t>dataset</w:t>
            </w:r>
          </w:p>
        </w:tc>
        <w:tc>
          <w:tcPr>
            <w:tcW w:w="2790" w:type="dxa"/>
          </w:tcPr>
          <w:p w14:paraId="04B8ED94" w14:textId="77777777" w:rsidR="00591C09" w:rsidRDefault="00591C09" w:rsidP="00CD3607">
            <w:r>
              <w:t>PR-AUC</w:t>
            </w:r>
          </w:p>
        </w:tc>
        <w:tc>
          <w:tcPr>
            <w:tcW w:w="2791" w:type="dxa"/>
          </w:tcPr>
          <w:p w14:paraId="457EEA5B" w14:textId="77777777" w:rsidR="00591C09" w:rsidRDefault="00591C09" w:rsidP="00CD3607">
            <w:r>
              <w:t>ROC-AUC</w:t>
            </w:r>
          </w:p>
        </w:tc>
      </w:tr>
      <w:tr w:rsidR="00591C09" w14:paraId="5323C03D" w14:textId="77777777" w:rsidTr="00591C09">
        <w:trPr>
          <w:trHeight w:val="341"/>
        </w:trPr>
        <w:tc>
          <w:tcPr>
            <w:tcW w:w="2790" w:type="dxa"/>
          </w:tcPr>
          <w:p w14:paraId="3D391CBC" w14:textId="77777777" w:rsidR="00591C09" w:rsidRDefault="00591C09" w:rsidP="00CD3607">
            <w:r w:rsidRPr="008349A6">
              <w:t>breast_cancer</w:t>
            </w:r>
          </w:p>
        </w:tc>
        <w:tc>
          <w:tcPr>
            <w:tcW w:w="2790" w:type="dxa"/>
          </w:tcPr>
          <w:p w14:paraId="531023D3" w14:textId="77777777" w:rsidR="00591C09" w:rsidRDefault="00591C09" w:rsidP="00CD3607">
            <w:r w:rsidRPr="00FF2A2C">
              <w:t>0.340778</w:t>
            </w:r>
          </w:p>
        </w:tc>
        <w:tc>
          <w:tcPr>
            <w:tcW w:w="2791" w:type="dxa"/>
          </w:tcPr>
          <w:p w14:paraId="2D3B3317" w14:textId="77777777" w:rsidR="00591C09" w:rsidRDefault="00591C09" w:rsidP="00CD3607">
            <w:r w:rsidRPr="00FF2A2C">
              <w:t>0.969499</w:t>
            </w:r>
          </w:p>
        </w:tc>
      </w:tr>
      <w:tr w:rsidR="00591C09" w14:paraId="0CD8002A" w14:textId="77777777" w:rsidTr="00591C09">
        <w:trPr>
          <w:trHeight w:val="341"/>
        </w:trPr>
        <w:tc>
          <w:tcPr>
            <w:tcW w:w="2790" w:type="dxa"/>
          </w:tcPr>
          <w:p w14:paraId="1D92B78F" w14:textId="77777777" w:rsidR="00591C09" w:rsidRDefault="00591C09" w:rsidP="00CD3607">
            <w:r w:rsidRPr="00937FD9">
              <w:t>ionosphere</w:t>
            </w:r>
          </w:p>
        </w:tc>
        <w:tc>
          <w:tcPr>
            <w:tcW w:w="2790" w:type="dxa"/>
          </w:tcPr>
          <w:p w14:paraId="2098A2CC" w14:textId="77777777" w:rsidR="00591C09" w:rsidRDefault="00591C09" w:rsidP="00CD3607">
            <w:r w:rsidRPr="00FF2A2C">
              <w:t>0.776449</w:t>
            </w:r>
          </w:p>
        </w:tc>
        <w:tc>
          <w:tcPr>
            <w:tcW w:w="2791" w:type="dxa"/>
          </w:tcPr>
          <w:p w14:paraId="1AAA2848" w14:textId="77777777" w:rsidR="00591C09" w:rsidRDefault="00591C09" w:rsidP="00CD3607">
            <w:r w:rsidRPr="00FF2A2C">
              <w:t>0.962540</w:t>
            </w:r>
          </w:p>
        </w:tc>
      </w:tr>
      <w:tr w:rsidR="00591C09" w14:paraId="5857AC05" w14:textId="77777777" w:rsidTr="00591C09">
        <w:trPr>
          <w:trHeight w:val="341"/>
        </w:trPr>
        <w:tc>
          <w:tcPr>
            <w:tcW w:w="2790" w:type="dxa"/>
          </w:tcPr>
          <w:p w14:paraId="558B12F7" w14:textId="77777777" w:rsidR="00591C09" w:rsidRDefault="00591C09" w:rsidP="00CD3607">
            <w:r>
              <w:t>satellite</w:t>
            </w:r>
          </w:p>
        </w:tc>
        <w:tc>
          <w:tcPr>
            <w:tcW w:w="2790" w:type="dxa"/>
          </w:tcPr>
          <w:p w14:paraId="5363610D" w14:textId="77777777" w:rsidR="00591C09" w:rsidRDefault="00591C09" w:rsidP="00CD3607">
            <w:r w:rsidRPr="00FF2A2C">
              <w:t>0.381976</w:t>
            </w:r>
          </w:p>
        </w:tc>
        <w:tc>
          <w:tcPr>
            <w:tcW w:w="2791" w:type="dxa"/>
          </w:tcPr>
          <w:p w14:paraId="268F08F7" w14:textId="77777777" w:rsidR="00591C09" w:rsidRDefault="00591C09" w:rsidP="00CD3607">
            <w:r w:rsidRPr="00FF2A2C">
              <w:t>0.850615</w:t>
            </w:r>
          </w:p>
        </w:tc>
      </w:tr>
      <w:tr w:rsidR="00591C09" w14:paraId="677B7810" w14:textId="77777777" w:rsidTr="00591C09">
        <w:trPr>
          <w:trHeight w:val="322"/>
        </w:trPr>
        <w:tc>
          <w:tcPr>
            <w:tcW w:w="2790" w:type="dxa"/>
          </w:tcPr>
          <w:p w14:paraId="366F0FD0" w14:textId="77777777" w:rsidR="00591C09" w:rsidRDefault="00591C09" w:rsidP="00CD3607">
            <w:r>
              <w:t>shuttle</w:t>
            </w:r>
          </w:p>
        </w:tc>
        <w:tc>
          <w:tcPr>
            <w:tcW w:w="2790" w:type="dxa"/>
          </w:tcPr>
          <w:p w14:paraId="5DBE69CA" w14:textId="77777777" w:rsidR="00591C09" w:rsidRDefault="00591C09" w:rsidP="00CD3607">
            <w:r w:rsidRPr="00FF2A2C">
              <w:t>0.433540</w:t>
            </w:r>
          </w:p>
        </w:tc>
        <w:tc>
          <w:tcPr>
            <w:tcW w:w="2791" w:type="dxa"/>
          </w:tcPr>
          <w:p w14:paraId="6CED524E" w14:textId="77777777" w:rsidR="00591C09" w:rsidRDefault="00591C09" w:rsidP="00CD3607">
            <w:r w:rsidRPr="00FF2A2C">
              <w:t>0.989345</w:t>
            </w:r>
          </w:p>
        </w:tc>
      </w:tr>
    </w:tbl>
    <w:p w14:paraId="6B5556BB" w14:textId="54723960" w:rsidR="00CD667F" w:rsidRDefault="007C69E8" w:rsidP="00DD59D1">
      <w:pPr>
        <w:ind w:firstLine="480"/>
      </w:pPr>
      <w:r>
        <w:t>目前的</w:t>
      </w:r>
      <w:r>
        <w:rPr>
          <w:rFonts w:hint="eastAsia"/>
        </w:rPr>
        <w:t>结果</w:t>
      </w:r>
      <w:r>
        <w:t>我觉得是提升了</w:t>
      </w:r>
      <w:r>
        <w:t>shuttle</w:t>
      </w:r>
      <w:r>
        <w:t>数据集上的效果，原文中只用了</w:t>
      </w:r>
      <w:r>
        <w:t>ROC-AUC</w:t>
      </w:r>
      <w:r>
        <w:t>来作为唯一的性能评价指标，</w:t>
      </w:r>
      <w:r>
        <w:rPr>
          <w:rFonts w:hint="eastAsia"/>
        </w:rPr>
        <w:t>但是</w:t>
      </w:r>
      <w:r>
        <w:t>单从</w:t>
      </w:r>
      <w:r>
        <w:t>ROC-AUC</w:t>
      </w:r>
      <w:r>
        <w:t>的结果上来看，</w:t>
      </w:r>
      <w:r>
        <w:rPr>
          <w:rFonts w:hint="eastAsia"/>
        </w:rPr>
        <w:t>跟</w:t>
      </w:r>
      <w:r>
        <w:t>原文得出的结果相差不多，</w:t>
      </w:r>
      <w:r>
        <w:rPr>
          <w:rFonts w:hint="eastAsia"/>
        </w:rPr>
        <w:t>并且</w:t>
      </w:r>
      <w:r>
        <w:t>事实上各数据集之间的差别也并不是很大，</w:t>
      </w:r>
      <w:r w:rsidR="00240593">
        <w:t>但是在使用</w:t>
      </w:r>
      <w:r w:rsidR="00240593">
        <w:t>PR-AUC</w:t>
      </w:r>
      <w:r w:rsidR="00240593">
        <w:t>作为性能评价指标时，</w:t>
      </w:r>
      <w:r w:rsidR="00240593">
        <w:rPr>
          <w:rFonts w:hint="eastAsia"/>
        </w:rPr>
        <w:t>可以</w:t>
      </w:r>
      <w:r w:rsidR="00240593">
        <w:t>明显看到各数据集之间的差别，</w:t>
      </w:r>
      <w:r w:rsidR="00240593">
        <w:rPr>
          <w:rFonts w:hint="eastAsia"/>
        </w:rPr>
        <w:t>以及</w:t>
      </w:r>
      <w:r w:rsidR="00240593">
        <w:t>eta</w:t>
      </w:r>
      <w:r w:rsidR="00240593">
        <w:t>在</w:t>
      </w:r>
      <w:r w:rsidR="00240593">
        <w:t>shuttle</w:t>
      </w:r>
      <w:r w:rsidR="00240593">
        <w:t>数据集上明显的提升。</w:t>
      </w:r>
    </w:p>
    <w:p w14:paraId="7F32A1B3" w14:textId="13CA0FC7" w:rsidR="00DD59D1" w:rsidRPr="000736C2" w:rsidRDefault="00DD59D1" w:rsidP="00DD59D1">
      <w:pPr>
        <w:ind w:firstLine="480"/>
      </w:pPr>
      <w:r>
        <w:t>本实验忽略了一点就是，</w:t>
      </w:r>
      <w:r>
        <w:rPr>
          <w:rFonts w:hint="eastAsia"/>
        </w:rPr>
        <w:t>原文</w:t>
      </w:r>
      <w:r>
        <w:t>在</w:t>
      </w:r>
      <w:r>
        <w:t>result</w:t>
      </w:r>
      <w:r>
        <w:t>部分给出了</w:t>
      </w:r>
      <w:r>
        <w:t>eta</w:t>
      </w:r>
      <w:r>
        <w:t>和传统</w:t>
      </w:r>
      <w:r>
        <w:t>one-</w:t>
      </w:r>
      <w:r>
        <w:rPr>
          <w:rFonts w:hint="eastAsia"/>
        </w:rPr>
        <w:t>class</w:t>
      </w:r>
      <w:r>
        <w:t xml:space="preserve"> </w:t>
      </w:r>
      <w:r>
        <w:rPr>
          <w:rFonts w:hint="eastAsia"/>
        </w:rPr>
        <w:t>svm</w:t>
      </w:r>
      <w:r>
        <w:t>在支持向量</w:t>
      </w:r>
      <w:r>
        <w:rPr>
          <w:rFonts w:hint="eastAsia"/>
        </w:rPr>
        <w:t>数目</w:t>
      </w:r>
      <w:r>
        <w:t>上的比较，</w:t>
      </w:r>
      <w:r>
        <w:rPr>
          <w:rFonts w:hint="eastAsia"/>
        </w:rPr>
        <w:t>明显</w:t>
      </w:r>
      <w:r>
        <w:t>看到</w:t>
      </w:r>
      <w:r>
        <w:t>eta</w:t>
      </w:r>
      <w:r>
        <w:t>在每个数据集上的支持向量的</w:t>
      </w:r>
      <w:r>
        <w:rPr>
          <w:rFonts w:hint="eastAsia"/>
        </w:rPr>
        <w:t>数目</w:t>
      </w:r>
      <w:r>
        <w:t>都是大幅度减少，</w:t>
      </w:r>
      <w:r>
        <w:rPr>
          <w:rFonts w:hint="eastAsia"/>
        </w:rPr>
        <w:t>所以</w:t>
      </w:r>
      <w:r>
        <w:t>可能作者</w:t>
      </w:r>
      <w:r>
        <w:rPr>
          <w:rFonts w:hint="eastAsia"/>
        </w:rPr>
        <w:t>更想</w:t>
      </w:r>
      <w:r>
        <w:t>突出的是在这一方面的效果的提升，</w:t>
      </w:r>
      <w:r>
        <w:rPr>
          <w:rFonts w:hint="eastAsia"/>
        </w:rPr>
        <w:t>但是</w:t>
      </w:r>
      <w:r>
        <w:t>目前的实验还没有</w:t>
      </w:r>
      <w:r>
        <w:rPr>
          <w:rFonts w:hint="eastAsia"/>
        </w:rPr>
        <w:t>验证</w:t>
      </w:r>
      <w:r>
        <w:t>这一点。</w:t>
      </w:r>
      <w:bookmarkStart w:id="0" w:name="_GoBack"/>
      <w:bookmarkEnd w:id="0"/>
    </w:p>
    <w:p w14:paraId="2C709909" w14:textId="77777777" w:rsidR="00591C09" w:rsidRPr="00F44ABC" w:rsidRDefault="00591C09" w:rsidP="00591C09">
      <w:pPr>
        <w:ind w:firstLine="480"/>
        <w:rPr>
          <w:rFonts w:ascii="Times New Roman" w:eastAsia="SimSun" w:hAnsi="Times New Roman" w:cs="Times New Roman" w:hint="eastAsia"/>
        </w:rPr>
      </w:pPr>
    </w:p>
    <w:sectPr w:rsidR="00591C09" w:rsidRPr="00F44ABC" w:rsidSect="00BF5EBD">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SimSun">
    <w:panose1 w:val="02010600030101010101"/>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109D2"/>
    <w:multiLevelType w:val="hybridMultilevel"/>
    <w:tmpl w:val="094AA530"/>
    <w:lvl w:ilvl="0" w:tplc="7E2CD9CC">
      <w:start w:val="1"/>
      <w:numFmt w:val="decimal"/>
      <w:lvlText w:val="%1一"/>
      <w:lvlJc w:val="left"/>
      <w:pPr>
        <w:ind w:left="840" w:hanging="36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
    <w:nsid w:val="02C85B24"/>
    <w:multiLevelType w:val="hybridMultilevel"/>
    <w:tmpl w:val="7292E9B8"/>
    <w:lvl w:ilvl="0" w:tplc="7CCC31A8">
      <w:start w:val="1"/>
      <w:numFmt w:val="decimal"/>
      <w:lvlText w:val="%1."/>
      <w:lvlJc w:val="left"/>
      <w:pPr>
        <w:ind w:left="840" w:hanging="36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
    <w:nsid w:val="11E9456A"/>
    <w:multiLevelType w:val="hybridMultilevel"/>
    <w:tmpl w:val="F3C43816"/>
    <w:lvl w:ilvl="0" w:tplc="A672123C">
      <w:start w:val="1"/>
      <w:numFmt w:val="decimal"/>
      <w:lvlText w:val="%1."/>
      <w:lvlJc w:val="left"/>
      <w:pPr>
        <w:ind w:left="920" w:hanging="360"/>
      </w:pPr>
      <w:rPr>
        <w:rFonts w:hint="default"/>
      </w:rPr>
    </w:lvl>
    <w:lvl w:ilvl="1" w:tplc="04090019" w:tentative="1">
      <w:start w:val="1"/>
      <w:numFmt w:val="lowerLetter"/>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lowerLetter"/>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lowerLetter"/>
      <w:lvlText w:val="%8)"/>
      <w:lvlJc w:val="left"/>
      <w:pPr>
        <w:ind w:left="4400" w:hanging="480"/>
      </w:pPr>
    </w:lvl>
    <w:lvl w:ilvl="8" w:tplc="0409001B" w:tentative="1">
      <w:start w:val="1"/>
      <w:numFmt w:val="lowerRoman"/>
      <w:lvlText w:val="%9."/>
      <w:lvlJc w:val="right"/>
      <w:pPr>
        <w:ind w:left="4880" w:hanging="480"/>
      </w:pPr>
    </w:lvl>
  </w:abstractNum>
  <w:abstractNum w:abstractNumId="3">
    <w:nsid w:val="15C317A3"/>
    <w:multiLevelType w:val="hybridMultilevel"/>
    <w:tmpl w:val="801C1AD4"/>
    <w:lvl w:ilvl="0" w:tplc="D78EF3BE">
      <w:start w:val="1"/>
      <w:numFmt w:val="decimal"/>
      <w:lvlText w:val="%1."/>
      <w:lvlJc w:val="left"/>
      <w:pPr>
        <w:ind w:left="840" w:hanging="36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4">
    <w:nsid w:val="186D414D"/>
    <w:multiLevelType w:val="hybridMultilevel"/>
    <w:tmpl w:val="15663A60"/>
    <w:lvl w:ilvl="0" w:tplc="B78AAA9E">
      <w:start w:val="1"/>
      <w:numFmt w:val="japaneseCounting"/>
      <w:lvlText w:val="%1、"/>
      <w:lvlJc w:val="left"/>
      <w:pPr>
        <w:ind w:left="480" w:hanging="48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5D205ED8"/>
    <w:multiLevelType w:val="hybridMultilevel"/>
    <w:tmpl w:val="E26A88BE"/>
    <w:lvl w:ilvl="0" w:tplc="EEBC4C34">
      <w:start w:val="1"/>
      <w:numFmt w:val="decimal"/>
      <w:lvlText w:val="%1)"/>
      <w:lvlJc w:val="left"/>
      <w:pPr>
        <w:ind w:left="840" w:hanging="36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6">
    <w:nsid w:val="632B441A"/>
    <w:multiLevelType w:val="hybridMultilevel"/>
    <w:tmpl w:val="6BF29C08"/>
    <w:lvl w:ilvl="0" w:tplc="54F6DF62">
      <w:start w:val="1"/>
      <w:numFmt w:val="decimal"/>
      <w:lvlText w:val="%1."/>
      <w:lvlJc w:val="left"/>
      <w:pPr>
        <w:ind w:left="840" w:hanging="36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7">
    <w:nsid w:val="6F431A08"/>
    <w:multiLevelType w:val="hybridMultilevel"/>
    <w:tmpl w:val="56E2A1FA"/>
    <w:lvl w:ilvl="0" w:tplc="11A07718">
      <w:start w:val="1"/>
      <w:numFmt w:val="decimal"/>
      <w:lvlText w:val="%1."/>
      <w:lvlJc w:val="left"/>
      <w:pPr>
        <w:ind w:left="920" w:hanging="360"/>
      </w:pPr>
      <w:rPr>
        <w:rFonts w:hint="default"/>
      </w:rPr>
    </w:lvl>
    <w:lvl w:ilvl="1" w:tplc="04090019" w:tentative="1">
      <w:start w:val="1"/>
      <w:numFmt w:val="lowerLetter"/>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lowerLetter"/>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lowerLetter"/>
      <w:lvlText w:val="%8)"/>
      <w:lvlJc w:val="left"/>
      <w:pPr>
        <w:ind w:left="4400" w:hanging="480"/>
      </w:pPr>
    </w:lvl>
    <w:lvl w:ilvl="8" w:tplc="0409001B" w:tentative="1">
      <w:start w:val="1"/>
      <w:numFmt w:val="lowerRoman"/>
      <w:lvlText w:val="%9."/>
      <w:lvlJc w:val="right"/>
      <w:pPr>
        <w:ind w:left="4880" w:hanging="480"/>
      </w:pPr>
    </w:lvl>
  </w:abstractNum>
  <w:num w:numId="1">
    <w:abstractNumId w:val="4"/>
  </w:num>
  <w:num w:numId="2">
    <w:abstractNumId w:val="0"/>
  </w:num>
  <w:num w:numId="3">
    <w:abstractNumId w:val="6"/>
  </w:num>
  <w:num w:numId="4">
    <w:abstractNumId w:val="1"/>
  </w:num>
  <w:num w:numId="5">
    <w:abstractNumId w:val="5"/>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555"/>
    <w:rsid w:val="0001444D"/>
    <w:rsid w:val="000432F9"/>
    <w:rsid w:val="00070AFD"/>
    <w:rsid w:val="00094754"/>
    <w:rsid w:val="000A694D"/>
    <w:rsid w:val="000B47FA"/>
    <w:rsid w:val="000C18D5"/>
    <w:rsid w:val="000D3EEA"/>
    <w:rsid w:val="00172B27"/>
    <w:rsid w:val="001839D8"/>
    <w:rsid w:val="001A7633"/>
    <w:rsid w:val="001D0B1A"/>
    <w:rsid w:val="001D50C7"/>
    <w:rsid w:val="001E559B"/>
    <w:rsid w:val="00211BD3"/>
    <w:rsid w:val="00240593"/>
    <w:rsid w:val="00263A05"/>
    <w:rsid w:val="00272073"/>
    <w:rsid w:val="002931AF"/>
    <w:rsid w:val="002C2851"/>
    <w:rsid w:val="003009D7"/>
    <w:rsid w:val="003969FF"/>
    <w:rsid w:val="003C272A"/>
    <w:rsid w:val="003F2656"/>
    <w:rsid w:val="00432A7F"/>
    <w:rsid w:val="00436A1B"/>
    <w:rsid w:val="00451978"/>
    <w:rsid w:val="004841B2"/>
    <w:rsid w:val="00550D69"/>
    <w:rsid w:val="005563D0"/>
    <w:rsid w:val="00581C5D"/>
    <w:rsid w:val="0058774C"/>
    <w:rsid w:val="00591C09"/>
    <w:rsid w:val="005B25BE"/>
    <w:rsid w:val="005B79EE"/>
    <w:rsid w:val="005C4F12"/>
    <w:rsid w:val="005E3EB4"/>
    <w:rsid w:val="005F57E3"/>
    <w:rsid w:val="00601051"/>
    <w:rsid w:val="00601F49"/>
    <w:rsid w:val="00627AC8"/>
    <w:rsid w:val="00640E18"/>
    <w:rsid w:val="00675601"/>
    <w:rsid w:val="006D46EB"/>
    <w:rsid w:val="00714E0D"/>
    <w:rsid w:val="00743D47"/>
    <w:rsid w:val="007A1EC0"/>
    <w:rsid w:val="007A5585"/>
    <w:rsid w:val="007C69E8"/>
    <w:rsid w:val="007E29BB"/>
    <w:rsid w:val="007F5196"/>
    <w:rsid w:val="008064B0"/>
    <w:rsid w:val="00835735"/>
    <w:rsid w:val="00867EF9"/>
    <w:rsid w:val="00872937"/>
    <w:rsid w:val="008803A0"/>
    <w:rsid w:val="008849F2"/>
    <w:rsid w:val="00895C25"/>
    <w:rsid w:val="008968A4"/>
    <w:rsid w:val="00897CA1"/>
    <w:rsid w:val="008C6533"/>
    <w:rsid w:val="008E60D2"/>
    <w:rsid w:val="008E7EF7"/>
    <w:rsid w:val="009201B9"/>
    <w:rsid w:val="00932078"/>
    <w:rsid w:val="009803ED"/>
    <w:rsid w:val="00A655A2"/>
    <w:rsid w:val="00A67555"/>
    <w:rsid w:val="00A67A5E"/>
    <w:rsid w:val="00AC1BE8"/>
    <w:rsid w:val="00AC3A76"/>
    <w:rsid w:val="00AC790A"/>
    <w:rsid w:val="00AD1033"/>
    <w:rsid w:val="00B019F6"/>
    <w:rsid w:val="00BC48BE"/>
    <w:rsid w:val="00BE2321"/>
    <w:rsid w:val="00BE245F"/>
    <w:rsid w:val="00BE58D5"/>
    <w:rsid w:val="00BF5EBD"/>
    <w:rsid w:val="00C02033"/>
    <w:rsid w:val="00C35956"/>
    <w:rsid w:val="00C4297E"/>
    <w:rsid w:val="00CB786A"/>
    <w:rsid w:val="00CD667F"/>
    <w:rsid w:val="00DD59D1"/>
    <w:rsid w:val="00DE04DE"/>
    <w:rsid w:val="00ED0A51"/>
    <w:rsid w:val="00ED4174"/>
    <w:rsid w:val="00F44ABC"/>
    <w:rsid w:val="00F510CF"/>
    <w:rsid w:val="00F55BE5"/>
    <w:rsid w:val="00F94FAD"/>
    <w:rsid w:val="00FC2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76877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4F1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7555"/>
    <w:pPr>
      <w:ind w:firstLineChars="200" w:firstLine="420"/>
    </w:pPr>
  </w:style>
  <w:style w:type="character" w:styleId="a4">
    <w:name w:val="Placeholder Text"/>
    <w:basedOn w:val="a0"/>
    <w:uiPriority w:val="99"/>
    <w:semiHidden/>
    <w:rsid w:val="00835735"/>
    <w:rPr>
      <w:color w:val="808080"/>
    </w:rPr>
  </w:style>
  <w:style w:type="character" w:styleId="a5">
    <w:name w:val="Hyperlink"/>
    <w:basedOn w:val="a0"/>
    <w:uiPriority w:val="99"/>
    <w:unhideWhenUsed/>
    <w:rsid w:val="007A1EC0"/>
    <w:rPr>
      <w:color w:val="0563C1" w:themeColor="hyperlink"/>
      <w:u w:val="single"/>
    </w:rPr>
  </w:style>
  <w:style w:type="table" w:styleId="a6">
    <w:name w:val="Table Grid"/>
    <w:basedOn w:val="a1"/>
    <w:uiPriority w:val="39"/>
    <w:rsid w:val="00591C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415552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rchive.ics.uci.edu/ml/datasets/ionosphere" TargetMode="External"/><Relationship Id="rId6" Type="http://schemas.openxmlformats.org/officeDocument/2006/relationships/hyperlink" Target="https://archive.ics.uci.edu/ml/datasets/Statlog+(Shuttle)" TargetMode="External"/><Relationship Id="rId7" Type="http://schemas.openxmlformats.org/officeDocument/2006/relationships/hyperlink" Target="https://archive.ics.uci.edu/ml/datasets/breast+cancer+wisconsin+(original)" TargetMode="External"/><Relationship Id="rId8" Type="http://schemas.openxmlformats.org/officeDocument/2006/relationships/hyperlink" Target="https://archive.ics.uci.edu/ml/datasets/Statlog+(Landsat+Satellite)" TargetMode="Externa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363</Words>
  <Characters>2070</Characters>
  <Application>Microsoft Macintosh Word</Application>
  <DocSecurity>0</DocSecurity>
  <Lines>17</Lines>
  <Paragraphs>4</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2429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70</cp:revision>
  <dcterms:created xsi:type="dcterms:W3CDTF">2017-11-01T08:01:00Z</dcterms:created>
  <dcterms:modified xsi:type="dcterms:W3CDTF">2017-11-14T11:43:00Z</dcterms:modified>
</cp:coreProperties>
</file>