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5C56" w:rsidRDefault="00AE5C56" w:rsidP="00AE5C56">
      <w:p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 w:rsidRPr="007F15A4">
        <w:rPr>
          <w:rFonts w:ascii="CMSSBX10" w:hAnsi="CMSSBX10" w:cs="CMSSBX10"/>
          <w:b/>
          <w:color w:val="000000"/>
        </w:rPr>
        <w:t>Mission Statement for the Set Top Box Multiplayer Framework</w:t>
      </w:r>
    </w:p>
    <w:p w:rsidR="00520F26" w:rsidRPr="007F15A4" w:rsidRDefault="00520F26" w:rsidP="00AE5C56">
      <w:p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</w:p>
    <w:p w:rsidR="00EB21E1" w:rsidRDefault="00AE5C56" w:rsidP="00807168">
      <w:pPr>
        <w:autoSpaceDE w:val="0"/>
        <w:autoSpaceDN w:val="0"/>
        <w:adjustRightInd w:val="0"/>
        <w:spacing w:after="0" w:line="240" w:lineRule="auto"/>
        <w:ind w:left="2250" w:hanging="2250"/>
        <w:rPr>
          <w:rFonts w:ascii="CMSS10" w:hAnsi="CMSS10" w:cs="CMSS10"/>
          <w:color w:val="000000"/>
        </w:rPr>
      </w:pPr>
      <w:r w:rsidRPr="007F15A4">
        <w:rPr>
          <w:rFonts w:ascii="CMSSBX10" w:hAnsi="CMSSBX10" w:cs="CMSSBX10"/>
          <w:b/>
          <w:color w:val="000000"/>
        </w:rPr>
        <w:t>Product Description:</w:t>
      </w:r>
      <w:r>
        <w:rPr>
          <w:rFonts w:ascii="CMSSBX10" w:hAnsi="CMSSBX10" w:cs="CMSSBX10"/>
          <w:color w:val="000000"/>
        </w:rPr>
        <w:t xml:space="preserve"> </w:t>
      </w:r>
      <w:r>
        <w:rPr>
          <w:rFonts w:ascii="CMSS10" w:hAnsi="CMSS10" w:cs="CMSS10"/>
          <w:color w:val="000000"/>
        </w:rPr>
        <w:t>A plugin based server for hosting and contro</w:t>
      </w:r>
      <w:r w:rsidR="008D513B">
        <w:rPr>
          <w:rFonts w:ascii="CMSS10" w:hAnsi="CMSS10" w:cs="CMSS10"/>
          <w:color w:val="000000"/>
        </w:rPr>
        <w:t>lling multiplayer games for Set Top Boxes</w:t>
      </w:r>
      <w:r w:rsidR="006144AC">
        <w:rPr>
          <w:rFonts w:ascii="CMSS10" w:hAnsi="CMSS10" w:cs="CMSS10"/>
          <w:color w:val="000000"/>
        </w:rPr>
        <w:t xml:space="preserve"> in an APMax environment</w:t>
      </w:r>
      <w:bookmarkStart w:id="0" w:name="_GoBack"/>
      <w:bookmarkEnd w:id="0"/>
    </w:p>
    <w:p w:rsidR="00AE5C56" w:rsidRPr="007F15A4" w:rsidRDefault="00AE5C56" w:rsidP="00AE5C56">
      <w:p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 w:rsidRPr="007F15A4">
        <w:rPr>
          <w:rFonts w:ascii="CMSSBX10" w:hAnsi="CMSSBX10" w:cs="CMSSBX10"/>
          <w:b/>
          <w:color w:val="000000"/>
        </w:rPr>
        <w:t>Key Business Goals:</w:t>
      </w:r>
    </w:p>
    <w:p w:rsidR="007F7DD9" w:rsidRPr="007F7DD9" w:rsidRDefault="00A25E22" w:rsidP="007F7DD9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</w:rPr>
      </w:pPr>
      <w:r>
        <w:rPr>
          <w:rFonts w:ascii="CMSS10" w:hAnsi="CMSS10" w:cs="CMSS10"/>
          <w:color w:val="000000"/>
        </w:rPr>
        <w:t>Keep c</w:t>
      </w:r>
      <w:r w:rsidR="00792CFB">
        <w:rPr>
          <w:rFonts w:ascii="CMSS10" w:hAnsi="CMSS10" w:cs="CMSS10"/>
          <w:color w:val="000000"/>
        </w:rPr>
        <w:t>onsumers</w:t>
      </w:r>
      <w:r>
        <w:rPr>
          <w:rFonts w:ascii="CMSS10" w:hAnsi="CMSS10" w:cs="CMSS10"/>
          <w:color w:val="000000"/>
        </w:rPr>
        <w:t xml:space="preserve"> interested in IPTV technology</w:t>
      </w:r>
    </w:p>
    <w:p w:rsidR="00EB21E1" w:rsidRDefault="00EB21E1" w:rsidP="00AE5C56">
      <w:pPr>
        <w:autoSpaceDE w:val="0"/>
        <w:autoSpaceDN w:val="0"/>
        <w:adjustRightInd w:val="0"/>
        <w:spacing w:after="0" w:line="240" w:lineRule="auto"/>
        <w:rPr>
          <w:rFonts w:ascii="MSAM10" w:hAnsi="MSAM10" w:cs="MSAM10"/>
          <w:color w:val="333367"/>
          <w:sz w:val="16"/>
          <w:szCs w:val="16"/>
        </w:rPr>
      </w:pPr>
    </w:p>
    <w:p w:rsidR="00AE5C56" w:rsidRDefault="00AE5C56" w:rsidP="00AE5C56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color w:val="000000"/>
        </w:rPr>
      </w:pPr>
      <w:r w:rsidRPr="007F15A4">
        <w:rPr>
          <w:rFonts w:ascii="CMSSBX10" w:hAnsi="CMSSBX10" w:cs="CMSSBX10"/>
          <w:b/>
          <w:color w:val="000000"/>
        </w:rPr>
        <w:t>Primary Market:</w:t>
      </w:r>
      <w:r>
        <w:rPr>
          <w:rFonts w:ascii="CMSSBX10" w:hAnsi="CMSSBX10" w:cs="CMSSBX10"/>
          <w:color w:val="000000"/>
        </w:rPr>
        <w:t xml:space="preserve"> </w:t>
      </w:r>
      <w:r>
        <w:rPr>
          <w:rFonts w:ascii="CMSS10" w:hAnsi="CMSS10" w:cs="CMSS10"/>
          <w:color w:val="000000"/>
        </w:rPr>
        <w:t>Consumers</w:t>
      </w:r>
    </w:p>
    <w:p w:rsidR="00AE5C56" w:rsidRPr="00EB21E1" w:rsidRDefault="00AE5C56" w:rsidP="00AE5C56">
      <w:pPr>
        <w:autoSpaceDE w:val="0"/>
        <w:autoSpaceDN w:val="0"/>
        <w:adjustRightInd w:val="0"/>
        <w:spacing w:after="0" w:line="240" w:lineRule="auto"/>
        <w:rPr>
          <w:rFonts w:ascii="CMSS10" w:hAnsi="CMSS10" w:cs="CMSS10"/>
          <w:b/>
          <w:color w:val="000000"/>
        </w:rPr>
      </w:pPr>
      <w:r w:rsidRPr="007F15A4">
        <w:rPr>
          <w:rFonts w:ascii="CMSSBX10" w:hAnsi="CMSSBX10" w:cs="CMSSBX10"/>
          <w:b/>
          <w:color w:val="000000"/>
        </w:rPr>
        <w:t>Secondary Markets:</w:t>
      </w:r>
      <w:r>
        <w:rPr>
          <w:rFonts w:ascii="CMSSBX10" w:hAnsi="CMSSBX10" w:cs="CMSSBX10"/>
          <w:color w:val="000000"/>
        </w:rPr>
        <w:t xml:space="preserve"> </w:t>
      </w:r>
      <w:r w:rsidR="007F7DD9">
        <w:rPr>
          <w:rFonts w:ascii="CMSS10" w:hAnsi="CMSS10" w:cs="CMSS10"/>
          <w:color w:val="000000"/>
        </w:rPr>
        <w:t>Telephone Companies</w:t>
      </w:r>
    </w:p>
    <w:p w:rsidR="00AE5C56" w:rsidRDefault="00AE5C56" w:rsidP="00AE5C56">
      <w:p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 w:rsidRPr="007F15A4">
        <w:rPr>
          <w:rFonts w:ascii="CMSSBX10" w:hAnsi="CMSSBX10" w:cs="CMSSBX10"/>
          <w:b/>
          <w:color w:val="000000"/>
        </w:rPr>
        <w:t>Assumptions:</w:t>
      </w:r>
    </w:p>
    <w:p w:rsidR="007F7DD9" w:rsidRPr="007F7DD9" w:rsidRDefault="007F7DD9" w:rsidP="007F7DD9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>
        <w:rPr>
          <w:rFonts w:ascii="CMSSBX10" w:hAnsi="CMSSBX10" w:cs="CMSSBX10"/>
          <w:color w:val="000000"/>
        </w:rPr>
        <w:t>Single server</w:t>
      </w:r>
    </w:p>
    <w:p w:rsidR="007F7DD9" w:rsidRPr="007F7DD9" w:rsidRDefault="00EE04F6" w:rsidP="007F7DD9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>
        <w:rPr>
          <w:rFonts w:ascii="CMSSBX10" w:hAnsi="CMSSBX10" w:cs="CMSSBX10"/>
          <w:color w:val="000000"/>
        </w:rPr>
        <w:t>Support 100</w:t>
      </w:r>
      <w:r w:rsidR="00A5311B">
        <w:rPr>
          <w:rFonts w:ascii="CMSSBX10" w:hAnsi="CMSSBX10" w:cs="CMSSBX10"/>
          <w:color w:val="000000"/>
        </w:rPr>
        <w:t>–</w:t>
      </w:r>
      <w:r>
        <w:rPr>
          <w:rFonts w:ascii="CMSSBX10" w:hAnsi="CMSSBX10" w:cs="CMSSBX10"/>
          <w:color w:val="000000"/>
        </w:rPr>
        <w:t>1</w:t>
      </w:r>
      <w:r w:rsidR="00A5311B">
        <w:rPr>
          <w:rFonts w:ascii="CMSSBX10" w:hAnsi="CMSSBX10" w:cs="CMSSBX10"/>
          <w:color w:val="000000"/>
        </w:rPr>
        <w:t>000 users</w:t>
      </w:r>
    </w:p>
    <w:p w:rsidR="00BB57B4" w:rsidRDefault="00CA50AA" w:rsidP="00887B5E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>
        <w:rPr>
          <w:rFonts w:ascii="CMSSBX10" w:hAnsi="CMSSBX10" w:cs="CMSSBX10"/>
          <w:color w:val="000000"/>
        </w:rPr>
        <w:t>Windows</w:t>
      </w:r>
      <w:r w:rsidR="00A5311B">
        <w:rPr>
          <w:rFonts w:ascii="CMSSBX10" w:hAnsi="CMSSBX10" w:cs="CMSSBX10"/>
          <w:color w:val="000000"/>
        </w:rPr>
        <w:t xml:space="preserve"> server</w:t>
      </w:r>
      <w:r>
        <w:rPr>
          <w:rFonts w:ascii="CMSSBX10" w:hAnsi="CMSSBX10" w:cs="CMSSBX10"/>
          <w:color w:val="000000"/>
        </w:rPr>
        <w:t xml:space="preserve"> e</w:t>
      </w:r>
      <w:r w:rsidR="00887B5E">
        <w:rPr>
          <w:rFonts w:ascii="CMSSBX10" w:hAnsi="CMSSBX10" w:cs="CMSSBX10"/>
          <w:color w:val="000000"/>
        </w:rPr>
        <w:t>nvironment</w:t>
      </w:r>
    </w:p>
    <w:p w:rsidR="001349C6" w:rsidRDefault="00887B5E" w:rsidP="001349C6">
      <w:pPr>
        <w:pStyle w:val="ListParagraph"/>
        <w:autoSpaceDE w:val="0"/>
        <w:autoSpaceDN w:val="0"/>
        <w:adjustRightInd w:val="0"/>
        <w:spacing w:after="0" w:line="240" w:lineRule="auto"/>
        <w:ind w:left="0"/>
        <w:rPr>
          <w:rFonts w:ascii="CMSSBX10" w:hAnsi="CMSSBX10" w:cs="CMSSBX10"/>
          <w:b/>
          <w:color w:val="000000"/>
        </w:rPr>
      </w:pPr>
      <w:r w:rsidRPr="00BB57B4">
        <w:rPr>
          <w:rFonts w:ascii="CMSSBX10" w:hAnsi="CMSSBX10" w:cs="CMSSBX10"/>
          <w:b/>
          <w:color w:val="000000"/>
        </w:rPr>
        <w:t>Stakeholders:</w:t>
      </w:r>
    </w:p>
    <w:p w:rsidR="001349C6" w:rsidRPr="001349C6" w:rsidRDefault="001349C6" w:rsidP="001349C6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>
        <w:rPr>
          <w:rFonts w:ascii="CMSSBX10" w:hAnsi="CMSSBX10" w:cs="CMSSBX10"/>
          <w:color w:val="000000"/>
        </w:rPr>
        <w:t>Consumers</w:t>
      </w:r>
    </w:p>
    <w:p w:rsidR="001349C6" w:rsidRPr="001349C6" w:rsidRDefault="001349C6" w:rsidP="001349C6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>
        <w:rPr>
          <w:rFonts w:ascii="CMSSBX10" w:hAnsi="CMSSBX10" w:cs="CMSSBX10"/>
          <w:color w:val="000000"/>
        </w:rPr>
        <w:t>Telephone Companies</w:t>
      </w:r>
    </w:p>
    <w:p w:rsidR="001349C6" w:rsidRPr="001349C6" w:rsidRDefault="001349C6" w:rsidP="001349C6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>
        <w:rPr>
          <w:rFonts w:ascii="CMSSBX10" w:hAnsi="CMSSBX10" w:cs="CMSSBX10"/>
          <w:color w:val="000000"/>
        </w:rPr>
        <w:t>Sales Team</w:t>
      </w:r>
    </w:p>
    <w:p w:rsidR="005C7D73" w:rsidRDefault="001349C6" w:rsidP="005C7D7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BX10" w:hAnsi="CMSSBX10" w:cs="CMSSBX10"/>
          <w:b/>
          <w:color w:val="000000"/>
        </w:rPr>
      </w:pPr>
      <w:r>
        <w:rPr>
          <w:rFonts w:ascii="CMSSBX10" w:hAnsi="CMSSBX10" w:cs="CMSSBX10"/>
          <w:color w:val="000000"/>
        </w:rPr>
        <w:t>Management</w:t>
      </w:r>
    </w:p>
    <w:p w:rsidR="005C7D73" w:rsidRPr="005C7D73" w:rsidRDefault="005C7D73" w:rsidP="005C7D73">
      <w:pPr>
        <w:pStyle w:val="ListParagraph"/>
        <w:autoSpaceDE w:val="0"/>
        <w:autoSpaceDN w:val="0"/>
        <w:adjustRightInd w:val="0"/>
        <w:spacing w:after="0" w:line="240" w:lineRule="auto"/>
        <w:ind w:hanging="720"/>
        <w:rPr>
          <w:rFonts w:ascii="CMSSBX10" w:hAnsi="CMSSBX10" w:cs="CMSSBX10"/>
          <w:b/>
          <w:color w:val="000000"/>
        </w:rPr>
      </w:pPr>
      <w:r>
        <w:rPr>
          <w:rFonts w:ascii="CMSSBX10" w:hAnsi="CMSSBX10" w:cs="CMSSBX10"/>
          <w:b/>
          <w:color w:val="000000"/>
        </w:rPr>
        <w:t>Certifications:</w:t>
      </w:r>
    </w:p>
    <w:sectPr w:rsidR="005C7D73" w:rsidRPr="005C7D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MSSBX1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SS1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AM1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8955C5"/>
    <w:multiLevelType w:val="hybridMultilevel"/>
    <w:tmpl w:val="D474DD7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4ED1D72"/>
    <w:multiLevelType w:val="hybridMultilevel"/>
    <w:tmpl w:val="C6DEC0C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5C56"/>
    <w:rsid w:val="00015828"/>
    <w:rsid w:val="001349C6"/>
    <w:rsid w:val="00323F87"/>
    <w:rsid w:val="00520F26"/>
    <w:rsid w:val="005C7D73"/>
    <w:rsid w:val="006144AC"/>
    <w:rsid w:val="0067661A"/>
    <w:rsid w:val="00692A95"/>
    <w:rsid w:val="0070120D"/>
    <w:rsid w:val="00791311"/>
    <w:rsid w:val="00792CFB"/>
    <w:rsid w:val="007F15A4"/>
    <w:rsid w:val="007F7DD9"/>
    <w:rsid w:val="00807168"/>
    <w:rsid w:val="00887B5E"/>
    <w:rsid w:val="008B669B"/>
    <w:rsid w:val="008D513B"/>
    <w:rsid w:val="00A25E22"/>
    <w:rsid w:val="00A5311B"/>
    <w:rsid w:val="00AE5C56"/>
    <w:rsid w:val="00AF5460"/>
    <w:rsid w:val="00BB57B4"/>
    <w:rsid w:val="00BD27E8"/>
    <w:rsid w:val="00CA50AA"/>
    <w:rsid w:val="00CE7D2D"/>
    <w:rsid w:val="00EB21E1"/>
    <w:rsid w:val="00EE0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F7DD9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F7D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71</Words>
  <Characters>411</Characters>
  <Application>Microsoft Office Word</Application>
  <DocSecurity>0</DocSecurity>
  <Lines>3</Lines>
  <Paragraphs>1</Paragraphs>
  <ScaleCrop>false</ScaleCrop>
  <Company/>
  <LinksUpToDate>false</LinksUpToDate>
  <CharactersWithSpaces>481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Worner, Kevin T</dc:creator>
  <cp:lastModifiedBy>David Jarman</cp:lastModifiedBy>
  <cp:revision>28</cp:revision>
  <dcterms:created xsi:type="dcterms:W3CDTF">2012-09-20T15:02:00Z</dcterms:created>
  <dcterms:modified xsi:type="dcterms:W3CDTF">2012-09-20T16:36:00Z</dcterms:modified>
</cp:coreProperties>
</file>