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교육용 국내 출장 규정</w:t>
      </w:r>
    </w:p>
    <w:p>
      <w:pPr>
        <w:spacing w:after="120"/>
      </w:pPr>
      <w:r>
        <w:t xml:space="preserve">문서 버전: LAB-2026-01</w:t>
      </w:r>
    </w:p>
    <w:p>
      <w:pPr>
        <w:spacing w:after="120"/>
      </w:pPr>
      <w:r>
        <w:t xml:space="preserve">이 문서는 가상의 교육용 규정입니다. 실제 회사의 규정, 출장 승인 또는 경비 지급 근거로 사용할 수 없습니다.</w:t>
      </w:r>
    </w:p>
    <w:p>
      <w:pPr>
        <w:pStyle w:val="Heading2"/>
        <w:spacing w:after="120"/>
      </w:pPr>
      <w:r>
        <w:t xml:space="preserve">적용 범위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대한민국 내 1인 출장의 사전 계획과 예상 비용 검토에만 적용합니다.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해외 출장, 다인 출장, 실제 예약, 결제, 출장 승인 및 경비 지급은 이 실습의 범위가 아닙니다.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계획 등록은 승인과 다릅니다. 담당자의 승인이 필요한 실제 업무를 대신하지 않습니다.</w:t>
      </w:r>
    </w:p>
    <w:p>
      <w:pPr>
        <w:pStyle w:val="Heading2"/>
        <w:spacing w:after="120"/>
      </w:pPr>
      <w:r>
        <w:t xml:space="preserve">숙박 기준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숙박비 한도는 세금을 포함하여 1인 1박당 130,000원입니다.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숙박비가 한도를 넘으면 "한도 초과"로 표시하고 별도 검토가 필요함을 안내합니다.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총 숙박 예상 비용은 1박당 숙박비와 숙박일 수를 곱하여 계산합니다.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한도 초과 총액은 1박당 초과액과 숙박일 수를 곱하여 계산합니다.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숙박이 없는 당일 출장은 숙박일 수와 숙박비를 모두 0으로 기록합니다.</w:t>
      </w:r>
    </w:p>
    <w:p>
      <w:pPr>
        <w:pStyle w:val="Heading2"/>
        <w:spacing w:after="120"/>
      </w:pPr>
      <w:r>
        <w:t xml:space="preserve">계획 준비 및 등록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목적지, 시작일, 종료일, 출장 목적, 교통비, 1박당 숙박비, 숙박일 수, 기타 비용을 확인합니다.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시작일과 종료일은 YYYY-MM-DD 형식으로 확인하고 종료일은 시작일보다 빠를 수 없습니다.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이 실습의 숙박일 수는 종료일과 시작일의 날짜 차이입니다. 다른 숙박 일정은 실습 범위 밖으로 안내합니다.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정보를 모르는 경우 계획서에는 "미확인"으로 표시할 수 있으나, 필수 정보가 빠진 계획은 등록하지 않습니다.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사용자에게 등록 내용을 요약하고 명시적인 확인을 받은 뒤 등록합니다.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계획의 상태는 "준비 중"으로 기록하며 "승인 완료"로 바꾸지 않습니다.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domestic-travel-policy</dc:title>
  <dc:creator>Copilot Studio for Makers</dc:creator>
  <cp:lastModifiedBy>Un-named</cp:lastModifiedBy>
  <cp:revision>1</cp:revision>
  <dcterms:created xsi:type="dcterms:W3CDTF">2026-10-14T22:58:30.126Z</dcterms:created>
  <dcterms:modified xsi:type="dcterms:W3CDTF">2026-10-14T22:58:30.127Z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