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Пользовательское соглашение для системы «Smart Data Ukimet»</w:t>
      </w:r>
    </w:p>
    <w:p w:rsid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eastAsia="Times" w:hAnsi="Times New Roman" w:cs="Times New Roman"/>
          <w:b/>
          <w:color w:val="000000"/>
          <w:sz w:val="28"/>
          <w:szCs w:val="28"/>
        </w:rPr>
      </w:pP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1. Общие положения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1.1. Настоящее Пользовательское соглашение (далее - Соглашение) регламентирует взаимоотношения между Владельцем и Пользователем системы «Smart Data Ukimet» (далее – Сервис).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1.2. Использование Сервиса означает полное и безоговорочное принятие Пользователем условий Соглашения. Если Пользователь не согласен с условиями, он должен прекратить использование Сервиса.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1.3. Соглашение устанавливает правила для обеспечения безопасности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данных, соблюдения прав интеллектуальной собственности и надлежащего использования Сервиса.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1.4. Подписывая Соглашение, Пользователь обязуется соблюдать установленные условия, включая ответственность за выгрузку, обработку и хранение данных.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1.5. Изменени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я в Соглашение вступают в силу с момента их публикации. Продолжение использования Сервиса означает принятие новых условий.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2. Определения терминов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2.1. В настоящем Соглашении используются следующие термины:</w:t>
      </w:r>
    </w:p>
    <w:p w:rsidR="00F42111" w:rsidRPr="00027141" w:rsidRDefault="002A5270" w:rsidP="00027141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Сервис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: Центральная система для сбора, анализа и 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визуализации данных государственных органов.</w:t>
      </w:r>
    </w:p>
    <w:p w:rsidR="00F42111" w:rsidRPr="00027141" w:rsidRDefault="002A5270" w:rsidP="00027141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Владелец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: АО «Национальные информационные технологии», Республика Казахстан.</w:t>
      </w:r>
    </w:p>
    <w:p w:rsidR="00F42111" w:rsidRPr="00027141" w:rsidRDefault="002A5270" w:rsidP="00027141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Пользователь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: Государственные органы и юридические лица, зарегистрированные в Сервисе.</w:t>
      </w:r>
    </w:p>
    <w:p w:rsidR="00F42111" w:rsidRPr="00027141" w:rsidRDefault="002A5270" w:rsidP="00027141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Конфиденциальная информация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: Данные, защищённые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законодательством, включая служебную и коммерческую тайну.</w:t>
      </w:r>
    </w:p>
    <w:p w:rsidR="00F42111" w:rsidRPr="00027141" w:rsidRDefault="002A5270" w:rsidP="00027141">
      <w:pPr>
        <w:pStyle w:val="aff1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ЭЦП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: Электронная цифровая подпись, подтверждающая подлинность и неизменность электронного документа.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2.2. Другие термины истолковываются в соответствии с законодательством Республики Казахстан.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3.</w:t>
      </w:r>
      <w:r w:rsidRPr="00027141">
        <w:rPr>
          <w:rFonts w:ascii="Times New Roman" w:eastAsia="Times" w:hAnsi="Times New Roman" w:cs="Times New Roman"/>
          <w:b/>
          <w:color w:val="000000"/>
        </w:rPr>
        <w:t xml:space="preserve"> Предмет Соглашения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3.1. Соглашение является публичной офертой. Пользователь принимает его условия, начиная использовать Сервис.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3.2. Использование Сервиса регулируется законодательством Республики Казахстан и внутренними документами Владельца.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3.3. Пользователь обязуется использовать Сервис только в законных целях.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240" w:lineRule="auto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lastRenderedPageBreak/>
        <w:t>4. Права и обязанности сторон</w:t>
      </w:r>
    </w:p>
    <w:p w:rsidR="00F42111" w:rsidRPr="00027141" w:rsidRDefault="002A5270" w:rsidP="00027141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4.1. Права Владельца: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4.1.1. Изменять правила пользования и содержание Сервиса.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4.1.2. Ограничивать доступ к Сервису при нарушении Пользователем условий 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Соглашения.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4.1.3. Собирать и анализировать данные о действиях Пользователя в целях улучшения Сервиса.</w:t>
      </w:r>
    </w:p>
    <w:p w:rsidR="00F42111" w:rsidRPr="00027141" w:rsidRDefault="002A5270" w:rsidP="00027141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4.2. Обязанности Владельца: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4.2.1. Обеспечивать бесперебойное функционирование Сервиса и техническую поддержку.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4.2.2. Защищать конфиденциальную информац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ию Пользователей.</w:t>
      </w:r>
    </w:p>
    <w:p w:rsidR="00F42111" w:rsidRPr="00027141" w:rsidRDefault="002A5270" w:rsidP="00027141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4.3. Права Пользователя: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4.3.1. Использовать Сервис в рамках предоставленных функций.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4.3.2. Получать консультации и техническую поддержку.</w:t>
      </w:r>
    </w:p>
    <w:p w:rsidR="00F42111" w:rsidRPr="00027141" w:rsidRDefault="002A5270" w:rsidP="00027141">
      <w:pPr>
        <w:pStyle w:val="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b/>
          <w:color w:val="000000"/>
          <w:sz w:val="28"/>
          <w:szCs w:val="28"/>
        </w:rPr>
        <w:t>4.4. Обязанности Пользователя: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4.4.1. Обеспечивать конфиденциальность данных и не передавать их тр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етьим лицам без разрешения Владельца.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4.4.2. Не использовать Сервис для противоправной деятельности.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4.4.3. Соблюдать условия настоящего Соглашения и законодательство Республики Казахстан.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5. Ответственность сторон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5.1. Владелец не несёт ответственности за ущерб, вызванный техническими сбоями, форс-мажорными обстоятельствами или действиями третьих лиц.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5.2. Пользователь несёт полную ответственность за достоверность данных, предоставляемых при регистрации.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5.3. В случ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ае нарушения условий Соглашения виновная сторона несёт ответственность в соответствии с законодательством Республики Казахстан.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6. Конфиденциальность информации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6.1. Конфиденциальные данные Пользователя защищены в рамках режима конфиденциальности.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6.2. Владельцем применяются организационные и технические меры для защиты данных.</w:t>
      </w:r>
    </w:p>
    <w:p w:rsidR="00F4211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6.3. Пользователь обязуется немедленно уведомлять Владельца о случаях утраты контроля над конфиденциальной информацией.</w:t>
      </w:r>
    </w:p>
    <w:p w:rsidR="00027141" w:rsidRPr="00027141" w:rsidRDefault="00027141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t>7. Порядок разрешения споров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7.1. Все споры, вытекающи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е из настоящего Соглашения, разрешаются в соответствии с законодательством Республики Казахстан.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7.2. Бездействие Владельца в случае нарушения Пользователем условий Соглашения не лишает Владельца права на защиту своих интересов в будущем.</w:t>
      </w:r>
    </w:p>
    <w:p w:rsidR="00F42111" w:rsidRPr="00027141" w:rsidRDefault="002A5270" w:rsidP="00027141">
      <w:pPr>
        <w:pStyle w:val="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/>
        <w:jc w:val="center"/>
        <w:rPr>
          <w:rFonts w:ascii="Times New Roman" w:hAnsi="Times New Roman" w:cs="Times New Roman"/>
        </w:rPr>
      </w:pPr>
      <w:r w:rsidRPr="00027141">
        <w:rPr>
          <w:rFonts w:ascii="Times New Roman" w:eastAsia="Times" w:hAnsi="Times New Roman" w:cs="Times New Roman"/>
          <w:b/>
          <w:color w:val="000000"/>
        </w:rPr>
        <w:lastRenderedPageBreak/>
        <w:t>8. Заключительные</w:t>
      </w:r>
      <w:r w:rsidRPr="00027141">
        <w:rPr>
          <w:rFonts w:ascii="Times New Roman" w:eastAsia="Times" w:hAnsi="Times New Roman" w:cs="Times New Roman"/>
          <w:b/>
          <w:color w:val="000000"/>
        </w:rPr>
        <w:t xml:space="preserve"> положения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8.1. Соглашение вступает в силу с момента регистрации Пользователя в Сервисе.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8.2. Пользователь обязуется не копировать, не воспроизводить и не передавать материалы Сервиса без согласия Владельца.</w:t>
      </w:r>
    </w:p>
    <w:p w:rsidR="00F42111" w:rsidRPr="00027141" w:rsidRDefault="002A5270" w:rsidP="0002714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8.3. Настоящее Соглашение регулирует</w:t>
      </w:r>
      <w:bookmarkStart w:id="0" w:name="_GoBack"/>
      <w:bookmarkEnd w:id="0"/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ся законодат</w:t>
      </w:r>
      <w:r w:rsidRPr="00027141">
        <w:rPr>
          <w:rFonts w:ascii="Times New Roman" w:eastAsia="Times" w:hAnsi="Times New Roman" w:cs="Times New Roman"/>
          <w:color w:val="000000"/>
          <w:sz w:val="28"/>
          <w:szCs w:val="28"/>
        </w:rPr>
        <w:t>ельством Республики Казахстан. Вопросы, не урегулированные настоящим Соглашением, решаются в рамках законодательства.</w:t>
      </w:r>
    </w:p>
    <w:p w:rsidR="00F42111" w:rsidRDefault="00F42111">
      <w:pPr>
        <w:spacing w:after="0" w:line="240" w:lineRule="auto"/>
        <w:ind w:firstLine="709"/>
      </w:pPr>
    </w:p>
    <w:sectPr w:rsidR="00F42111">
      <w:pgSz w:w="11906" w:h="16838"/>
      <w:pgMar w:top="1134" w:right="567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270" w:rsidRDefault="002A5270">
      <w:pPr>
        <w:spacing w:after="0" w:line="240" w:lineRule="auto"/>
      </w:pPr>
      <w:r>
        <w:separator/>
      </w:r>
    </w:p>
  </w:endnote>
  <w:endnote w:type="continuationSeparator" w:id="0">
    <w:p w:rsidR="002A5270" w:rsidRDefault="002A5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270" w:rsidRDefault="002A5270">
      <w:pPr>
        <w:spacing w:after="0" w:line="240" w:lineRule="auto"/>
      </w:pPr>
      <w:r>
        <w:separator/>
      </w:r>
    </w:p>
  </w:footnote>
  <w:footnote w:type="continuationSeparator" w:id="0">
    <w:p w:rsidR="002A5270" w:rsidRDefault="002A5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19AE"/>
    <w:multiLevelType w:val="multilevel"/>
    <w:tmpl w:val="E22689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" w15:restartNumberingAfterBreak="0">
    <w:nsid w:val="209E08DA"/>
    <w:multiLevelType w:val="multilevel"/>
    <w:tmpl w:val="860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031E5"/>
    <w:multiLevelType w:val="multilevel"/>
    <w:tmpl w:val="B24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E096B"/>
    <w:multiLevelType w:val="multilevel"/>
    <w:tmpl w:val="032637BC"/>
    <w:lvl w:ilvl="0">
      <w:start w:val="3"/>
      <w:numFmt w:val="decimal"/>
      <w:lvlText w:val="%1."/>
      <w:lvlJc w:val="left"/>
      <w:pPr>
        <w:ind w:left="817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0B82237"/>
    <w:multiLevelType w:val="multilevel"/>
    <w:tmpl w:val="C03C3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534015D8"/>
    <w:multiLevelType w:val="multilevel"/>
    <w:tmpl w:val="7BAAC920"/>
    <w:lvl w:ilvl="0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9B16AE9"/>
    <w:multiLevelType w:val="multilevel"/>
    <w:tmpl w:val="9574F34C"/>
    <w:lvl w:ilvl="0">
      <w:start w:val="1"/>
      <w:numFmt w:val="decimal"/>
      <w:lvlText w:val="%1."/>
      <w:lvlJc w:val="left"/>
      <w:pPr>
        <w:ind w:left="690" w:hanging="69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7EE72590"/>
    <w:multiLevelType w:val="multilevel"/>
    <w:tmpl w:val="8104172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11"/>
    <w:rsid w:val="00027141"/>
    <w:rsid w:val="002A5270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995556-B8BB-4C04-920C-50E6485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d">
    <w:name w:val="TOC Heading"/>
    <w:uiPriority w:val="39"/>
    <w:unhideWhenUsed/>
  </w:style>
  <w:style w:type="paragraph" w:styleId="afe">
    <w:name w:val="table of figures"/>
    <w:basedOn w:val="a"/>
    <w:next w:val="a"/>
    <w:uiPriority w:val="99"/>
    <w:unhideWhenUsed/>
    <w:pPr>
      <w:spacing w:after="0"/>
    </w:p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No Spacing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styleId="aff2">
    <w:name w:val="Emphasis"/>
    <w:basedOn w:val="a0"/>
    <w:uiPriority w:val="20"/>
    <w:qFormat/>
    <w:rPr>
      <w:i/>
      <w:iCs/>
    </w:rPr>
  </w:style>
  <w:style w:type="paragraph" w:styleId="aff3">
    <w:name w:val="Balloon Text"/>
    <w:basedOn w:val="a"/>
    <w:link w:val="aff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Pr>
      <w:rFonts w:ascii="Segoe UI" w:hAnsi="Segoe UI" w:cs="Segoe UI"/>
      <w:sz w:val="18"/>
      <w:szCs w:val="18"/>
    </w:rPr>
  </w:style>
  <w:style w:type="character" w:customStyle="1" w:styleId="s0">
    <w:name w:val="s0"/>
    <w:basedOn w:val="a0"/>
  </w:style>
  <w:style w:type="character" w:customStyle="1" w:styleId="aff5">
    <w:name w:val="a"/>
    <w:basedOn w:val="a0"/>
  </w:style>
  <w:style w:type="character" w:styleId="af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0"/>
    <w:link w:val="aff7"/>
    <w:uiPriority w:val="99"/>
    <w:semiHidden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Хамит Нұрсұлтан</cp:lastModifiedBy>
  <cp:revision>2</cp:revision>
  <dcterms:created xsi:type="dcterms:W3CDTF">2025-01-14T05:12:00Z</dcterms:created>
  <dcterms:modified xsi:type="dcterms:W3CDTF">2025-01-14T05:12:00Z</dcterms:modified>
</cp:coreProperties>
</file>