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6818" w14:textId="77777777" w:rsidR="00DB43EC" w:rsidRDefault="00DB43EC" w:rsidP="00DB43EC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6348"/>
        <w:gridCol w:w="1102"/>
      </w:tblGrid>
      <w:tr w:rsidR="00885F20" w14:paraId="3E8DD1BB" w14:textId="77777777" w:rsidTr="00885F20">
        <w:trPr>
          <w:trHeight w:val="272"/>
        </w:trPr>
        <w:tc>
          <w:tcPr>
            <w:tcW w:w="846" w:type="dxa"/>
          </w:tcPr>
          <w:p w14:paraId="51BF4C17" w14:textId="77777777" w:rsidR="00DB43EC" w:rsidRDefault="00DB43EC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6348" w:type="dxa"/>
          </w:tcPr>
          <w:p w14:paraId="32D6F36F" w14:textId="77777777" w:rsidR="00DB43EC" w:rsidRDefault="00DB43EC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102" w:type="dxa"/>
          </w:tcPr>
          <w:p w14:paraId="7B45C46F" w14:textId="77777777" w:rsidR="00DB43EC" w:rsidRDefault="00DB43EC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885F20" w14:paraId="5A6FF4B4" w14:textId="77777777" w:rsidTr="00885F20">
        <w:trPr>
          <w:trHeight w:val="1344"/>
        </w:trPr>
        <w:tc>
          <w:tcPr>
            <w:tcW w:w="846" w:type="dxa"/>
          </w:tcPr>
          <w:p w14:paraId="4AB50EBD" w14:textId="5CB6ADDA" w:rsidR="00DB43EC" w:rsidRDefault="00DB43EC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年4月14日</w:t>
            </w:r>
          </w:p>
        </w:tc>
        <w:tc>
          <w:tcPr>
            <w:tcW w:w="6348" w:type="dxa"/>
          </w:tcPr>
          <w:p w14:paraId="1FC03FBC" w14:textId="77777777" w:rsidR="00DB43EC" w:rsidRDefault="00DB43EC" w:rsidP="00DB43EC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分析本周实验的主要内容，给各个组员布置任务.</w:t>
            </w:r>
          </w:p>
          <w:p w14:paraId="4541C303" w14:textId="77777777" w:rsidR="00DB43EC" w:rsidRDefault="00DB43EC" w:rsidP="00DB43EC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我所负责的内容有：</w:t>
            </w:r>
          </w:p>
          <w:p w14:paraId="1C3020E6" w14:textId="7D6AC7BB" w:rsidR="00DB43EC" w:rsidRPr="00DB43EC" w:rsidRDefault="00DB43EC" w:rsidP="00DB4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DB43EC">
              <w:rPr>
                <w:rFonts w:asciiTheme="minorEastAsia" w:hAnsiTheme="minorEastAsia" w:cstheme="minorEastAsia"/>
                <w:sz w:val="22"/>
                <w:szCs w:val="28"/>
              </w:rPr>
              <w:t>OCL</w:t>
            </w:r>
            <w:r w:rsidRPr="00DB43EC">
              <w:rPr>
                <w:rFonts w:asciiTheme="minorEastAsia" w:hAnsiTheme="minorEastAsia" w:cstheme="minorEastAsia" w:hint="eastAsia"/>
                <w:sz w:val="22"/>
                <w:szCs w:val="28"/>
              </w:rPr>
              <w:t>方法建模</w:t>
            </w:r>
          </w:p>
          <w:p w14:paraId="7265F0ED" w14:textId="77777777" w:rsidR="00DB43EC" w:rsidRDefault="00DB43EC" w:rsidP="00DB4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完善陈文盼同学已经绘制的时序图</w:t>
            </w:r>
          </w:p>
          <w:p w14:paraId="1F034127" w14:textId="351E4EFC" w:rsidR="00DB43EC" w:rsidRPr="00DB43EC" w:rsidRDefault="00DB43EC" w:rsidP="00DB43E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完善S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</w:p>
        </w:tc>
        <w:tc>
          <w:tcPr>
            <w:tcW w:w="1102" w:type="dxa"/>
          </w:tcPr>
          <w:p w14:paraId="5AE73C80" w14:textId="77777777" w:rsidR="00DB43EC" w:rsidRDefault="00DB43EC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408D157" w14:textId="77777777" w:rsidR="00DB43EC" w:rsidRDefault="00DB43EC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分析实验、</w:t>
            </w:r>
          </w:p>
          <w:p w14:paraId="1153E474" w14:textId="77777777" w:rsidR="00DB43EC" w:rsidRDefault="00DB43EC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布置任务</w:t>
            </w:r>
          </w:p>
        </w:tc>
      </w:tr>
      <w:tr w:rsidR="00885F20" w14:paraId="5D6F5392" w14:textId="77777777" w:rsidTr="00885F20">
        <w:trPr>
          <w:trHeight w:val="1254"/>
        </w:trPr>
        <w:tc>
          <w:tcPr>
            <w:tcW w:w="846" w:type="dxa"/>
          </w:tcPr>
          <w:p w14:paraId="140B90EF" w14:textId="77777777" w:rsidR="00DB43EC" w:rsidRDefault="00DB43EC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AC3D7C0" w14:textId="781E7D75" w:rsidR="00DB43EC" w:rsidRDefault="00DB43EC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年4月1</w:t>
            </w:r>
            <w:r w:rsidR="000B6759">
              <w:rPr>
                <w:rFonts w:asciiTheme="minorEastAsia" w:hAnsiTheme="minorEastAsia" w:cstheme="minorEastAsia"/>
                <w:sz w:val="24"/>
                <w:szCs w:val="32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  <w:p w14:paraId="663899B2" w14:textId="77777777" w:rsidR="00DB43EC" w:rsidRDefault="00DB43EC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46D1D4E" w14:textId="77777777" w:rsidR="00DB43EC" w:rsidRDefault="00DB43EC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6348" w:type="dxa"/>
          </w:tcPr>
          <w:p w14:paraId="5DA64F89" w14:textId="77777777" w:rsidR="00DB43EC" w:rsidRDefault="00DB43EC" w:rsidP="00DB43EC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网上调研OCL建模表示法的基本运用，并针对项目尝试绘制。</w:t>
            </w:r>
          </w:p>
          <w:p w14:paraId="72D56D2F" w14:textId="09156C28" w:rsidR="00DB43EC" w:rsidRPr="00DB43EC" w:rsidRDefault="00DB43EC" w:rsidP="00DB43EC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F3879A8" wp14:editId="39D70632">
                  <wp:extent cx="3836133" cy="2855741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621" cy="28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14:paraId="00CA8B8E" w14:textId="77777777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5587437" w14:textId="77777777" w:rsidR="00DB43EC" w:rsidRDefault="00DB43EC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OCL图</w:t>
            </w:r>
          </w:p>
        </w:tc>
      </w:tr>
      <w:tr w:rsidR="00885F20" w14:paraId="2BE0FE88" w14:textId="77777777" w:rsidTr="00885F20">
        <w:trPr>
          <w:trHeight w:val="1564"/>
        </w:trPr>
        <w:tc>
          <w:tcPr>
            <w:tcW w:w="846" w:type="dxa"/>
          </w:tcPr>
          <w:p w14:paraId="12E5FB82" w14:textId="77777777" w:rsidR="00DB43EC" w:rsidRDefault="00DB43EC" w:rsidP="006F664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BEE5A2F" w14:textId="11B7095E" w:rsidR="00DB43EC" w:rsidRDefault="00DB43EC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年4月1</w:t>
            </w:r>
            <w:r w:rsidR="000B6759">
              <w:rPr>
                <w:rFonts w:asciiTheme="minorEastAsia" w:hAnsiTheme="minorEastAsia" w:cstheme="minor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6348" w:type="dxa"/>
          </w:tcPr>
          <w:p w14:paraId="1F7C8E2B" w14:textId="2EE1D6EE" w:rsidR="00DB43EC" w:rsidRDefault="00DB43EC" w:rsidP="00DB43EC">
            <w:pPr>
              <w:ind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今天查阅课本的实例，完善改进了</w:t>
            </w:r>
            <w:r w:rsidR="00885F20">
              <w:rPr>
                <w:rFonts w:asciiTheme="minorEastAsia" w:hAnsiTheme="minorEastAsia" w:cstheme="minorEastAsia" w:hint="eastAsia"/>
                <w:sz w:val="22"/>
                <w:szCs w:val="28"/>
              </w:rPr>
              <w:t>我和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陈文盼同学绘制的时序图，以便加入到S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文档中</w:t>
            </w:r>
          </w:p>
          <w:p w14:paraId="5FD367C3" w14:textId="77777777" w:rsidR="00DB43EC" w:rsidRDefault="00DB43EC" w:rsidP="00DB43EC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FE6614" wp14:editId="4BD41C2A">
                  <wp:extent cx="3699803" cy="2739233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601" cy="275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41E5A" w14:textId="77777777" w:rsidR="00DB43EC" w:rsidRDefault="00DB43EC" w:rsidP="00DB43EC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C85857" wp14:editId="035B7437">
                  <wp:extent cx="3710924" cy="2278966"/>
                  <wp:effectExtent l="0" t="0" r="4445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967" cy="228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3F9FE" w14:textId="4871D1FF" w:rsidR="00DB43EC" w:rsidRPr="00DB43EC" w:rsidRDefault="00DB43EC" w:rsidP="00DB43EC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92057E" wp14:editId="3BD90538">
                  <wp:extent cx="3681868" cy="253921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655" cy="254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14:paraId="0B2A3981" w14:textId="77777777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DECAE20" w14:textId="10523651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时序图</w:t>
            </w:r>
          </w:p>
        </w:tc>
      </w:tr>
      <w:tr w:rsidR="00885F20" w14:paraId="65E6C646" w14:textId="77777777" w:rsidTr="00885F20">
        <w:trPr>
          <w:trHeight w:val="1125"/>
        </w:trPr>
        <w:tc>
          <w:tcPr>
            <w:tcW w:w="846" w:type="dxa"/>
          </w:tcPr>
          <w:p w14:paraId="74ED2D01" w14:textId="302D74FF" w:rsidR="00DB43EC" w:rsidRDefault="00DB43EC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月1</w:t>
            </w:r>
            <w:r w:rsidR="000B6759">
              <w:rPr>
                <w:rFonts w:asciiTheme="minorEastAsia" w:hAnsiTheme="minorEastAsia" w:cstheme="minorEastAsia"/>
                <w:sz w:val="24"/>
              </w:rPr>
              <w:t>6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6348" w:type="dxa"/>
          </w:tcPr>
          <w:p w14:paraId="5EF0248F" w14:textId="1002AB17" w:rsidR="00DB43EC" w:rsidRDefault="00885F20" w:rsidP="00885F20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lastRenderedPageBreak/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由于实验七有涉及S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内容的部分，今天我和陈文盼同学合作完善了我</w:t>
            </w:r>
            <w:r w:rsidR="001F70C5">
              <w:rPr>
                <w:rFonts w:asciiTheme="minorEastAsia" w:hAnsiTheme="minorEastAsia" w:cstheme="minorEastAsia" w:hint="eastAsia"/>
                <w:sz w:val="22"/>
                <w:szCs w:val="28"/>
              </w:rPr>
              <w:t>们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所负责的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3.2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的内容。</w:t>
            </w:r>
          </w:p>
        </w:tc>
        <w:tc>
          <w:tcPr>
            <w:tcW w:w="1102" w:type="dxa"/>
          </w:tcPr>
          <w:p w14:paraId="3DB76169" w14:textId="77777777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</w:p>
          <w:p w14:paraId="3F20BC5B" w14:textId="0FF5BF4A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</w:t>
            </w:r>
            <w:r w:rsidR="00885F20"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 w:rsidR="00885F20"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</w:p>
        </w:tc>
      </w:tr>
      <w:tr w:rsidR="00885F20" w14:paraId="1AF3C23A" w14:textId="77777777" w:rsidTr="00885F20">
        <w:trPr>
          <w:trHeight w:val="1954"/>
        </w:trPr>
        <w:tc>
          <w:tcPr>
            <w:tcW w:w="846" w:type="dxa"/>
          </w:tcPr>
          <w:p w14:paraId="08539D4A" w14:textId="7FB9108F" w:rsidR="00DB43EC" w:rsidRDefault="00DB43EC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年4月17日</w:t>
            </w:r>
          </w:p>
        </w:tc>
        <w:tc>
          <w:tcPr>
            <w:tcW w:w="6348" w:type="dxa"/>
          </w:tcPr>
          <w:p w14:paraId="64556A8E" w14:textId="46B86026" w:rsidR="00DB43EC" w:rsidRDefault="00DB43EC" w:rsidP="00885F20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我们按照顺序，由每个组员简单介绍了一下自己</w:t>
            </w:r>
            <w:r w:rsidR="00885F20">
              <w:rPr>
                <w:rFonts w:asciiTheme="minorEastAsia" w:hAnsiTheme="minorEastAsia" w:cstheme="minorEastAsia" w:hint="eastAsia"/>
                <w:sz w:val="22"/>
                <w:szCs w:val="28"/>
              </w:rPr>
              <w:t>在本次实验中学习以及使用的建模方法；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关于计划书的更新，各个组员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先对于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自己所负责的部分中有异议的点提出问题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并小组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讨论解决，并在会议结束后完成文档的整合和规范化。</w:t>
            </w:r>
          </w:p>
          <w:p w14:paraId="3BE5B436" w14:textId="2A4D66A0" w:rsidR="00DB43EC" w:rsidRPr="00885F20" w:rsidRDefault="00885F20" w:rsidP="006F664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撰写汇总报告。</w:t>
            </w:r>
          </w:p>
        </w:tc>
        <w:tc>
          <w:tcPr>
            <w:tcW w:w="1102" w:type="dxa"/>
          </w:tcPr>
          <w:p w14:paraId="763F414C" w14:textId="77777777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</w:p>
          <w:p w14:paraId="61C42BC0" w14:textId="77777777" w:rsidR="00DB43EC" w:rsidRDefault="00DB43E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共同讨论</w:t>
            </w:r>
          </w:p>
          <w:p w14:paraId="73B8FDF6" w14:textId="02EAC4CA" w:rsidR="00885F20" w:rsidRDefault="00885F2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汇总报告</w:t>
            </w:r>
          </w:p>
        </w:tc>
      </w:tr>
    </w:tbl>
    <w:p w14:paraId="4F44490C" w14:textId="77777777" w:rsidR="00B33B86" w:rsidRDefault="00B33B86"/>
    <w:sectPr w:rsidR="00B3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CF46" w14:textId="77777777" w:rsidR="00E93BF9" w:rsidRDefault="00E93BF9" w:rsidP="00DB43EC">
      <w:r>
        <w:separator/>
      </w:r>
    </w:p>
  </w:endnote>
  <w:endnote w:type="continuationSeparator" w:id="0">
    <w:p w14:paraId="6CCE16E4" w14:textId="77777777" w:rsidR="00E93BF9" w:rsidRDefault="00E93BF9" w:rsidP="00DB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A89A" w14:textId="77777777" w:rsidR="00E93BF9" w:rsidRDefault="00E93BF9" w:rsidP="00DB43EC">
      <w:r>
        <w:separator/>
      </w:r>
    </w:p>
  </w:footnote>
  <w:footnote w:type="continuationSeparator" w:id="0">
    <w:p w14:paraId="45311F62" w14:textId="77777777" w:rsidR="00E93BF9" w:rsidRDefault="00E93BF9" w:rsidP="00DB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570"/>
    <w:multiLevelType w:val="hybridMultilevel"/>
    <w:tmpl w:val="15EA230C"/>
    <w:lvl w:ilvl="0" w:tplc="1CE87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 w16cid:durableId="4669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86"/>
    <w:rsid w:val="000B6759"/>
    <w:rsid w:val="001F70C5"/>
    <w:rsid w:val="00885F20"/>
    <w:rsid w:val="00A2060F"/>
    <w:rsid w:val="00B33B86"/>
    <w:rsid w:val="00DB43EC"/>
    <w:rsid w:val="00E9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8B6A0"/>
  <w15:chartTrackingRefBased/>
  <w15:docId w15:val="{0EA67451-7A0B-459A-8BD7-08CEAA2B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E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3EC"/>
    <w:rPr>
      <w:sz w:val="18"/>
      <w:szCs w:val="18"/>
    </w:rPr>
  </w:style>
  <w:style w:type="table" w:styleId="a7">
    <w:name w:val="Table Grid"/>
    <w:basedOn w:val="a1"/>
    <w:qFormat/>
    <w:rsid w:val="00DB43E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4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4</cp:revision>
  <dcterms:created xsi:type="dcterms:W3CDTF">2022-06-08T07:46:00Z</dcterms:created>
  <dcterms:modified xsi:type="dcterms:W3CDTF">2022-06-08T08:06:00Z</dcterms:modified>
</cp:coreProperties>
</file>