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6403" w14:textId="77777777" w:rsidR="001157C0" w:rsidRDefault="001157C0" w:rsidP="001157C0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7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910"/>
        <w:gridCol w:w="6456"/>
        <w:gridCol w:w="930"/>
      </w:tblGrid>
      <w:tr w:rsidR="00310E53" w14:paraId="7F8C4189" w14:textId="77777777" w:rsidTr="006F6647">
        <w:trPr>
          <w:trHeight w:val="272"/>
        </w:trPr>
        <w:tc>
          <w:tcPr>
            <w:tcW w:w="1497" w:type="dxa"/>
          </w:tcPr>
          <w:p w14:paraId="233F7805" w14:textId="77777777" w:rsidR="001157C0" w:rsidRDefault="001157C0" w:rsidP="00E21032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243" w:type="dxa"/>
          </w:tcPr>
          <w:p w14:paraId="54EC22BE" w14:textId="77777777" w:rsidR="001157C0" w:rsidRDefault="001157C0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782" w:type="dxa"/>
          </w:tcPr>
          <w:p w14:paraId="01FDC571" w14:textId="77777777" w:rsidR="001157C0" w:rsidRDefault="001157C0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310E53" w14:paraId="45BE110F" w14:textId="77777777" w:rsidTr="006F6647">
        <w:trPr>
          <w:trHeight w:val="1832"/>
        </w:trPr>
        <w:tc>
          <w:tcPr>
            <w:tcW w:w="1497" w:type="dxa"/>
          </w:tcPr>
          <w:p w14:paraId="42BB1B89" w14:textId="77777777" w:rsidR="001157C0" w:rsidRDefault="001157C0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3E8F6398" w14:textId="77777777" w:rsidR="001157C0" w:rsidRDefault="001157C0" w:rsidP="006F6647">
            <w:pPr>
              <w:rPr>
                <w:rFonts w:asciiTheme="minorEastAsia" w:hAnsiTheme="minorEastAsia" w:cstheme="minorEastAsia" w:hint="eastAsia"/>
                <w:sz w:val="24"/>
                <w:szCs w:val="32"/>
              </w:rPr>
            </w:pPr>
          </w:p>
          <w:p w14:paraId="1DEC9D61" w14:textId="2877F487" w:rsidR="001157C0" w:rsidRDefault="001157C0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年4月1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4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</w:tc>
        <w:tc>
          <w:tcPr>
            <w:tcW w:w="5243" w:type="dxa"/>
          </w:tcPr>
          <w:p w14:paraId="195E5FF1" w14:textId="1691980C" w:rsidR="001157C0" w:rsidRDefault="001157C0" w:rsidP="006F664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本次实验的主要内容是根据老师上课布置的实验七的各项要求，对小组成员进行任务分工。本次实验的主要任务为：</w:t>
            </w:r>
          </w:p>
          <w:p w14:paraId="54EBE569" w14:textId="6721A016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 xml:space="preserve">   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1. 阅读“SYSTEM MODELLING WITH PETRI NETS”，进一步学习Petri网知识，了解如何应用Petri网对系统进行建模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</w:p>
          <w:p w14:paraId="393E9498" w14:textId="51B1891B" w:rsidR="001157C0" w:rsidRDefault="001157C0" w:rsidP="001157C0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2. 针对各自负责项目的不同场景，练习用各种动态建模等工具 (状态图、Petri网、数据流图、OCL逻辑等）建模需求，与用户沟通。</w:t>
            </w:r>
          </w:p>
          <w:p w14:paraId="22E5A28F" w14:textId="227E4DDA" w:rsidR="001157C0" w:rsidRDefault="001157C0" w:rsidP="001157C0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157C0">
              <w:rPr>
                <w:rFonts w:asciiTheme="minorEastAsia" w:hAnsiTheme="minorEastAsia" w:cstheme="minorEastAsia" w:hint="eastAsia"/>
                <w:sz w:val="22"/>
                <w:szCs w:val="28"/>
              </w:rPr>
              <w:t>参考第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4章，4.12 皮卡迪里电视广告售卖系统，分析、归纳、总结出符合实际的需求规格。</w:t>
            </w:r>
          </w:p>
          <w:p w14:paraId="65120A8A" w14:textId="002B2E2C" w:rsidR="001157C0" w:rsidRDefault="001157C0" w:rsidP="006F6647">
            <w:pPr>
              <w:ind w:firstLine="45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3.  分工协作，用上面的工作补充完善SRS和所负责的项目。</w:t>
            </w:r>
          </w:p>
          <w:p w14:paraId="1396FFE4" w14:textId="6BBC6F65" w:rsidR="001157C0" w:rsidRDefault="001157C0" w:rsidP="001157C0">
            <w:pPr>
              <w:ind w:firstLine="45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4. 记录项目及小组每个人工作的进度、里程碑、工作量的跟踪图或表。每周更新。每人提交自己本周工作报告给组长。组长负责提交小组共同报告和修改后的文档。</w:t>
            </w:r>
          </w:p>
          <w:p w14:paraId="0E9E4D41" w14:textId="79EB51C4" w:rsidR="001157C0" w:rsidRPr="008527CB" w:rsidRDefault="001157C0" w:rsidP="006F6647">
            <w:pPr>
              <w:ind w:firstLine="45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其中我负责完成S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中4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.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合格性规定的内容，以及和陈文盼同学合作改进U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ML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类图。</w:t>
            </w:r>
          </w:p>
        </w:tc>
        <w:tc>
          <w:tcPr>
            <w:tcW w:w="1782" w:type="dxa"/>
          </w:tcPr>
          <w:p w14:paraId="6A065CAD" w14:textId="77777777" w:rsidR="001157C0" w:rsidRDefault="001157C0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11E3D2E" w14:textId="77777777" w:rsidR="001157C0" w:rsidRDefault="001157C0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01DC981" w14:textId="77777777" w:rsidR="001157C0" w:rsidRDefault="001157C0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21C831C2" w14:textId="77777777" w:rsidR="001157C0" w:rsidRDefault="001157C0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829956D" w14:textId="77777777" w:rsidR="001157C0" w:rsidRDefault="001157C0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E56480C" w14:textId="77777777" w:rsidR="001157C0" w:rsidRDefault="001157C0" w:rsidP="00E21032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</w:p>
          <w:p w14:paraId="1F16B8D9" w14:textId="5DF6C09A" w:rsidR="001157C0" w:rsidRDefault="001157C0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实验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七任务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分工</w:t>
            </w:r>
          </w:p>
        </w:tc>
      </w:tr>
      <w:tr w:rsidR="00310E53" w14:paraId="32268E58" w14:textId="77777777" w:rsidTr="006F6647">
        <w:trPr>
          <w:trHeight w:val="1254"/>
        </w:trPr>
        <w:tc>
          <w:tcPr>
            <w:tcW w:w="1497" w:type="dxa"/>
          </w:tcPr>
          <w:p w14:paraId="27A13714" w14:textId="77777777" w:rsidR="001157C0" w:rsidRDefault="001157C0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010D0529" w14:textId="2EF0A96E" w:rsidR="001157C0" w:rsidRDefault="001157C0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1A0B2C8" w14:textId="77777777" w:rsidR="00751766" w:rsidRDefault="00751766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B8BB090" w14:textId="0337EA95" w:rsidR="001157C0" w:rsidRDefault="001157C0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 w:rsidR="00310E53"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年4月1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  <w:p w14:paraId="5DE29BF0" w14:textId="77777777" w:rsidR="001157C0" w:rsidRDefault="001157C0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243" w:type="dxa"/>
          </w:tcPr>
          <w:p w14:paraId="598533F5" w14:textId="0B2FFD55" w:rsidR="001157C0" w:rsidRDefault="001157C0" w:rsidP="006F664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今天我</w:t>
            </w:r>
            <w:r w:rsidR="00751766">
              <w:rPr>
                <w:rFonts w:asciiTheme="minorEastAsia" w:hAnsiTheme="minorEastAsia" w:cstheme="minorEastAsia" w:hint="eastAsia"/>
                <w:sz w:val="22"/>
                <w:szCs w:val="22"/>
              </w:rPr>
              <w:t>和陈文盼同学进一步确定了U</w:t>
            </w:r>
            <w:r w:rsidR="00751766">
              <w:rPr>
                <w:rFonts w:asciiTheme="minorEastAsia" w:hAnsiTheme="minorEastAsia" w:cstheme="minorEastAsia"/>
                <w:sz w:val="22"/>
                <w:szCs w:val="22"/>
              </w:rPr>
              <w:t>ML</w:t>
            </w:r>
            <w:r w:rsidR="00751766">
              <w:rPr>
                <w:rFonts w:asciiTheme="minorEastAsia" w:hAnsiTheme="minorEastAsia" w:cstheme="minorEastAsia" w:hint="eastAsia"/>
                <w:sz w:val="22"/>
                <w:szCs w:val="22"/>
              </w:rPr>
              <w:t>类图，成果如下：</w:t>
            </w:r>
          </w:p>
          <w:p w14:paraId="0562E44A" w14:textId="6245E861" w:rsidR="001157C0" w:rsidRDefault="00751766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0D7539" wp14:editId="63B2ED49">
                  <wp:extent cx="3956636" cy="2672861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599" cy="267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3DDCA9AC" w14:textId="77777777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55660D91" w14:textId="77777777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47234499" w14:textId="77777777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2F0B8204" w14:textId="77777777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6787A486" w14:textId="77777777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59BF970C" w14:textId="06AEB729" w:rsidR="001157C0" w:rsidRDefault="00310E53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U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ML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类图</w:t>
            </w:r>
          </w:p>
          <w:p w14:paraId="2612968E" w14:textId="57B809F5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10E53" w14:paraId="507D4000" w14:textId="77777777" w:rsidTr="00310E53">
        <w:trPr>
          <w:trHeight w:val="1266"/>
        </w:trPr>
        <w:tc>
          <w:tcPr>
            <w:tcW w:w="1497" w:type="dxa"/>
          </w:tcPr>
          <w:p w14:paraId="1677E363" w14:textId="0F98C517" w:rsidR="001157C0" w:rsidRDefault="001157C0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hAnsiTheme="minorEastAsia" w:cstheme="minorEastAsia"/>
                <w:sz w:val="24"/>
              </w:rPr>
              <w:t>02</w:t>
            </w:r>
            <w:r w:rsidR="00310E53"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年4月1</w:t>
            </w:r>
            <w:r>
              <w:rPr>
                <w:rFonts w:asciiTheme="minorEastAsia" w:hAnsiTheme="minorEastAsia" w:cstheme="minorEastAsia"/>
                <w:sz w:val="24"/>
              </w:rPr>
              <w:t>6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  <w:tc>
          <w:tcPr>
            <w:tcW w:w="5243" w:type="dxa"/>
          </w:tcPr>
          <w:p w14:paraId="7C015611" w14:textId="4020E5B3" w:rsidR="001157C0" w:rsidRDefault="001157C0" w:rsidP="00310E53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今天我主要进行了</w:t>
            </w:r>
            <w:r w:rsidR="00310E53">
              <w:rPr>
                <w:rFonts w:asciiTheme="minorEastAsia" w:hAnsiTheme="minorEastAsia" w:cstheme="minorEastAsia" w:hint="eastAsia"/>
                <w:sz w:val="22"/>
                <w:szCs w:val="28"/>
              </w:rPr>
              <w:t>完成了S</w:t>
            </w:r>
            <w:r w:rsidR="00310E53"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 w:rsidR="00310E53">
              <w:rPr>
                <w:rFonts w:asciiTheme="minorEastAsia" w:hAnsiTheme="minorEastAsia" w:cstheme="minorEastAsia" w:hint="eastAsia"/>
                <w:sz w:val="22"/>
                <w:szCs w:val="28"/>
              </w:rPr>
              <w:t>的4</w:t>
            </w:r>
            <w:r w:rsidR="00310E53">
              <w:rPr>
                <w:rFonts w:asciiTheme="minorEastAsia" w:hAnsiTheme="minorEastAsia" w:cstheme="minorEastAsia"/>
                <w:sz w:val="22"/>
                <w:szCs w:val="28"/>
              </w:rPr>
              <w:t>.</w:t>
            </w:r>
            <w:r w:rsidR="00310E53">
              <w:rPr>
                <w:rFonts w:asciiTheme="minorEastAsia" w:hAnsiTheme="minorEastAsia" w:cstheme="minorEastAsia" w:hint="eastAsia"/>
                <w:sz w:val="22"/>
                <w:szCs w:val="28"/>
              </w:rPr>
              <w:t>合</w:t>
            </w:r>
            <w:proofErr w:type="gramStart"/>
            <w:r w:rsidR="00310E53">
              <w:rPr>
                <w:rFonts w:asciiTheme="minorEastAsia" w:hAnsiTheme="minorEastAsia" w:cstheme="minorEastAsia" w:hint="eastAsia"/>
                <w:sz w:val="22"/>
                <w:szCs w:val="28"/>
              </w:rPr>
              <w:t>规</w:t>
            </w:r>
            <w:proofErr w:type="gramEnd"/>
            <w:r w:rsidR="00310E53">
              <w:rPr>
                <w:rFonts w:asciiTheme="minorEastAsia" w:hAnsiTheme="minorEastAsia" w:cstheme="minorEastAsia" w:hint="eastAsia"/>
                <w:sz w:val="22"/>
                <w:szCs w:val="28"/>
              </w:rPr>
              <w:t>性规定的内容，结果详见S</w:t>
            </w:r>
            <w:r w:rsidR="00310E53"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 w:rsidR="00310E53">
              <w:rPr>
                <w:rFonts w:asciiTheme="minorEastAsia" w:hAnsiTheme="minorEastAsia" w:cstheme="minorEastAsia" w:hint="eastAsia"/>
                <w:sz w:val="22"/>
                <w:szCs w:val="28"/>
              </w:rPr>
              <w:t>文档。</w:t>
            </w:r>
          </w:p>
        </w:tc>
        <w:tc>
          <w:tcPr>
            <w:tcW w:w="1782" w:type="dxa"/>
          </w:tcPr>
          <w:p w14:paraId="5EFDFA6E" w14:textId="77777777" w:rsidR="001157C0" w:rsidRPr="00BB7ECD" w:rsidRDefault="001157C0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文档完善</w:t>
            </w:r>
          </w:p>
        </w:tc>
      </w:tr>
      <w:tr w:rsidR="00310E53" w14:paraId="0261319C" w14:textId="77777777" w:rsidTr="006F6647">
        <w:trPr>
          <w:trHeight w:val="1954"/>
        </w:trPr>
        <w:tc>
          <w:tcPr>
            <w:tcW w:w="1497" w:type="dxa"/>
          </w:tcPr>
          <w:p w14:paraId="42F75C19" w14:textId="77777777" w:rsidR="001157C0" w:rsidRDefault="001157C0" w:rsidP="006F664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26950440" w14:textId="1D55C460" w:rsidR="001157C0" w:rsidRDefault="001157C0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hAnsiTheme="minorEastAsia" w:cstheme="minorEastAsia"/>
                <w:sz w:val="24"/>
              </w:rPr>
              <w:t>02</w:t>
            </w:r>
            <w:r w:rsidR="00310E53"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年4月1</w:t>
            </w:r>
            <w:r>
              <w:rPr>
                <w:rFonts w:asciiTheme="minorEastAsia" w:hAnsiTheme="minorEastAsia" w:cstheme="minorEastAsia"/>
                <w:sz w:val="24"/>
              </w:rPr>
              <w:t>7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  <w:p w14:paraId="3DD0C492" w14:textId="77777777" w:rsidR="001157C0" w:rsidRDefault="001157C0" w:rsidP="006F6647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243" w:type="dxa"/>
          </w:tcPr>
          <w:p w14:paraId="0FA1FA5C" w14:textId="2B4C28CD" w:rsidR="00310E53" w:rsidRDefault="001157C0" w:rsidP="00310E53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今天晚上我们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对于本周我们小组成员对于实验</w:t>
            </w:r>
            <w:r w:rsidR="00310E53">
              <w:rPr>
                <w:rFonts w:asciiTheme="minorEastAsia" w:hAnsiTheme="minorEastAsia" w:cstheme="minorEastAsia" w:hint="eastAsia"/>
                <w:sz w:val="22"/>
                <w:szCs w:val="28"/>
              </w:rPr>
              <w:t>七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各自任务完成情况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的分享汇总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并发表对于一些问题各自的看法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最终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讨论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出要提交的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实验</w:t>
            </w:r>
            <w:r w:rsidR="00310E53">
              <w:rPr>
                <w:rFonts w:asciiTheme="minorEastAsia" w:hAnsiTheme="minorEastAsia" w:cstheme="minorEastAsia" w:hint="eastAsia"/>
                <w:sz w:val="22"/>
                <w:szCs w:val="28"/>
              </w:rPr>
              <w:t>七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所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需要的相关材料。</w:t>
            </w:r>
          </w:p>
          <w:p w14:paraId="03C3E263" w14:textId="77C453BC" w:rsidR="001157C0" w:rsidRDefault="001157C0" w:rsidP="006F664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我们各自讲述了自己所用的方法的建模并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作出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了阐述，之后我们说了一下S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文档完善的内容，组长总结后便结束了。</w:t>
            </w:r>
          </w:p>
        </w:tc>
        <w:tc>
          <w:tcPr>
            <w:tcW w:w="1782" w:type="dxa"/>
          </w:tcPr>
          <w:p w14:paraId="0CD0B50D" w14:textId="77777777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需求建模的讲述</w:t>
            </w:r>
          </w:p>
          <w:p w14:paraId="3DBE7955" w14:textId="77777777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CB1E8AA" w14:textId="77777777" w:rsidR="001157C0" w:rsidRDefault="001157C0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文档完善汇总</w:t>
            </w:r>
          </w:p>
          <w:p w14:paraId="62C03294" w14:textId="77777777" w:rsidR="001157C0" w:rsidRPr="00BB7ECD" w:rsidRDefault="001157C0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</w:tr>
    </w:tbl>
    <w:p w14:paraId="7FC9C078" w14:textId="77777777" w:rsidR="00E818CA" w:rsidRDefault="00E818CA"/>
    <w:sectPr w:rsidR="00E81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FE855" w14:textId="77777777" w:rsidR="002A47E8" w:rsidRDefault="002A47E8" w:rsidP="001157C0">
      <w:r>
        <w:separator/>
      </w:r>
    </w:p>
  </w:endnote>
  <w:endnote w:type="continuationSeparator" w:id="0">
    <w:p w14:paraId="27200FBF" w14:textId="77777777" w:rsidR="002A47E8" w:rsidRDefault="002A47E8" w:rsidP="0011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342B" w14:textId="77777777" w:rsidR="002A47E8" w:rsidRDefault="002A47E8" w:rsidP="001157C0">
      <w:r>
        <w:separator/>
      </w:r>
    </w:p>
  </w:footnote>
  <w:footnote w:type="continuationSeparator" w:id="0">
    <w:p w14:paraId="29561F7F" w14:textId="77777777" w:rsidR="002A47E8" w:rsidRDefault="002A47E8" w:rsidP="00115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CA"/>
    <w:rsid w:val="001157C0"/>
    <w:rsid w:val="002A47E8"/>
    <w:rsid w:val="00310E53"/>
    <w:rsid w:val="00751766"/>
    <w:rsid w:val="00E21032"/>
    <w:rsid w:val="00E818CA"/>
    <w:rsid w:val="00EC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34865"/>
  <w15:chartTrackingRefBased/>
  <w15:docId w15:val="{1E27A2E0-ED4F-458C-B1F0-42D5AEB4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7C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7C0"/>
    <w:rPr>
      <w:sz w:val="18"/>
      <w:szCs w:val="18"/>
    </w:rPr>
  </w:style>
  <w:style w:type="table" w:styleId="a7">
    <w:name w:val="Table Grid"/>
    <w:basedOn w:val="a1"/>
    <w:rsid w:val="001157C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子涵</dc:creator>
  <cp:keywords/>
  <dc:description/>
  <cp:lastModifiedBy>史 子涵</cp:lastModifiedBy>
  <cp:revision>5</cp:revision>
  <dcterms:created xsi:type="dcterms:W3CDTF">2022-06-08T07:15:00Z</dcterms:created>
  <dcterms:modified xsi:type="dcterms:W3CDTF">2022-06-08T08:14:00Z</dcterms:modified>
</cp:coreProperties>
</file>