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F869" w14:textId="77777777" w:rsidR="007C75CC" w:rsidRDefault="007C75CC" w:rsidP="007C75CC">
      <w:pPr>
        <w:rPr>
          <w:rFonts w:ascii="黑体" w:eastAsia="黑体" w:hAnsi="Times"/>
          <w:b/>
          <w:bCs/>
          <w:sz w:val="24"/>
          <w:szCs w:val="30"/>
        </w:rPr>
      </w:pPr>
    </w:p>
    <w:p w14:paraId="37AA9E79" w14:textId="77777777" w:rsidR="007C75CC" w:rsidRDefault="007C75CC" w:rsidP="007C75CC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>
        <w:rPr>
          <w:rFonts w:ascii="黑体" w:eastAsia="黑体" w:hAnsi="Times" w:hint="eastAsia"/>
          <w:sz w:val="36"/>
          <w:szCs w:val="36"/>
        </w:rPr>
        <w:t>学院</w:t>
      </w:r>
      <w:r>
        <w:rPr>
          <w:rFonts w:ascii="黑体" w:eastAsia="黑体" w:hAnsi="Times" w:hint="eastAsia"/>
          <w:sz w:val="36"/>
          <w:szCs w:val="36"/>
          <w:u w:val="single"/>
        </w:rPr>
        <w:t>软件工程与实践</w:t>
      </w:r>
      <w:r>
        <w:rPr>
          <w:rFonts w:ascii="黑体" w:eastAsia="黑体" w:hAnsi="Times" w:hint="eastAsia"/>
          <w:sz w:val="36"/>
          <w:szCs w:val="36"/>
        </w:rPr>
        <w:t>课程实验报告</w:t>
      </w:r>
    </w:p>
    <w:p w14:paraId="278E68FE" w14:textId="77777777" w:rsidR="007C75CC" w:rsidRDefault="007C75CC" w:rsidP="007C75CC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86"/>
        <w:gridCol w:w="2532"/>
        <w:gridCol w:w="3542"/>
      </w:tblGrid>
      <w:tr w:rsidR="007C75CC" w14:paraId="401E980D" w14:textId="77777777" w:rsidTr="00BC4944">
        <w:trPr>
          <w:trHeight w:val="460"/>
        </w:trPr>
        <w:tc>
          <w:tcPr>
            <w:tcW w:w="5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945E" w14:textId="418114F5" w:rsidR="007C75CC" w:rsidRPr="007C75CC" w:rsidRDefault="007C75CC" w:rsidP="007C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7C75CC">
              <w:rPr>
                <w:rFonts w:ascii="黑体" w:eastAsia="黑体" w:hAnsi="黑体" w:cs="微软雅黑" w:hint="eastAsia"/>
                <w:color w:val="000000"/>
                <w:sz w:val="24"/>
              </w:rPr>
              <w:t>实验七</w:t>
            </w:r>
            <w:r w:rsidRPr="007C75CC">
              <w:rPr>
                <w:rFonts w:ascii="黑体" w:eastAsia="黑体" w:hAnsi="黑体" w:cs="微软雅黑"/>
                <w:color w:val="000000"/>
                <w:sz w:val="24"/>
              </w:rPr>
              <w:t xml:space="preserve">  </w:t>
            </w:r>
            <w:r w:rsidRPr="007C75CC">
              <w:rPr>
                <w:rFonts w:ascii="黑体" w:eastAsia="黑体" w:hAnsi="黑体" w:cs="微软雅黑" w:hint="eastAsia"/>
                <w:color w:val="000000"/>
                <w:sz w:val="24"/>
              </w:rPr>
              <w:t>软件需求规格说明</w:t>
            </w:r>
            <w:r w:rsidRPr="007C75CC">
              <w:rPr>
                <w:rFonts w:ascii="黑体" w:eastAsia="黑体" w:hAnsi="黑体" w:cs="微软雅黑"/>
                <w:color w:val="000000"/>
                <w:sz w:val="24"/>
              </w:rPr>
              <w:t>SR</w:t>
            </w:r>
            <w:r w:rsidRPr="007C75CC">
              <w:rPr>
                <w:rFonts w:ascii="黑体" w:eastAsia="黑体" w:hAnsi="黑体" w:cs="微软雅黑" w:hint="eastAsia"/>
                <w:color w:val="000000"/>
                <w:sz w:val="24"/>
              </w:rPr>
              <w:t>S（</w:t>
            </w:r>
            <w:r w:rsidRPr="007C75CC">
              <w:rPr>
                <w:rFonts w:ascii="黑体" w:eastAsia="黑体" w:hAnsi="黑体" w:cs="微软雅黑"/>
                <w:color w:val="000000"/>
                <w:sz w:val="24"/>
              </w:rPr>
              <w:t>3</w:t>
            </w:r>
            <w:r w:rsidRPr="007C75CC">
              <w:rPr>
                <w:rFonts w:ascii="黑体" w:eastAsia="黑体" w:hAnsi="黑体" w:cs="微软雅黑" w:hint="eastAsia"/>
                <w:color w:val="000000"/>
                <w:sz w:val="24"/>
              </w:rPr>
              <w:t>）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78C" w14:textId="47D04C2B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/>
                <w:sz w:val="24"/>
                <w:szCs w:val="20"/>
              </w:rPr>
              <w:t>201900130126</w:t>
            </w:r>
          </w:p>
        </w:tc>
      </w:tr>
      <w:tr w:rsidR="007C75CC" w14:paraId="40B2BF93" w14:textId="77777777" w:rsidTr="00BC4944">
        <w:trPr>
          <w:trHeight w:val="451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FDAA" w14:textId="68F67987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日期：202</w:t>
            </w:r>
            <w:r>
              <w:rPr>
                <w:rFonts w:ascii="黑体" w:eastAsia="黑体" w:hAnsi="Times"/>
                <w:sz w:val="24"/>
                <w:szCs w:val="20"/>
              </w:rPr>
              <w:t>2.04.1</w:t>
            </w:r>
            <w:r w:rsidR="004F5C1A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65E1" w14:textId="4F4327D8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计科1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级1班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6425" w14:textId="33713005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姓名：史子涵</w:t>
            </w:r>
          </w:p>
        </w:tc>
      </w:tr>
      <w:tr w:rsidR="007C75CC" w14:paraId="68C4ED38" w14:textId="77777777" w:rsidTr="00BC4944">
        <w:trPr>
          <w:trHeight w:val="457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45F7" w14:textId="47ED53BC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>
              <w:rPr>
                <w:rFonts w:ascii="黑体" w:eastAsia="黑体" w:hAnsi="Times"/>
                <w:sz w:val="24"/>
                <w:szCs w:val="20"/>
              </w:rPr>
              <w:t>2567626732@qq.com</w:t>
            </w:r>
          </w:p>
        </w:tc>
      </w:tr>
      <w:tr w:rsidR="007C75CC" w14:paraId="09E30EA9" w14:textId="77777777" w:rsidTr="00BC4944">
        <w:trPr>
          <w:trHeight w:val="646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8897" w14:textId="687B37A0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4400832" w14:textId="77777777" w:rsidR="007C75CC" w:rsidRPr="007C75CC" w:rsidRDefault="007C75CC" w:rsidP="007C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黑体" w:eastAsia="黑体" w:hAnsi="黑体" w:cs="Arial"/>
                <w:color w:val="000000"/>
                <w:sz w:val="24"/>
              </w:rPr>
            </w:pPr>
            <w:r w:rsidRPr="007C75CC">
              <w:rPr>
                <w:rFonts w:ascii="黑体" w:eastAsia="黑体" w:hAnsi="黑体" w:cs="Arial"/>
                <w:color w:val="000000"/>
                <w:sz w:val="24"/>
              </w:rPr>
              <w:t>1. 学习Petri网基本知识及如何应用Petri网建模</w:t>
            </w:r>
          </w:p>
          <w:p w14:paraId="078745B4" w14:textId="77777777" w:rsidR="007C75CC" w:rsidRPr="007C75CC" w:rsidRDefault="007C75CC" w:rsidP="007C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黑体" w:eastAsia="黑体" w:hAnsi="黑体" w:cs="Arial"/>
                <w:color w:val="000000"/>
                <w:sz w:val="24"/>
              </w:rPr>
            </w:pPr>
            <w:r w:rsidRPr="007C75CC">
              <w:rPr>
                <w:rFonts w:ascii="黑体" w:eastAsia="黑体" w:hAnsi="黑体" w:cs="Arial"/>
                <w:color w:val="000000"/>
                <w:sz w:val="24"/>
              </w:rPr>
              <w:t>2. 练习用各种动态建模等工具 (状态图</w:t>
            </w:r>
            <w:bookmarkStart w:id="0" w:name="_Hlk100852977"/>
            <w:r w:rsidRPr="007C75CC">
              <w:rPr>
                <w:rFonts w:ascii="黑体" w:eastAsia="黑体" w:hAnsi="黑体" w:cs="Arial"/>
                <w:color w:val="000000"/>
                <w:sz w:val="24"/>
              </w:rPr>
              <w:t>、</w:t>
            </w:r>
            <w:bookmarkEnd w:id="0"/>
            <w:r w:rsidRPr="007C75CC">
              <w:rPr>
                <w:rFonts w:ascii="黑体" w:eastAsia="黑体" w:hAnsi="黑体" w:cs="Arial"/>
                <w:color w:val="000000"/>
                <w:sz w:val="24"/>
              </w:rPr>
              <w:t>Petri网、数据流图、OCL逻辑等）对所负责的项目进行建模</w:t>
            </w:r>
          </w:p>
          <w:p w14:paraId="0B4C5199" w14:textId="57E16B69" w:rsidR="007C75CC" w:rsidRPr="007C75CC" w:rsidRDefault="007C75CC" w:rsidP="007C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黑体" w:eastAsia="黑体" w:hAnsi="黑体" w:cs="Arial"/>
                <w:color w:val="000000"/>
                <w:sz w:val="24"/>
              </w:rPr>
            </w:pPr>
            <w:r w:rsidRPr="007C75CC">
              <w:rPr>
                <w:rFonts w:ascii="黑体" w:eastAsia="黑体" w:hAnsi="黑体" w:cs="Arial"/>
                <w:color w:val="000000"/>
                <w:sz w:val="24"/>
              </w:rPr>
              <w:t>3. 完善自己项目的SRS。</w:t>
            </w:r>
          </w:p>
        </w:tc>
      </w:tr>
      <w:tr w:rsidR="007C75CC" w14:paraId="63471424" w14:textId="77777777" w:rsidTr="00BC4944">
        <w:trPr>
          <w:trHeight w:val="586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2616" w14:textId="77777777" w:rsidR="007C75CC" w:rsidRDefault="007C75CC" w:rsidP="006C1715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73C18CE5" w14:textId="519FA111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 1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操作系统</w:t>
            </w:r>
          </w:p>
        </w:tc>
      </w:tr>
      <w:tr w:rsidR="007C75CC" w14:paraId="68849A70" w14:textId="77777777" w:rsidTr="00BC4944">
        <w:trPr>
          <w:trHeight w:val="274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9919" w14:textId="77777777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1EA1CC4" w14:textId="49A8DD87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团队名称：</w:t>
            </w:r>
            <w:r>
              <w:rPr>
                <w:rFonts w:ascii="黑体" w:eastAsia="黑体" w:hAnsi="黑体" w:cs="黑体" w:hint="eastAsia"/>
                <w:sz w:val="24"/>
              </w:rPr>
              <w:t>没有bug软工实践团队</w:t>
            </w:r>
          </w:p>
          <w:p w14:paraId="0D5E4606" w14:textId="586EA631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团队成员（排名不分先后）：史子涵 </w:t>
            </w:r>
            <w:r>
              <w:rPr>
                <w:rFonts w:ascii="黑体" w:eastAsia="黑体" w:hAnsi="Times"/>
                <w:sz w:val="24"/>
                <w:szCs w:val="20"/>
              </w:rPr>
              <w:t>201900130126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，刘诗婷 </w:t>
            </w:r>
            <w:r>
              <w:rPr>
                <w:rFonts w:ascii="黑体" w:eastAsia="黑体" w:hAnsi="Times"/>
                <w:sz w:val="24"/>
                <w:szCs w:val="20"/>
              </w:rPr>
              <w:t>201918130217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，陈文盼 </w:t>
            </w:r>
            <w:r>
              <w:rPr>
                <w:rFonts w:ascii="黑体" w:eastAsia="黑体" w:hAnsi="Times"/>
                <w:sz w:val="24"/>
                <w:szCs w:val="20"/>
              </w:rPr>
              <w:t>201920130238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，赵一帆 </w:t>
            </w:r>
            <w:r>
              <w:rPr>
                <w:rFonts w:ascii="黑体" w:eastAsia="黑体" w:hAnsi="Times"/>
                <w:sz w:val="24"/>
                <w:szCs w:val="20"/>
              </w:rPr>
              <w:t>201905130197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，郑晓旭 </w:t>
            </w:r>
            <w:r>
              <w:rPr>
                <w:rFonts w:ascii="黑体" w:eastAsia="黑体" w:hAnsi="Times"/>
                <w:sz w:val="24"/>
                <w:szCs w:val="20"/>
              </w:rPr>
              <w:t>201900130107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74B11E35" w14:textId="77777777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46AB17" w14:textId="321A877E" w:rsidR="007C75CC" w:rsidRDefault="00BD61B8" w:rsidP="000B014E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周四的实验课上，我们分配了</w:t>
            </w:r>
            <w:r w:rsidR="007C75CC">
              <w:rPr>
                <w:rFonts w:ascii="黑体" w:eastAsia="黑体" w:hAnsi="Times" w:hint="eastAsia"/>
                <w:sz w:val="24"/>
                <w:szCs w:val="20"/>
              </w:rPr>
              <w:t>任务。</w:t>
            </w:r>
            <w:r w:rsidR="00D70A13">
              <w:rPr>
                <w:rFonts w:ascii="黑体" w:eastAsia="黑体" w:hAnsi="Times" w:hint="eastAsia"/>
                <w:sz w:val="24"/>
                <w:szCs w:val="20"/>
              </w:rPr>
              <w:t>组员合作练习用</w:t>
            </w:r>
            <w:r w:rsidR="00BC4944">
              <w:rPr>
                <w:rFonts w:ascii="黑体" w:eastAsia="黑体" w:hAnsi="Times" w:hint="eastAsia"/>
                <w:sz w:val="24"/>
                <w:szCs w:val="20"/>
              </w:rPr>
              <w:t>三</w:t>
            </w:r>
            <w:r w:rsidR="000630E1">
              <w:rPr>
                <w:rFonts w:ascii="黑体" w:eastAsia="黑体" w:hAnsi="Times" w:hint="eastAsia"/>
                <w:sz w:val="24"/>
                <w:szCs w:val="20"/>
              </w:rPr>
              <w:t>种</w:t>
            </w:r>
            <w:r w:rsidR="00D70A13">
              <w:rPr>
                <w:rFonts w:ascii="黑体" w:eastAsia="黑体" w:hAnsi="Times" w:hint="eastAsia"/>
                <w:sz w:val="24"/>
                <w:szCs w:val="20"/>
              </w:rPr>
              <w:t>动态建模工具对所负责的项目进行建模</w:t>
            </w:r>
            <w:r w:rsidR="007C75CC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="00BC4944">
              <w:rPr>
                <w:rFonts w:ascii="黑体" w:eastAsia="黑体" w:hAnsi="Times" w:hint="eastAsia"/>
                <w:sz w:val="24"/>
                <w:szCs w:val="20"/>
              </w:rPr>
              <w:t>部分</w:t>
            </w:r>
            <w:r w:rsidR="007C75CC">
              <w:rPr>
                <w:rFonts w:ascii="黑体" w:eastAsia="黑体" w:hAnsi="Times" w:hint="eastAsia"/>
                <w:sz w:val="24"/>
                <w:szCs w:val="20"/>
              </w:rPr>
              <w:t>组员还需要完成一部分的SRS更新。以上内容</w:t>
            </w:r>
            <w:r w:rsidR="00D70A13">
              <w:rPr>
                <w:rFonts w:ascii="黑体" w:eastAsia="黑体" w:hAnsi="Times" w:hint="eastAsia"/>
                <w:sz w:val="24"/>
                <w:szCs w:val="20"/>
              </w:rPr>
              <w:t>均由组员</w:t>
            </w:r>
            <w:r w:rsidR="007C75CC">
              <w:rPr>
                <w:rFonts w:ascii="黑体" w:eastAsia="黑体" w:hAnsi="Times" w:hint="eastAsia"/>
                <w:sz w:val="24"/>
                <w:szCs w:val="20"/>
              </w:rPr>
              <w:t>自行完成</w:t>
            </w:r>
            <w:r w:rsidR="000B014E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0B014E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41E62F4" w14:textId="756ADD63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509B7F" w14:textId="7DBCB70D" w:rsidR="00D70A13" w:rsidRPr="007C75CC" w:rsidRDefault="00D70A13" w:rsidP="00D70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黑体" w:eastAsia="黑体" w:hAnsi="黑体" w:cs="Arial"/>
                <w:color w:val="000000"/>
                <w:sz w:val="24"/>
              </w:rPr>
            </w:pPr>
            <w:r w:rsidRPr="007C75CC">
              <w:rPr>
                <w:rFonts w:ascii="黑体" w:eastAsia="黑体" w:hAnsi="黑体" w:cs="Arial"/>
                <w:color w:val="000000"/>
                <w:sz w:val="24"/>
              </w:rPr>
              <w:t xml:space="preserve">1. </w:t>
            </w:r>
            <w:r w:rsidR="0021384C">
              <w:rPr>
                <w:rFonts w:ascii="黑体" w:eastAsia="黑体" w:hAnsi="黑体" w:cs="Arial" w:hint="eastAsia"/>
                <w:color w:val="000000"/>
                <w:sz w:val="24"/>
              </w:rPr>
              <w:t>阅读“</w:t>
            </w:r>
            <w:r w:rsidR="0021384C">
              <w:rPr>
                <w:rFonts w:ascii="黑体" w:eastAsia="黑体" w:hAnsi="黑体" w:cs="Arial"/>
                <w:color w:val="000000"/>
                <w:sz w:val="24"/>
              </w:rPr>
              <w:t>SYSTEM MODELLING WITH PETRI NETS”</w:t>
            </w:r>
            <w:r w:rsidR="0021384C">
              <w:rPr>
                <w:rFonts w:ascii="黑体" w:eastAsia="黑体" w:hAnsi="黑体" w:cs="Arial" w:hint="eastAsia"/>
                <w:color w:val="000000"/>
                <w:sz w:val="24"/>
              </w:rPr>
              <w:t>，进一步学习</w:t>
            </w:r>
            <w:r w:rsidR="0021384C">
              <w:rPr>
                <w:rFonts w:ascii="黑体" w:eastAsia="黑体" w:hAnsi="黑体" w:cs="Arial"/>
                <w:color w:val="000000"/>
                <w:sz w:val="24"/>
              </w:rPr>
              <w:t>P</w:t>
            </w:r>
            <w:r w:rsidR="0021384C">
              <w:rPr>
                <w:rFonts w:ascii="黑体" w:eastAsia="黑体" w:hAnsi="黑体" w:cs="Arial" w:hint="eastAsia"/>
                <w:color w:val="000000"/>
                <w:sz w:val="24"/>
              </w:rPr>
              <w:t>etri网知识，了解如何应用Petri网对系统进行建模</w:t>
            </w:r>
          </w:p>
          <w:p w14:paraId="47C1C019" w14:textId="38A550B9" w:rsidR="00D70A13" w:rsidRDefault="001B71D4" w:rsidP="001F542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学习Petri网的知识</w:t>
            </w:r>
            <w:r w:rsidR="00D70A13">
              <w:rPr>
                <w:rFonts w:ascii="黑体" w:eastAsia="黑体" w:hAnsi="Times" w:hint="eastAsia"/>
                <w:sz w:val="24"/>
                <w:szCs w:val="20"/>
              </w:rPr>
              <w:t>（由</w:t>
            </w:r>
            <w:r w:rsidR="000245B6">
              <w:rPr>
                <w:rFonts w:ascii="黑体" w:eastAsia="黑体" w:hAnsi="Times" w:hint="eastAsia"/>
                <w:sz w:val="24"/>
                <w:szCs w:val="20"/>
              </w:rPr>
              <w:t>史子涵</w:t>
            </w:r>
            <w:r w:rsidR="00D70A13">
              <w:rPr>
                <w:rFonts w:ascii="黑体" w:eastAsia="黑体" w:hAnsi="Times" w:hint="eastAsia"/>
                <w:sz w:val="24"/>
                <w:szCs w:val="20"/>
              </w:rPr>
              <w:t>同学</w:t>
            </w:r>
            <w:r w:rsidR="00970693">
              <w:rPr>
                <w:rFonts w:ascii="黑体" w:eastAsia="黑体" w:hAnsi="Times" w:hint="eastAsia"/>
                <w:sz w:val="24"/>
                <w:szCs w:val="20"/>
              </w:rPr>
              <w:t>和刘诗婷同学</w:t>
            </w:r>
            <w:r w:rsidR="00D70A13">
              <w:rPr>
                <w:rFonts w:ascii="黑体" w:eastAsia="黑体" w:hAnsi="Times" w:hint="eastAsia"/>
                <w:sz w:val="24"/>
                <w:szCs w:val="20"/>
              </w:rPr>
              <w:t>完成）</w:t>
            </w:r>
          </w:p>
          <w:p w14:paraId="44F30E0F" w14:textId="77777777" w:rsidR="001B71D4" w:rsidRPr="001B71D4" w:rsidRDefault="001B71D4" w:rsidP="001B71D4">
            <w:pPr>
              <w:ind w:firstLineChars="200" w:firstLine="480"/>
              <w:rPr>
                <w:rFonts w:ascii="黑体" w:eastAsia="黑体" w:hAnsi="黑体"/>
                <w:sz w:val="24"/>
                <w:szCs w:val="20"/>
              </w:rPr>
            </w:pPr>
            <w:r w:rsidRPr="001B71D4">
              <w:rPr>
                <w:rFonts w:ascii="黑体" w:eastAsia="黑体" w:hAnsi="黑体" w:hint="eastAsia"/>
                <w:sz w:val="24"/>
                <w:szCs w:val="20"/>
              </w:rPr>
              <w:t>任何系统都可抽象为状态（或者条件）、活动（或者事件）及其之间关系的三元结构。在Petri网中，状态用位置（place）表示，活动用迁移（transition）表示。迁移的作用是改变状态，位置的作用是决定迁移能否发生，迁移和位置之间的这种依赖关系用流来表示。</w:t>
            </w:r>
          </w:p>
          <w:p w14:paraId="3B6F28C5" w14:textId="39231FDA" w:rsidR="001B71D4" w:rsidRPr="001B71D4" w:rsidRDefault="001B71D4" w:rsidP="001B71D4">
            <w:pPr>
              <w:ind w:firstLineChars="200" w:firstLine="480"/>
              <w:rPr>
                <w:rFonts w:ascii="黑体" w:eastAsia="黑体" w:hAnsi="黑体"/>
                <w:sz w:val="24"/>
                <w:szCs w:val="20"/>
              </w:rPr>
            </w:pPr>
            <w:r w:rsidRPr="001B71D4">
              <w:rPr>
                <w:rFonts w:ascii="黑体" w:eastAsia="黑体" w:hAnsi="黑体" w:hint="eastAsia"/>
                <w:sz w:val="24"/>
                <w:szCs w:val="20"/>
              </w:rPr>
              <w:t>Petri网结构---Petri网结构是一个三元组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N =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（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P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T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F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），其中，</w:t>
            </w:r>
          </w:p>
          <w:p w14:paraId="327BE6CF" w14:textId="1389B72E" w:rsidR="001B71D4" w:rsidRPr="001B71D4" w:rsidRDefault="001B71D4" w:rsidP="001B71D4">
            <w:pPr>
              <w:ind w:firstLineChars="200" w:firstLine="480"/>
              <w:rPr>
                <w:rFonts w:ascii="黑体" w:eastAsia="黑体" w:hAnsi="黑体"/>
                <w:sz w:val="24"/>
                <w:szCs w:val="20"/>
              </w:rPr>
            </w:pPr>
            <w:r w:rsidRPr="001B71D4">
              <w:rPr>
                <w:rFonts w:ascii="黑体" w:eastAsia="黑体" w:hAnsi="黑体" w:hint="eastAsia"/>
                <w:sz w:val="24"/>
                <w:szCs w:val="20"/>
              </w:rPr>
              <w:t xml:space="preserve">① 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 xml:space="preserve">P 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= {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p</w:t>
            </w:r>
            <w:r w:rsidRPr="001B71D4">
              <w:rPr>
                <w:rFonts w:ascii="黑体" w:eastAsia="黑体" w:hAnsi="黑体" w:hint="eastAsia"/>
                <w:sz w:val="24"/>
                <w:szCs w:val="20"/>
                <w:vertAlign w:val="subscript"/>
              </w:rPr>
              <w:t>1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p</w:t>
            </w:r>
            <w:r w:rsidRPr="001B71D4">
              <w:rPr>
                <w:rFonts w:ascii="黑体" w:eastAsia="黑体" w:hAnsi="黑体" w:hint="eastAsia"/>
                <w:sz w:val="24"/>
                <w:szCs w:val="20"/>
                <w:vertAlign w:val="subscript"/>
              </w:rPr>
              <w:t>2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/>
                <w:sz w:val="24"/>
                <w:szCs w:val="20"/>
              </w:rPr>
              <w:t>…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p</w:t>
            </w:r>
            <w:r w:rsidRPr="001B71D4">
              <w:rPr>
                <w:rFonts w:ascii="黑体" w:eastAsia="黑体" w:hAnsi="黑体" w:hint="eastAsia"/>
                <w:sz w:val="24"/>
                <w:szCs w:val="20"/>
                <w:vertAlign w:val="subscript"/>
              </w:rPr>
              <w:t>n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}是有限位置集合；</w:t>
            </w:r>
          </w:p>
          <w:p w14:paraId="5652537D" w14:textId="2545100B" w:rsidR="001B71D4" w:rsidRPr="001B71D4" w:rsidRDefault="001B71D4" w:rsidP="001B71D4">
            <w:pPr>
              <w:ind w:firstLineChars="200" w:firstLine="480"/>
              <w:rPr>
                <w:rFonts w:ascii="黑体" w:eastAsia="黑体" w:hAnsi="黑体"/>
                <w:sz w:val="24"/>
                <w:szCs w:val="20"/>
              </w:rPr>
            </w:pPr>
            <w:r w:rsidRPr="001B71D4">
              <w:rPr>
                <w:rFonts w:ascii="黑体" w:eastAsia="黑体" w:hAnsi="黑体" w:hint="eastAsia"/>
                <w:sz w:val="24"/>
                <w:szCs w:val="20"/>
              </w:rPr>
              <w:t xml:space="preserve">② 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T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 xml:space="preserve"> = {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t</w:t>
            </w:r>
            <w:r w:rsidRPr="001B71D4">
              <w:rPr>
                <w:rFonts w:ascii="黑体" w:eastAsia="黑体" w:hAnsi="黑体" w:hint="eastAsia"/>
                <w:sz w:val="24"/>
                <w:szCs w:val="20"/>
                <w:vertAlign w:val="subscript"/>
              </w:rPr>
              <w:t>1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t</w:t>
            </w:r>
            <w:r w:rsidRPr="001B71D4">
              <w:rPr>
                <w:rFonts w:ascii="黑体" w:eastAsia="黑体" w:hAnsi="黑体" w:hint="eastAsia"/>
                <w:sz w:val="24"/>
                <w:szCs w:val="20"/>
                <w:vertAlign w:val="subscript"/>
              </w:rPr>
              <w:t>2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/>
                <w:sz w:val="24"/>
                <w:szCs w:val="20"/>
              </w:rPr>
              <w:t>…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t</w:t>
            </w:r>
            <w:r w:rsidRPr="001B71D4">
              <w:rPr>
                <w:rFonts w:ascii="黑体" w:eastAsia="黑体" w:hAnsi="黑体" w:hint="eastAsia"/>
                <w:sz w:val="24"/>
                <w:szCs w:val="20"/>
                <w:vertAlign w:val="subscript"/>
              </w:rPr>
              <w:t>n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}是有限迁移集合（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 xml:space="preserve">P 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sym w:font="Symbol" w:char="F0C8"/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 xml:space="preserve">T 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sym w:font="Symbol" w:char="F0B9"/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 xml:space="preserve"> 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sym w:font="Symbol" w:char="F0C6"/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>P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sym w:font="Symbol" w:char="F0C7"/>
            </w:r>
            <w:r w:rsidRPr="001B71D4">
              <w:rPr>
                <w:rFonts w:ascii="黑体" w:eastAsia="黑体" w:hAnsi="黑体" w:hint="eastAsia"/>
                <w:i/>
                <w:iCs/>
                <w:sz w:val="24"/>
                <w:szCs w:val="20"/>
              </w:rPr>
              <w:t xml:space="preserve">T 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 xml:space="preserve">= </w:t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sym w:font="Symbol" w:char="F0C6"/>
            </w:r>
            <w:r w:rsidRPr="001B71D4">
              <w:rPr>
                <w:rFonts w:ascii="黑体" w:eastAsia="黑体" w:hAnsi="黑体" w:hint="eastAsia"/>
                <w:sz w:val="24"/>
                <w:szCs w:val="20"/>
              </w:rPr>
              <w:t>）；</w:t>
            </w:r>
          </w:p>
          <w:p w14:paraId="0D8EF306" w14:textId="6ED4D95B" w:rsidR="001B71D4" w:rsidRDefault="001B71D4" w:rsidP="001B71D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B71D4">
              <w:rPr>
                <w:rFonts w:ascii="黑体" w:eastAsia="黑体" w:hAnsi="Times" w:hint="eastAsia"/>
                <w:sz w:val="24"/>
                <w:szCs w:val="20"/>
              </w:rPr>
              <w:t xml:space="preserve">③ </w:t>
            </w:r>
            <w:r w:rsidRPr="001B71D4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F</w:t>
            </w:r>
            <w:r w:rsidRPr="001B71D4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1B71D4">
              <w:rPr>
                <w:rFonts w:ascii="黑体" w:eastAsia="黑体" w:hAnsi="Times" w:hint="eastAsia"/>
                <w:sz w:val="24"/>
                <w:szCs w:val="20"/>
              </w:rPr>
              <w:sym w:font="Symbol" w:char="F0CD"/>
            </w:r>
            <w:r w:rsidRPr="001B71D4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1B71D4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</w:t>
            </w:r>
            <w:r w:rsidRPr="001B71D4">
              <w:rPr>
                <w:rFonts w:ascii="黑体" w:eastAsia="黑体" w:hAnsi="Times" w:hint="eastAsia"/>
                <w:sz w:val="24"/>
                <w:szCs w:val="20"/>
              </w:rPr>
              <w:t>×</w:t>
            </w:r>
            <w:r w:rsidRPr="001B71D4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T）</w:t>
            </w:r>
            <w:r w:rsidRPr="001B71D4">
              <w:rPr>
                <w:rFonts w:ascii="黑体" w:eastAsia="黑体" w:hAnsi="Times" w:hint="eastAsia"/>
                <w:sz w:val="24"/>
                <w:szCs w:val="20"/>
              </w:rPr>
              <w:sym w:font="Symbol" w:char="F0C8"/>
            </w:r>
            <w:r w:rsidRPr="001B71D4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1B71D4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T</w:t>
            </w:r>
            <w:r w:rsidRPr="001B71D4">
              <w:rPr>
                <w:rFonts w:ascii="黑体" w:eastAsia="黑体" w:hAnsi="Times" w:hint="eastAsia"/>
                <w:sz w:val="24"/>
                <w:szCs w:val="20"/>
              </w:rPr>
              <w:t>×P）为流关系。</w:t>
            </w:r>
          </w:p>
          <w:p w14:paraId="76A37988" w14:textId="3273984F" w:rsidR="00215786" w:rsidRDefault="00215786" w:rsidP="0021578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215786">
              <w:rPr>
                <w:rFonts w:ascii="黑体" w:eastAsia="黑体" w:hAnsi="Times" w:hint="eastAsia"/>
                <w:sz w:val="24"/>
                <w:szCs w:val="20"/>
              </w:rPr>
              <w:t>前集和后集：对于一个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>Petri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网结构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N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 =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P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T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F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），设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宋体" w:hAnsi="宋体" w:cs="宋体" w:hint="eastAsia"/>
                <w:sz w:val="24"/>
                <w:szCs w:val="20"/>
              </w:rPr>
              <w:t>∈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>(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 xml:space="preserve">P 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sym w:font="Symbol" w:char="F0C8"/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i/>
                <w:iCs/>
                <w:sz w:val="24"/>
                <w:szCs w:val="20"/>
              </w:rPr>
              <w:t xml:space="preserve"> 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>)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，令</w:t>
            </w:r>
            <w:r w:rsidRPr="00215786">
              <w:rPr>
                <w:rFonts w:ascii="黑体" w:eastAsia="黑体" w:hAnsi="Times"/>
                <w:sz w:val="24"/>
                <w:szCs w:val="20"/>
                <w:vertAlign w:val="superscript"/>
              </w:rPr>
              <w:t xml:space="preserve">    </w:t>
            </w:r>
            <w:r w:rsidRPr="00215786">
              <w:rPr>
                <w:rFonts w:ascii="黑体" w:eastAsia="黑体" w:hAnsi="Times" w:hint="eastAsia"/>
                <w:sz w:val="24"/>
                <w:szCs w:val="20"/>
                <w:vertAlign w:val="superscript"/>
              </w:rPr>
              <w:sym w:font="Symbol" w:char="F0B7"/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 = {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y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︱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sym w:font="Symbol" w:char="F024"/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y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>(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y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sym w:font="Symbol" w:char="F0CE"/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F</w:t>
            </w:r>
            <w:r>
              <w:rPr>
                <w:rFonts w:ascii="黑体" w:eastAsia="黑体" w:hAnsi="Times"/>
                <w:i/>
                <w:iCs/>
                <w:sz w:val="24"/>
                <w:szCs w:val="20"/>
              </w:rPr>
              <w:t xml:space="preserve"> 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}; 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 w:hint="eastAsia"/>
                <w:sz w:val="24"/>
                <w:szCs w:val="20"/>
                <w:vertAlign w:val="superscript"/>
              </w:rPr>
              <w:sym w:font="Symbol" w:char="F0B7"/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 = {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y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︱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sym w:font="Symbol" w:char="F024"/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y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>(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y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sym w:font="Symbol" w:char="F0CE"/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F</w:t>
            </w:r>
            <w:r>
              <w:rPr>
                <w:rFonts w:ascii="黑体" w:eastAsia="黑体" w:hAnsi="Times"/>
                <w:i/>
                <w:iCs/>
                <w:sz w:val="24"/>
                <w:szCs w:val="20"/>
              </w:rPr>
              <w:t xml:space="preserve"> 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>}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，那么称</w:t>
            </w:r>
            <w:r w:rsidRPr="00215786">
              <w:rPr>
                <w:rFonts w:ascii="黑体" w:eastAsia="黑体" w:hAnsi="Times" w:hint="eastAsia"/>
                <w:sz w:val="24"/>
                <w:szCs w:val="20"/>
                <w:vertAlign w:val="superscript"/>
              </w:rPr>
              <w:sym w:font="Symbol" w:char="F0B7"/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为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的前集或输入集，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 w:hint="eastAsia"/>
                <w:sz w:val="24"/>
                <w:szCs w:val="20"/>
                <w:vertAlign w:val="superscript"/>
              </w:rPr>
              <w:sym w:font="Symbol" w:char="F0B7"/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称为</w:t>
            </w:r>
            <w:r w:rsidRPr="00215786">
              <w:rPr>
                <w:rFonts w:ascii="黑体" w:eastAsia="黑体" w:hAnsi="Times"/>
                <w:i/>
                <w:iCs/>
                <w:sz w:val="24"/>
                <w:szCs w:val="20"/>
              </w:rPr>
              <w:t>x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的后集或输出集。</w:t>
            </w:r>
          </w:p>
          <w:p w14:paraId="690F2224" w14:textId="77777777" w:rsidR="00215786" w:rsidRPr="00215786" w:rsidRDefault="00215786" w:rsidP="0021578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215786">
              <w:rPr>
                <w:rFonts w:ascii="黑体" w:eastAsia="黑体" w:hAnsi="Times" w:hint="eastAsia"/>
                <w:sz w:val="24"/>
                <w:szCs w:val="20"/>
              </w:rPr>
              <w:t>Petri网允许位置中包含令牌（token），令牌可以依据迁移的引发而重新分布。具有动态特征的Petri网定义如下：</w:t>
            </w:r>
            <w:r w:rsidRPr="0021578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B1166AB" w14:textId="77777777" w:rsidR="00215786" w:rsidRPr="00215786" w:rsidRDefault="00215786" w:rsidP="00215786">
            <w:pPr>
              <w:ind w:firstLineChars="200" w:firstLine="482"/>
              <w:rPr>
                <w:rFonts w:ascii="黑体" w:eastAsia="黑体" w:hAnsi="Times"/>
                <w:sz w:val="24"/>
                <w:szCs w:val="20"/>
              </w:rPr>
            </w:pPr>
            <w:r w:rsidRPr="00215786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普通Petri网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：普通Petri网形式上定义为一个四元组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PN=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P, T, F, M</w:t>
            </w:r>
            <w:r w:rsidRPr="00215786">
              <w:rPr>
                <w:rFonts w:ascii="黑体" w:eastAsia="黑体" w:hAnsi="Times" w:hint="eastAsia"/>
                <w:sz w:val="24"/>
                <w:szCs w:val="20"/>
                <w:vertAlign w:val="subscript"/>
              </w:rPr>
              <w:t>0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）= (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N，M</w:t>
            </w:r>
            <w:r w:rsidRPr="00215786">
              <w:rPr>
                <w:rFonts w:ascii="黑体" w:eastAsia="黑体" w:hAnsi="Times" w:hint="eastAsia"/>
                <w:sz w:val="24"/>
                <w:szCs w:val="20"/>
                <w:vertAlign w:val="subscript"/>
              </w:rPr>
              <w:t>0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)，其中，</w:t>
            </w:r>
          </w:p>
          <w:p w14:paraId="559C6B90" w14:textId="77777777" w:rsidR="00215786" w:rsidRPr="00215786" w:rsidRDefault="00215786" w:rsidP="0021578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215786">
              <w:rPr>
                <w:rFonts w:ascii="黑体" w:eastAsia="黑体" w:hAnsi="Times" w:hint="eastAsia"/>
                <w:sz w:val="24"/>
                <w:szCs w:val="20"/>
              </w:rPr>
              <w:t xml:space="preserve">① 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N =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P，T，F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）是一个Petri网结构；</w:t>
            </w:r>
          </w:p>
          <w:p w14:paraId="6CD74B0D" w14:textId="77777777" w:rsidR="00215786" w:rsidRPr="00215786" w:rsidRDefault="00215786" w:rsidP="0021578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215786">
              <w:rPr>
                <w:rFonts w:ascii="黑体" w:eastAsia="黑体" w:hAnsi="Times" w:hint="eastAsia"/>
                <w:sz w:val="24"/>
                <w:szCs w:val="20"/>
              </w:rPr>
              <w:t xml:space="preserve">② 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M：P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sym w:font="Symbol" w:char="F0AE"/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 xml:space="preserve"> Z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（非负整数集合）是位置集合上的标识（marking）向量。对于任一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lastRenderedPageBreak/>
              <w:t>位置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sym w:font="Symbol" w:char="F0CE"/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,以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M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 xml:space="preserve"> (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)表示标识向量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M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中位置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所对应的分量，称为位置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p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上的标识或者令牌数目。</w:t>
            </w:r>
            <w:r w:rsidRPr="00215786">
              <w:rPr>
                <w:rFonts w:ascii="黑体" w:eastAsia="黑体" w:hAnsi="Times" w:hint="eastAsia"/>
                <w:i/>
                <w:iCs/>
                <w:sz w:val="24"/>
                <w:szCs w:val="20"/>
              </w:rPr>
              <w:t>M</w:t>
            </w:r>
            <w:r w:rsidRPr="00215786">
              <w:rPr>
                <w:rFonts w:ascii="黑体" w:eastAsia="黑体" w:hAnsi="Times" w:hint="eastAsia"/>
                <w:sz w:val="24"/>
                <w:szCs w:val="20"/>
                <w:vertAlign w:val="subscript"/>
              </w:rPr>
              <w:t>0</w:t>
            </w:r>
            <w:r w:rsidRPr="00215786">
              <w:rPr>
                <w:rFonts w:ascii="黑体" w:eastAsia="黑体" w:hAnsi="Times" w:hint="eastAsia"/>
                <w:sz w:val="24"/>
                <w:szCs w:val="20"/>
              </w:rPr>
              <w:t>是初始标识向量。</w:t>
            </w:r>
          </w:p>
          <w:p w14:paraId="1A672677" w14:textId="66B887E0" w:rsidR="00215786" w:rsidRDefault="00215786" w:rsidP="00215786">
            <w:pPr>
              <w:ind w:firstLineChars="200" w:firstLine="48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215786">
              <w:rPr>
                <w:rFonts w:ascii="黑体" w:eastAsia="黑体" w:hAnsi="Times" w:hint="eastAsia"/>
                <w:sz w:val="24"/>
                <w:szCs w:val="20"/>
              </w:rPr>
              <w:t>在Petri网的图形表示中，标记或令牌用位置中的黑点或数字表示，同一位置中的多个标记代表同一类完全等价的个体。标识向量表示了令牌在位置中的分布。</w:t>
            </w:r>
            <w:r w:rsidRPr="00215786">
              <w:rPr>
                <w:rFonts w:ascii="黑体" w:eastAsia="黑体" w:hAnsi="Times"/>
                <w:b/>
                <w:bCs/>
                <w:sz w:val="24"/>
                <w:szCs w:val="20"/>
              </w:rPr>
              <w:t xml:space="preserve"> </w:t>
            </w:r>
          </w:p>
          <w:p w14:paraId="5041995B" w14:textId="77777777" w:rsidR="00A566F9" w:rsidRPr="00215786" w:rsidRDefault="00A566F9" w:rsidP="00A566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A6D356" w14:textId="7FA510FF" w:rsidR="00215786" w:rsidRDefault="00A566F9" w:rsidP="0021578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A566F9">
              <w:rPr>
                <w:rFonts w:ascii="黑体" w:eastAsia="黑体" w:hAnsi="Times" w:hint="eastAsia"/>
                <w:sz w:val="24"/>
                <w:szCs w:val="20"/>
              </w:rPr>
              <w:t>在Petri网中，依据迁移的使能（enable）条件，可以使得使能的迁移引发（fire），迁移的引发会依据引发规则实现令牌的移动。不断变化着的令牌重新分布就描述了系统的动态行为演化。</w:t>
            </w:r>
          </w:p>
          <w:p w14:paraId="7A89F7C6" w14:textId="2CE0C1B1" w:rsidR="00A566F9" w:rsidRDefault="00A566F9" w:rsidP="0021578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A566F9">
              <w:rPr>
                <w:rFonts w:ascii="黑体" w:eastAsia="黑体" w:hAnsi="Times" w:hint="eastAsia"/>
                <w:sz w:val="24"/>
                <w:szCs w:val="20"/>
              </w:rPr>
              <w:t>迁移的使能条件</w:t>
            </w:r>
            <w:r w:rsidRPr="00A566F9">
              <w:rPr>
                <w:rFonts w:ascii="黑体" w:eastAsia="黑体" w:hAnsi="Times"/>
                <w:sz w:val="24"/>
                <w:szCs w:val="20"/>
              </w:rPr>
              <w:t>I ---</w:t>
            </w:r>
            <w:r w:rsidRPr="00A566F9">
              <w:rPr>
                <w:rFonts w:ascii="黑体" w:eastAsia="黑体" w:hAnsi="Times" w:hint="eastAsia"/>
                <w:sz w:val="24"/>
                <w:szCs w:val="20"/>
              </w:rPr>
              <w:t>对于</w:t>
            </w:r>
            <w:r w:rsidRPr="00A566F9">
              <w:rPr>
                <w:rFonts w:ascii="黑体" w:eastAsia="黑体" w:hAnsi="Times"/>
                <w:sz w:val="24"/>
                <w:szCs w:val="20"/>
              </w:rPr>
              <w:t>Petri</w:t>
            </w:r>
            <w:r w:rsidRPr="00A566F9">
              <w:rPr>
                <w:rFonts w:ascii="黑体" w:eastAsia="黑体" w:hAnsi="Times" w:hint="eastAsia"/>
                <w:sz w:val="24"/>
                <w:szCs w:val="20"/>
              </w:rPr>
              <w:t>网</w:t>
            </w:r>
            <w:r w:rsidRPr="00A566F9">
              <w:rPr>
                <w:rFonts w:ascii="黑体" w:eastAsia="黑体" w:hAnsi="Times"/>
                <w:sz w:val="24"/>
                <w:szCs w:val="20"/>
              </w:rPr>
              <w:t>PN=</w:t>
            </w:r>
            <w:r w:rsidRPr="00A566F9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A566F9">
              <w:rPr>
                <w:rFonts w:ascii="黑体" w:eastAsia="黑体" w:hAnsi="Times"/>
                <w:sz w:val="24"/>
                <w:szCs w:val="20"/>
              </w:rPr>
              <w:t>P, T, F, M</w:t>
            </w:r>
            <w:r w:rsidRPr="00A566F9">
              <w:rPr>
                <w:rFonts w:ascii="黑体" w:eastAsia="黑体" w:hAnsi="Times" w:hint="eastAsia"/>
                <w:sz w:val="24"/>
                <w:szCs w:val="20"/>
              </w:rPr>
              <w:t>），如果</w:t>
            </w:r>
            <w:r w:rsidR="0061202C">
              <w:rPr>
                <w:noProof/>
              </w:rPr>
              <w:drawing>
                <wp:inline distT="0" distB="0" distL="0" distR="0" wp14:anchorId="457364CA" wp14:editId="76EE69C7">
                  <wp:extent cx="1593932" cy="228612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932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66F9">
              <w:rPr>
                <w:rFonts w:ascii="黑体" w:eastAsia="黑体" w:hAnsi="Times" w:hint="eastAsia"/>
                <w:sz w:val="24"/>
                <w:szCs w:val="20"/>
              </w:rPr>
              <w:t>，则称</w:t>
            </w:r>
            <w:r w:rsidRPr="00A566F9">
              <w:rPr>
                <w:rFonts w:ascii="黑体" w:eastAsia="黑体" w:hAnsi="Times"/>
                <w:sz w:val="24"/>
                <w:szCs w:val="20"/>
              </w:rPr>
              <w:t>t</w:t>
            </w:r>
            <w:r w:rsidRPr="00A566F9">
              <w:rPr>
                <w:rFonts w:ascii="黑体" w:eastAsia="黑体" w:hAnsi="Times" w:hint="eastAsia"/>
                <w:sz w:val="24"/>
                <w:szCs w:val="20"/>
              </w:rPr>
              <w:t>在</w:t>
            </w:r>
            <w:r w:rsidRPr="00A566F9">
              <w:rPr>
                <w:rFonts w:ascii="黑体" w:eastAsia="黑体" w:hAnsi="Times"/>
                <w:sz w:val="24"/>
                <w:szCs w:val="20"/>
              </w:rPr>
              <w:t>M</w:t>
            </w:r>
            <w:r w:rsidRPr="00A566F9">
              <w:rPr>
                <w:rFonts w:ascii="黑体" w:eastAsia="黑体" w:hAnsi="Times" w:hint="eastAsia"/>
                <w:sz w:val="24"/>
                <w:szCs w:val="20"/>
              </w:rPr>
              <w:t>下使能。</w:t>
            </w:r>
          </w:p>
          <w:p w14:paraId="63B8280A" w14:textId="04DCEAE1" w:rsidR="00A566F9" w:rsidRDefault="0061202C" w:rsidP="0021578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61202C">
              <w:rPr>
                <w:rFonts w:ascii="黑体" w:eastAsia="黑体" w:hAnsi="Times" w:hint="eastAsia"/>
                <w:sz w:val="24"/>
                <w:szCs w:val="20"/>
              </w:rPr>
              <w:t>迁移的引发规则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I ---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对于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Petri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网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PN=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P, T, F, M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），任何在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M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下使能的迁移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t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将会引发，迁移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t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的引发使得位置中令牌重新分布，从而将标识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M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变成新标识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M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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，并称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M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′为</w:t>
            </w:r>
            <w:r w:rsidRPr="0061202C">
              <w:rPr>
                <w:rFonts w:ascii="黑体" w:eastAsia="黑体" w:hAnsi="Times"/>
                <w:sz w:val="24"/>
                <w:szCs w:val="20"/>
              </w:rPr>
              <w:t>M</w:t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的后继标识。对于</w:t>
            </w:r>
            <w:r>
              <w:rPr>
                <w:noProof/>
              </w:rPr>
              <w:drawing>
                <wp:inline distT="0" distB="0" distL="0" distR="0" wp14:anchorId="2BF62AB4" wp14:editId="1DD10439">
                  <wp:extent cx="965250" cy="177809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50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202C">
              <w:rPr>
                <w:rFonts w:ascii="黑体" w:eastAsia="黑体" w:hAnsi="Times" w:hint="eastAsia"/>
                <w:sz w:val="24"/>
                <w:szCs w:val="20"/>
              </w:rPr>
              <w:t>可通过下式计算：</w:t>
            </w:r>
          </w:p>
          <w:p w14:paraId="2A2B6E7D" w14:textId="3A52060F" w:rsidR="0061202C" w:rsidRPr="00A566F9" w:rsidRDefault="0061202C" w:rsidP="00215786">
            <w:pPr>
              <w:ind w:firstLineChars="200" w:firstLine="4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BF4D21" wp14:editId="00FEE979">
                  <wp:extent cx="2082907" cy="59693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7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9504A" w14:textId="417DAE27" w:rsidR="00D70A13" w:rsidRDefault="00D70A13" w:rsidP="001B71D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(2) Petri网的规则是：</w:t>
            </w:r>
          </w:p>
          <w:p w14:paraId="53AA169A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有向弧是有方向的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3F31E51E" w14:textId="0315F00B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两个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位置</w:t>
            </w:r>
            <w:r>
              <w:rPr>
                <w:rFonts w:ascii="黑体" w:eastAsia="黑体" w:hAnsi="Times"/>
                <w:sz w:val="24"/>
                <w:szCs w:val="20"/>
              </w:rPr>
              <w:t>或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  <w:r>
              <w:rPr>
                <w:rFonts w:ascii="黑体" w:eastAsia="黑体" w:hAnsi="Times"/>
                <w:sz w:val="24"/>
                <w:szCs w:val="20"/>
              </w:rPr>
              <w:t>之间不允许有弧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782F7B33" w14:textId="46F7544B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位置</w:t>
            </w:r>
            <w:r>
              <w:rPr>
                <w:rFonts w:ascii="黑体" w:eastAsia="黑体" w:hAnsi="Times"/>
                <w:sz w:val="24"/>
                <w:szCs w:val="20"/>
              </w:rPr>
              <w:t>可以拥有任意数量的令牌</w:t>
            </w:r>
          </w:p>
          <w:p w14:paraId="5096426C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Petri网的行为</w:t>
            </w:r>
          </w:p>
          <w:p w14:paraId="2F7EFC7B" w14:textId="4CFC4493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如果一个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  <w:r>
              <w:rPr>
                <w:rFonts w:ascii="黑体" w:eastAsia="黑体" w:hAnsi="Times"/>
                <w:sz w:val="24"/>
                <w:szCs w:val="20"/>
              </w:rPr>
              <w:t>的每个输入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位置</w:t>
            </w:r>
            <w:r>
              <w:rPr>
                <w:rFonts w:ascii="黑体" w:eastAsia="黑体" w:hAnsi="Times"/>
                <w:sz w:val="24"/>
                <w:szCs w:val="20"/>
              </w:rPr>
              <w:t>（input place）都拥有令牌，该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  <w:r>
              <w:rPr>
                <w:rFonts w:ascii="黑体" w:eastAsia="黑体" w:hAnsi="Times"/>
                <w:sz w:val="24"/>
                <w:szCs w:val="20"/>
              </w:rPr>
              <w:t>即为被允许(enable)。一个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  <w:r>
              <w:rPr>
                <w:rFonts w:ascii="黑体" w:eastAsia="黑体" w:hAnsi="Times"/>
                <w:sz w:val="24"/>
                <w:szCs w:val="20"/>
              </w:rPr>
              <w:t>被允许时，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  <w:r>
              <w:rPr>
                <w:rFonts w:ascii="黑体" w:eastAsia="黑体" w:hAnsi="Times"/>
                <w:sz w:val="24"/>
                <w:szCs w:val="20"/>
              </w:rPr>
              <w:t>将发生(fire)，输入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位置</w:t>
            </w:r>
            <w:r>
              <w:rPr>
                <w:rFonts w:ascii="黑体" w:eastAsia="黑体" w:hAnsi="Times"/>
                <w:sz w:val="24"/>
                <w:szCs w:val="20"/>
              </w:rPr>
              <w:t>(input place)的令牌被消耗，同时为输出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位置</w:t>
            </w:r>
            <w:r>
              <w:rPr>
                <w:rFonts w:ascii="黑体" w:eastAsia="黑体" w:hAnsi="Times"/>
                <w:sz w:val="24"/>
                <w:szCs w:val="20"/>
              </w:rPr>
              <w:t>(output place)产生令牌。</w:t>
            </w:r>
          </w:p>
          <w:p w14:paraId="35A8CCF5" w14:textId="7AE254B2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  <w:r>
              <w:rPr>
                <w:rFonts w:ascii="黑体" w:eastAsia="黑体" w:hAnsi="Times"/>
                <w:sz w:val="24"/>
                <w:szCs w:val="20"/>
              </w:rPr>
              <w:t>的发生是原子的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27CB976A" w14:textId="5D29C70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有两个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  <w:r>
              <w:rPr>
                <w:rFonts w:ascii="黑体" w:eastAsia="黑体" w:hAnsi="Times"/>
                <w:sz w:val="24"/>
                <w:szCs w:val="20"/>
              </w:rPr>
              <w:t>都被允许的可能，但是一次只能发生一个</w:t>
            </w:r>
            <w:r w:rsidR="004774F0">
              <w:rPr>
                <w:rFonts w:ascii="黑体" w:eastAsia="黑体" w:hAnsi="Times" w:hint="eastAsia"/>
                <w:sz w:val="24"/>
                <w:szCs w:val="20"/>
              </w:rPr>
              <w:t>迁移</w:t>
            </w:r>
          </w:p>
          <w:p w14:paraId="487C9121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如果出现一个变迁，其输入库所的个数与输出库所的个数不相等，令牌的个数将发生变化</w:t>
            </w:r>
          </w:p>
          <w:p w14:paraId="6DD86DBC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Petri网络是静态的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22F6C1D4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Petri网的状态由令牌在库所的分布决定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6F76B7A8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Petri网的形式化定义</w:t>
            </w:r>
          </w:p>
          <w:p w14:paraId="38709979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一个经典的Petri网由四元组（库所，变迁，输入函数，输出函数）组成。任何图都可以映射到这样一个四元组上，反之亦然。</w:t>
            </w:r>
          </w:p>
          <w:p w14:paraId="52BC9118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Petri网流程建模</w:t>
            </w:r>
          </w:p>
          <w:p w14:paraId="27173344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　　一个流程的状态是由在场所中的令牌建模的，状态的变迁是由变迁建模的。令牌表示事物（人，货物，机器），信息，条件，或对象的状态； 库所代表库所，通道或地理位置；变迁代表事件，转化或传输。 一个流程有当前状态，可达状态，不可达状态。</w:t>
            </w:r>
          </w:p>
          <w:p w14:paraId="4016809C" w14:textId="6C4DEC36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从系统建模角度，将</w:t>
            </w:r>
            <w:r w:rsidR="004A2091">
              <w:rPr>
                <w:rFonts w:ascii="黑体" w:eastAsia="黑体" w:hAnsi="Times" w:hint="eastAsia"/>
                <w:sz w:val="24"/>
                <w:szCs w:val="20"/>
              </w:rPr>
              <w:t>学生选课管理</w:t>
            </w:r>
            <w:r>
              <w:rPr>
                <w:rFonts w:ascii="黑体" w:eastAsia="黑体" w:hAnsi="Times"/>
                <w:sz w:val="24"/>
                <w:szCs w:val="20"/>
              </w:rPr>
              <w:t>系统中的活动分为</w:t>
            </w:r>
            <w:r w:rsidR="004A2091">
              <w:rPr>
                <w:rFonts w:ascii="黑体" w:eastAsia="黑体" w:hAnsi="Times" w:hint="eastAsia"/>
                <w:sz w:val="24"/>
                <w:szCs w:val="20"/>
              </w:rPr>
              <w:t>两</w:t>
            </w:r>
            <w:r>
              <w:rPr>
                <w:rFonts w:ascii="黑体" w:eastAsia="黑体" w:hAnsi="Times"/>
                <w:sz w:val="24"/>
                <w:szCs w:val="20"/>
              </w:rPr>
              <w:t>类：</w:t>
            </w:r>
          </w:p>
          <w:p w14:paraId="3A50B065" w14:textId="24E5DE45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学生与</w:t>
            </w:r>
            <w:r w:rsidR="004A2091">
              <w:rPr>
                <w:rFonts w:ascii="黑体" w:eastAsia="黑体" w:hAnsi="Times" w:hint="eastAsia"/>
                <w:sz w:val="24"/>
                <w:szCs w:val="20"/>
              </w:rPr>
              <w:t>课程</w:t>
            </w:r>
            <w:r>
              <w:rPr>
                <w:rFonts w:ascii="黑体" w:eastAsia="黑体" w:hAnsi="Times"/>
                <w:sz w:val="24"/>
                <w:szCs w:val="20"/>
              </w:rPr>
              <w:t>之间的活动</w:t>
            </w:r>
          </w:p>
          <w:p w14:paraId="4884DD7D" w14:textId="2F7C37B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管理员与</w:t>
            </w:r>
            <w:r w:rsidR="004A2091">
              <w:rPr>
                <w:rFonts w:ascii="黑体" w:eastAsia="黑体" w:hAnsi="Times" w:hint="eastAsia"/>
                <w:sz w:val="24"/>
                <w:szCs w:val="20"/>
              </w:rPr>
              <w:t>课程</w:t>
            </w:r>
            <w:r>
              <w:rPr>
                <w:rFonts w:ascii="黑体" w:eastAsia="黑体" w:hAnsi="Times"/>
                <w:sz w:val="24"/>
                <w:szCs w:val="20"/>
              </w:rPr>
              <w:t>之间的活动。</w:t>
            </w:r>
          </w:p>
          <w:p w14:paraId="2C31ECC9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建模的基本步骤：</w:t>
            </w:r>
          </w:p>
          <w:p w14:paraId="1255B5D6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1.划分和定义系统内所有活动及其相互关系</w:t>
            </w:r>
          </w:p>
          <w:p w14:paraId="7D2D8BE9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2.采用Petri网描述上述活动及其关系，得到系统Petri网模型</w:t>
            </w:r>
          </w:p>
          <w:p w14:paraId="575D5A30" w14:textId="77777777" w:rsidR="00D70A13" w:rsidRPr="004A2091" w:rsidRDefault="00D70A13" w:rsidP="00D70A13">
            <w:pPr>
              <w:rPr>
                <w:rFonts w:ascii="黑体" w:hAnsi="Times"/>
                <w:szCs w:val="21"/>
              </w:rPr>
            </w:pPr>
            <w:r w:rsidRPr="004A2091">
              <w:rPr>
                <w:rFonts w:ascii="黑体" w:hAnsi="Times"/>
                <w:szCs w:val="21"/>
              </w:rPr>
              <w:t>普通库所及其含义</w:t>
            </w:r>
          </w:p>
          <w:tbl>
            <w:tblPr>
              <w:tblStyle w:val="a7"/>
              <w:tblW w:w="0" w:type="auto"/>
              <w:tblInd w:w="0" w:type="dxa"/>
              <w:tblLook w:val="0000" w:firstRow="0" w:lastRow="0" w:firstColumn="0" w:lastColumn="0" w:noHBand="0" w:noVBand="0"/>
            </w:tblPr>
            <w:tblGrid>
              <w:gridCol w:w="610"/>
              <w:gridCol w:w="3671"/>
              <w:gridCol w:w="610"/>
              <w:gridCol w:w="3631"/>
            </w:tblGrid>
            <w:tr w:rsidR="00D70A13" w14:paraId="54D55E31" w14:textId="77777777" w:rsidTr="006C1715">
              <w:tc>
                <w:tcPr>
                  <w:tcW w:w="610" w:type="dxa"/>
                </w:tcPr>
                <w:p w14:paraId="3359B6AF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P0</w:t>
                  </w:r>
                </w:p>
              </w:tc>
              <w:tc>
                <w:tcPr>
                  <w:tcW w:w="3671" w:type="dxa"/>
                </w:tcPr>
                <w:p w14:paraId="13C229D9" w14:textId="77777777" w:rsidR="00D70A13" w:rsidRDefault="00D70A13" w:rsidP="00D70A13">
                  <w:pPr>
                    <w:ind w:firstLineChars="500" w:firstLine="1050"/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服务器空闲</w:t>
                  </w:r>
                </w:p>
              </w:tc>
              <w:tc>
                <w:tcPr>
                  <w:tcW w:w="610" w:type="dxa"/>
                </w:tcPr>
                <w:p w14:paraId="1ACC2E3F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</w:t>
                  </w:r>
                </w:p>
              </w:tc>
              <w:tc>
                <w:tcPr>
                  <w:tcW w:w="3631" w:type="dxa"/>
                </w:tcPr>
                <w:p w14:paraId="2616D425" w14:textId="77777777" w:rsidR="00D70A13" w:rsidRDefault="00D70A13" w:rsidP="00D70A13">
                  <w:pPr>
                    <w:ind w:firstLineChars="300" w:firstLine="630"/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接收客户端请求</w:t>
                  </w:r>
                </w:p>
              </w:tc>
            </w:tr>
            <w:tr w:rsidR="00D70A13" w14:paraId="1C109E96" w14:textId="77777777" w:rsidTr="006C1715">
              <w:tc>
                <w:tcPr>
                  <w:tcW w:w="610" w:type="dxa"/>
                </w:tcPr>
                <w:p w14:paraId="188B53F9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P2</w:t>
                  </w:r>
                </w:p>
              </w:tc>
              <w:tc>
                <w:tcPr>
                  <w:tcW w:w="3671" w:type="dxa"/>
                </w:tcPr>
                <w:p w14:paraId="34212697" w14:textId="77777777" w:rsidR="00D70A13" w:rsidRDefault="00D70A13" w:rsidP="00D70A13">
                  <w:pPr>
                    <w:ind w:firstLineChars="200" w:firstLine="420"/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密码正确，登陆成功</w:t>
                  </w:r>
                </w:p>
              </w:tc>
              <w:tc>
                <w:tcPr>
                  <w:tcW w:w="610" w:type="dxa"/>
                </w:tcPr>
                <w:p w14:paraId="76D22BFE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P3</w:t>
                  </w:r>
                </w:p>
              </w:tc>
              <w:tc>
                <w:tcPr>
                  <w:tcW w:w="3631" w:type="dxa"/>
                </w:tcPr>
                <w:p w14:paraId="77EEB7DD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处理客户端请求</w:t>
                  </w:r>
                </w:p>
              </w:tc>
            </w:tr>
            <w:tr w:rsidR="00D70A13" w14:paraId="5B3276BC" w14:textId="77777777" w:rsidTr="006C1715">
              <w:tc>
                <w:tcPr>
                  <w:tcW w:w="610" w:type="dxa"/>
                </w:tcPr>
                <w:p w14:paraId="44A0995D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P4</w:t>
                  </w:r>
                </w:p>
              </w:tc>
              <w:tc>
                <w:tcPr>
                  <w:tcW w:w="3671" w:type="dxa"/>
                </w:tcPr>
                <w:p w14:paraId="60285974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输入密码</w:t>
                  </w:r>
                </w:p>
              </w:tc>
              <w:tc>
                <w:tcPr>
                  <w:tcW w:w="610" w:type="dxa"/>
                </w:tcPr>
                <w:p w14:paraId="06FC9AB9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P5</w:t>
                  </w:r>
                </w:p>
              </w:tc>
              <w:tc>
                <w:tcPr>
                  <w:tcW w:w="3631" w:type="dxa"/>
                </w:tcPr>
                <w:p w14:paraId="23C86E0C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学生端登录</w:t>
                  </w:r>
                </w:p>
              </w:tc>
            </w:tr>
            <w:tr w:rsidR="00D70A13" w14:paraId="2BDB5700" w14:textId="77777777" w:rsidTr="006C1715">
              <w:tc>
                <w:tcPr>
                  <w:tcW w:w="610" w:type="dxa"/>
                </w:tcPr>
                <w:p w14:paraId="3A01E2DD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P6</w:t>
                  </w:r>
                </w:p>
              </w:tc>
              <w:tc>
                <w:tcPr>
                  <w:tcW w:w="3671" w:type="dxa"/>
                </w:tcPr>
                <w:p w14:paraId="75690695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正在进行数据库操作，等待操作完成</w:t>
                  </w:r>
                </w:p>
              </w:tc>
              <w:tc>
                <w:tcPr>
                  <w:tcW w:w="610" w:type="dxa"/>
                </w:tcPr>
                <w:p w14:paraId="592E7B3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P7</w:t>
                  </w:r>
                </w:p>
              </w:tc>
              <w:tc>
                <w:tcPr>
                  <w:tcW w:w="3631" w:type="dxa"/>
                </w:tcPr>
                <w:p w14:paraId="6739B4D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对比数据库信息</w:t>
                  </w:r>
                </w:p>
              </w:tc>
            </w:tr>
            <w:tr w:rsidR="00D70A13" w14:paraId="71A7EDAE" w14:textId="77777777" w:rsidTr="006C1715">
              <w:tc>
                <w:tcPr>
                  <w:tcW w:w="610" w:type="dxa"/>
                </w:tcPr>
                <w:p w14:paraId="18A56C00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P8</w:t>
                  </w:r>
                </w:p>
              </w:tc>
              <w:tc>
                <w:tcPr>
                  <w:tcW w:w="3671" w:type="dxa"/>
                </w:tcPr>
                <w:p w14:paraId="1D2CFD0A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登陆成功</w:t>
                  </w:r>
                </w:p>
              </w:tc>
              <w:tc>
                <w:tcPr>
                  <w:tcW w:w="610" w:type="dxa"/>
                </w:tcPr>
                <w:p w14:paraId="61F43595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P9</w:t>
                  </w:r>
                </w:p>
              </w:tc>
              <w:tc>
                <w:tcPr>
                  <w:tcW w:w="3631" w:type="dxa"/>
                </w:tcPr>
                <w:p w14:paraId="70B883DF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申请获得数据库锁</w:t>
                  </w:r>
                </w:p>
              </w:tc>
            </w:tr>
            <w:tr w:rsidR="00D70A13" w14:paraId="7C61F120" w14:textId="77777777" w:rsidTr="006C1715">
              <w:tc>
                <w:tcPr>
                  <w:tcW w:w="610" w:type="dxa"/>
                </w:tcPr>
                <w:p w14:paraId="52562D29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P10</w:t>
                  </w:r>
                </w:p>
              </w:tc>
              <w:tc>
                <w:tcPr>
                  <w:tcW w:w="3671" w:type="dxa"/>
                </w:tcPr>
                <w:p w14:paraId="4F0F6EF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退出学生端</w:t>
                  </w:r>
                </w:p>
              </w:tc>
              <w:tc>
                <w:tcPr>
                  <w:tcW w:w="610" w:type="dxa"/>
                </w:tcPr>
                <w:p w14:paraId="1E20B0E1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P11</w:t>
                  </w:r>
                </w:p>
              </w:tc>
              <w:tc>
                <w:tcPr>
                  <w:tcW w:w="3631" w:type="dxa"/>
                </w:tcPr>
                <w:p w14:paraId="672E759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管理员端登录</w:t>
                  </w:r>
                </w:p>
              </w:tc>
            </w:tr>
            <w:tr w:rsidR="00D70A13" w14:paraId="60DE2730" w14:textId="77777777" w:rsidTr="006C1715">
              <w:tc>
                <w:tcPr>
                  <w:tcW w:w="610" w:type="dxa"/>
                </w:tcPr>
                <w:p w14:paraId="546C5F92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P12</w:t>
                  </w:r>
                </w:p>
              </w:tc>
              <w:tc>
                <w:tcPr>
                  <w:tcW w:w="3671" w:type="dxa"/>
                </w:tcPr>
                <w:p w14:paraId="5C9B431F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等待权限</w:t>
                  </w:r>
                </w:p>
              </w:tc>
              <w:tc>
                <w:tcPr>
                  <w:tcW w:w="610" w:type="dxa"/>
                </w:tcPr>
                <w:p w14:paraId="4B6AE95B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P13</w:t>
                  </w:r>
                </w:p>
              </w:tc>
              <w:tc>
                <w:tcPr>
                  <w:tcW w:w="3631" w:type="dxa"/>
                </w:tcPr>
                <w:p w14:paraId="5F8733E1" w14:textId="7B97B77D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学生选课</w:t>
                  </w:r>
                </w:p>
              </w:tc>
            </w:tr>
            <w:tr w:rsidR="00D70A13" w14:paraId="13825CEE" w14:textId="77777777" w:rsidTr="006C1715">
              <w:tc>
                <w:tcPr>
                  <w:tcW w:w="610" w:type="dxa"/>
                </w:tcPr>
                <w:p w14:paraId="45923E38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P14</w:t>
                  </w:r>
                </w:p>
              </w:tc>
              <w:tc>
                <w:tcPr>
                  <w:tcW w:w="3671" w:type="dxa"/>
                </w:tcPr>
                <w:p w14:paraId="1669C5C2" w14:textId="53C57BE4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 w:rsidR="000D6CC1"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选课信息处理</w:t>
                  </w:r>
                </w:p>
              </w:tc>
              <w:tc>
                <w:tcPr>
                  <w:tcW w:w="610" w:type="dxa"/>
                </w:tcPr>
                <w:p w14:paraId="72D46E07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P15</w:t>
                  </w:r>
                </w:p>
              </w:tc>
              <w:tc>
                <w:tcPr>
                  <w:tcW w:w="3631" w:type="dxa"/>
                </w:tcPr>
                <w:p w14:paraId="5A8DF87B" w14:textId="5CE9FB29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</w:t>
                  </w:r>
                  <w:r w:rsidR="000D6CC1"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学生选课信息结算</w:t>
                  </w:r>
                </w:p>
              </w:tc>
            </w:tr>
            <w:tr w:rsidR="00D70A13" w14:paraId="39D92D8D" w14:textId="77777777" w:rsidTr="006C1715">
              <w:trPr>
                <w:trHeight w:val="282"/>
              </w:trPr>
              <w:tc>
                <w:tcPr>
                  <w:tcW w:w="610" w:type="dxa"/>
                </w:tcPr>
                <w:p w14:paraId="0B33CC90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P16</w:t>
                  </w:r>
                </w:p>
              </w:tc>
              <w:tc>
                <w:tcPr>
                  <w:tcW w:w="3671" w:type="dxa"/>
                </w:tcPr>
                <w:p w14:paraId="5D3B6955" w14:textId="1B0F3F48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 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更改课容量信息</w:t>
                  </w:r>
                </w:p>
              </w:tc>
              <w:tc>
                <w:tcPr>
                  <w:tcW w:w="610" w:type="dxa"/>
                </w:tcPr>
                <w:p w14:paraId="4B44C47C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P17</w:t>
                  </w:r>
                </w:p>
              </w:tc>
              <w:tc>
                <w:tcPr>
                  <w:tcW w:w="3631" w:type="dxa"/>
                </w:tcPr>
                <w:p w14:paraId="2832A463" w14:textId="5E89203F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更改课程信息</w:t>
                  </w:r>
                </w:p>
              </w:tc>
            </w:tr>
            <w:tr w:rsidR="00D70A13" w14:paraId="5EAB63A7" w14:textId="77777777" w:rsidTr="006C1715">
              <w:trPr>
                <w:trHeight w:val="282"/>
              </w:trPr>
              <w:tc>
                <w:tcPr>
                  <w:tcW w:w="610" w:type="dxa"/>
                </w:tcPr>
                <w:p w14:paraId="5BB54DEB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P18</w:t>
                  </w:r>
                </w:p>
              </w:tc>
              <w:tc>
                <w:tcPr>
                  <w:tcW w:w="3671" w:type="dxa"/>
                </w:tcPr>
                <w:p w14:paraId="557B0617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退出管理员端</w:t>
                  </w:r>
                </w:p>
              </w:tc>
              <w:tc>
                <w:tcPr>
                  <w:tcW w:w="610" w:type="dxa"/>
                </w:tcPr>
                <w:p w14:paraId="6BA5726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P19</w:t>
                  </w:r>
                </w:p>
              </w:tc>
              <w:tc>
                <w:tcPr>
                  <w:tcW w:w="3631" w:type="dxa"/>
                </w:tcPr>
                <w:p w14:paraId="4522AF49" w14:textId="7C0E2DAF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发布</w:t>
                  </w:r>
                  <w:r w:rsidR="000245B6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新的课程信息</w:t>
                  </w:r>
                </w:p>
              </w:tc>
            </w:tr>
            <w:tr w:rsidR="00D70A13" w14:paraId="5AED5135" w14:textId="77777777" w:rsidTr="006C1715">
              <w:trPr>
                <w:trHeight w:val="282"/>
              </w:trPr>
              <w:tc>
                <w:tcPr>
                  <w:tcW w:w="610" w:type="dxa"/>
                </w:tcPr>
                <w:p w14:paraId="701AD93A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P20</w:t>
                  </w:r>
                </w:p>
              </w:tc>
              <w:tc>
                <w:tcPr>
                  <w:tcW w:w="3671" w:type="dxa"/>
                </w:tcPr>
                <w:p w14:paraId="510C84EC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查看学生事务请求</w:t>
                  </w:r>
                </w:p>
              </w:tc>
              <w:tc>
                <w:tcPr>
                  <w:tcW w:w="610" w:type="dxa"/>
                </w:tcPr>
                <w:p w14:paraId="68543F81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3631" w:type="dxa"/>
                </w:tcPr>
                <w:p w14:paraId="031515AD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D70A13" w14:paraId="1193E5DE" w14:textId="77777777" w:rsidTr="006C1715">
              <w:tc>
                <w:tcPr>
                  <w:tcW w:w="8522" w:type="dxa"/>
                  <w:gridSpan w:val="4"/>
                </w:tcPr>
                <w:p w14:paraId="5D514368" w14:textId="4D48B2CB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决策库所及其含义</w:t>
                  </w:r>
                </w:p>
              </w:tc>
            </w:tr>
            <w:tr w:rsidR="00D70A13" w14:paraId="533969F8" w14:textId="77777777" w:rsidTr="006C1715">
              <w:tc>
                <w:tcPr>
                  <w:tcW w:w="610" w:type="dxa"/>
                </w:tcPr>
                <w:p w14:paraId="71E63D80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Pd0</w:t>
                  </w:r>
                </w:p>
              </w:tc>
              <w:tc>
                <w:tcPr>
                  <w:tcW w:w="3671" w:type="dxa"/>
                </w:tcPr>
                <w:p w14:paraId="28D25F1F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是否有客户端请求</w:t>
                  </w:r>
                </w:p>
              </w:tc>
              <w:tc>
                <w:tcPr>
                  <w:tcW w:w="610" w:type="dxa"/>
                </w:tcPr>
                <w:p w14:paraId="2997F969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Pd1</w:t>
                  </w:r>
                </w:p>
              </w:tc>
              <w:tc>
                <w:tcPr>
                  <w:tcW w:w="3631" w:type="dxa"/>
                </w:tcPr>
                <w:p w14:paraId="4648001E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密码是否正确</w:t>
                  </w:r>
                </w:p>
              </w:tc>
            </w:tr>
            <w:tr w:rsidR="00D70A13" w14:paraId="5FF9C433" w14:textId="77777777" w:rsidTr="006C1715">
              <w:tc>
                <w:tcPr>
                  <w:tcW w:w="610" w:type="dxa"/>
                </w:tcPr>
                <w:p w14:paraId="5CA33E9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Pd2</w:t>
                  </w:r>
                </w:p>
              </w:tc>
              <w:tc>
                <w:tcPr>
                  <w:tcW w:w="3671" w:type="dxa"/>
                </w:tcPr>
                <w:p w14:paraId="7DA4E51E" w14:textId="77777777" w:rsidR="00D70A13" w:rsidRDefault="00D70A13" w:rsidP="00D70A13">
                  <w:pPr>
                    <w:tabs>
                      <w:tab w:val="left" w:pos="398"/>
                    </w:tabs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登录是否成功</w:t>
                  </w:r>
                </w:p>
              </w:tc>
              <w:tc>
                <w:tcPr>
                  <w:tcW w:w="610" w:type="dxa"/>
                </w:tcPr>
                <w:p w14:paraId="39F6ADEE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Pd3</w:t>
                  </w:r>
                </w:p>
              </w:tc>
              <w:tc>
                <w:tcPr>
                  <w:tcW w:w="3631" w:type="dxa"/>
                </w:tcPr>
                <w:p w14:paraId="477B4B04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锁申请是否成功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没有的话继续申请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</w:p>
              </w:tc>
            </w:tr>
            <w:tr w:rsidR="00D70A13" w14:paraId="67EA6EF2" w14:textId="77777777" w:rsidTr="006C1715">
              <w:tc>
                <w:tcPr>
                  <w:tcW w:w="610" w:type="dxa"/>
                </w:tcPr>
                <w:p w14:paraId="0BE8BA03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Pd4</w:t>
                  </w:r>
                </w:p>
              </w:tc>
              <w:tc>
                <w:tcPr>
                  <w:tcW w:w="3671" w:type="dxa"/>
                </w:tcPr>
                <w:p w14:paraId="7A34C4A0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是否确认退出系统</w:t>
                  </w:r>
                </w:p>
              </w:tc>
              <w:tc>
                <w:tcPr>
                  <w:tcW w:w="610" w:type="dxa"/>
                </w:tcPr>
                <w:p w14:paraId="55682F8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Pd5</w:t>
                  </w:r>
                </w:p>
              </w:tc>
              <w:tc>
                <w:tcPr>
                  <w:tcW w:w="3631" w:type="dxa"/>
                </w:tcPr>
                <w:p w14:paraId="18F41C32" w14:textId="07657E62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是否确认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选课信息更改</w:t>
                  </w:r>
                </w:p>
              </w:tc>
            </w:tr>
            <w:tr w:rsidR="00D70A13" w14:paraId="4BD77538" w14:textId="77777777" w:rsidTr="006C1715">
              <w:tc>
                <w:tcPr>
                  <w:tcW w:w="610" w:type="dxa"/>
                </w:tcPr>
                <w:p w14:paraId="27AF3061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Pd6</w:t>
                  </w:r>
                </w:p>
              </w:tc>
              <w:tc>
                <w:tcPr>
                  <w:tcW w:w="3671" w:type="dxa"/>
                </w:tcPr>
                <w:p w14:paraId="06DFB363" w14:textId="45361EDA" w:rsidR="00D70A13" w:rsidRDefault="00D70A13" w:rsidP="00D70A13">
                  <w:pPr>
                    <w:ind w:firstLineChars="300" w:firstLine="630"/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是否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更改课容量信息</w:t>
                  </w:r>
                </w:p>
              </w:tc>
              <w:tc>
                <w:tcPr>
                  <w:tcW w:w="610" w:type="dxa"/>
                </w:tcPr>
                <w:p w14:paraId="4EF18EA4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Pd7</w:t>
                  </w:r>
                </w:p>
              </w:tc>
              <w:tc>
                <w:tcPr>
                  <w:tcW w:w="3631" w:type="dxa"/>
                </w:tcPr>
                <w:p w14:paraId="23FA13D4" w14:textId="6F06DE4B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课程信息更改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是否已受理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D70A13" w14:paraId="0434811A" w14:textId="77777777" w:rsidTr="006C1715">
              <w:tc>
                <w:tcPr>
                  <w:tcW w:w="8522" w:type="dxa"/>
                  <w:gridSpan w:val="4"/>
                </w:tcPr>
                <w:p w14:paraId="23B8D0F1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变迁及其含义</w:t>
                  </w:r>
                </w:p>
              </w:tc>
            </w:tr>
            <w:tr w:rsidR="00D70A13" w14:paraId="6C1B3254" w14:textId="77777777" w:rsidTr="006C1715">
              <w:tc>
                <w:tcPr>
                  <w:tcW w:w="610" w:type="dxa"/>
                </w:tcPr>
                <w:p w14:paraId="6D4963DC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</w:t>
                  </w:r>
                </w:p>
              </w:tc>
              <w:tc>
                <w:tcPr>
                  <w:tcW w:w="3671" w:type="dxa"/>
                </w:tcPr>
                <w:p w14:paraId="3388EF93" w14:textId="77777777" w:rsidR="00D70A13" w:rsidRDefault="00D70A13" w:rsidP="00D70A13">
                  <w:pPr>
                    <w:ind w:firstLineChars="100" w:firstLine="210"/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接受来自客户端的数据报表</w:t>
                  </w:r>
                </w:p>
              </w:tc>
              <w:tc>
                <w:tcPr>
                  <w:tcW w:w="610" w:type="dxa"/>
                </w:tcPr>
                <w:p w14:paraId="275BAF99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t2</w:t>
                  </w:r>
                </w:p>
              </w:tc>
              <w:tc>
                <w:tcPr>
                  <w:tcW w:w="3631" w:type="dxa"/>
                </w:tcPr>
                <w:p w14:paraId="036C4838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转到输入密码界面</w:t>
                  </w:r>
                </w:p>
              </w:tc>
            </w:tr>
            <w:tr w:rsidR="00D70A13" w14:paraId="46E1D7AA" w14:textId="77777777" w:rsidTr="006C1715">
              <w:tc>
                <w:tcPr>
                  <w:tcW w:w="610" w:type="dxa"/>
                </w:tcPr>
                <w:p w14:paraId="6A66C43D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t3</w:t>
                  </w:r>
                </w:p>
              </w:tc>
              <w:tc>
                <w:tcPr>
                  <w:tcW w:w="3671" w:type="dxa"/>
                </w:tcPr>
                <w:p w14:paraId="03833E97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跳转到密码确认界面</w:t>
                  </w:r>
                </w:p>
              </w:tc>
              <w:tc>
                <w:tcPr>
                  <w:tcW w:w="610" w:type="dxa"/>
                </w:tcPr>
                <w:p w14:paraId="5D04E5F2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t4</w:t>
                  </w:r>
                </w:p>
              </w:tc>
              <w:tc>
                <w:tcPr>
                  <w:tcW w:w="3631" w:type="dxa"/>
                </w:tcPr>
                <w:p w14:paraId="1FF64C82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查看当前数据库是否锁被占用</w:t>
                  </w:r>
                </w:p>
              </w:tc>
            </w:tr>
            <w:tr w:rsidR="00D70A13" w14:paraId="34B6E455" w14:textId="77777777" w:rsidTr="006C1715">
              <w:tc>
                <w:tcPr>
                  <w:tcW w:w="610" w:type="dxa"/>
                </w:tcPr>
                <w:p w14:paraId="611B76B0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t5</w:t>
                  </w:r>
                </w:p>
              </w:tc>
              <w:tc>
                <w:tcPr>
                  <w:tcW w:w="3671" w:type="dxa"/>
                </w:tcPr>
                <w:p w14:paraId="75A52749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发送登录信息到数据库</w:t>
                  </w:r>
                </w:p>
              </w:tc>
              <w:tc>
                <w:tcPr>
                  <w:tcW w:w="610" w:type="dxa"/>
                </w:tcPr>
                <w:p w14:paraId="5BE10431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t6</w:t>
                  </w:r>
                </w:p>
              </w:tc>
              <w:tc>
                <w:tcPr>
                  <w:tcW w:w="3631" w:type="dxa"/>
                </w:tcPr>
                <w:p w14:paraId="626AC28F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将当前页面定位到登陆界面</w:t>
                  </w:r>
                </w:p>
              </w:tc>
            </w:tr>
            <w:tr w:rsidR="00D70A13" w14:paraId="425030E2" w14:textId="77777777" w:rsidTr="006C1715">
              <w:tc>
                <w:tcPr>
                  <w:tcW w:w="610" w:type="dxa"/>
                </w:tcPr>
                <w:p w14:paraId="6762586F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t7</w:t>
                  </w:r>
                </w:p>
              </w:tc>
              <w:tc>
                <w:tcPr>
                  <w:tcW w:w="3671" w:type="dxa"/>
                </w:tcPr>
                <w:p w14:paraId="42E78612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查询当前锁使用情况</w:t>
                  </w:r>
                </w:p>
              </w:tc>
              <w:tc>
                <w:tcPr>
                  <w:tcW w:w="610" w:type="dxa"/>
                </w:tcPr>
                <w:p w14:paraId="470F4205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t8</w:t>
                  </w:r>
                </w:p>
              </w:tc>
              <w:tc>
                <w:tcPr>
                  <w:tcW w:w="3631" w:type="dxa"/>
                </w:tcPr>
                <w:p w14:paraId="2F649FB8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返回数据库对比结果</w:t>
                  </w:r>
                </w:p>
              </w:tc>
            </w:tr>
            <w:tr w:rsidR="00D70A13" w14:paraId="02F2CC99" w14:textId="77777777" w:rsidTr="006C1715">
              <w:tc>
                <w:tcPr>
                  <w:tcW w:w="610" w:type="dxa"/>
                </w:tcPr>
                <w:p w14:paraId="19701C2E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t9</w:t>
                  </w:r>
                </w:p>
              </w:tc>
              <w:tc>
                <w:tcPr>
                  <w:tcW w:w="3671" w:type="dxa"/>
                </w:tcPr>
                <w:p w14:paraId="7CF5CE8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发送请求报表</w:t>
                  </w:r>
                </w:p>
              </w:tc>
              <w:tc>
                <w:tcPr>
                  <w:tcW w:w="610" w:type="dxa"/>
                </w:tcPr>
                <w:p w14:paraId="7D00E542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t10</w:t>
                  </w:r>
                </w:p>
              </w:tc>
              <w:tc>
                <w:tcPr>
                  <w:tcW w:w="3631" w:type="dxa"/>
                </w:tcPr>
                <w:p w14:paraId="26681B7A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发送查询请求</w:t>
                  </w:r>
                </w:p>
              </w:tc>
            </w:tr>
            <w:tr w:rsidR="00D70A13" w14:paraId="0FBEC60E" w14:textId="77777777" w:rsidTr="006C1715">
              <w:tc>
                <w:tcPr>
                  <w:tcW w:w="610" w:type="dxa"/>
                </w:tcPr>
                <w:p w14:paraId="379FC2AE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t11</w:t>
                  </w:r>
                </w:p>
              </w:tc>
              <w:tc>
                <w:tcPr>
                  <w:tcW w:w="3671" w:type="dxa"/>
                </w:tcPr>
                <w:p w14:paraId="06FC506E" w14:textId="6590C9E0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发送</w:t>
                  </w:r>
                  <w:r w:rsidR="000D6CC1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选课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信息的报表，存到数据库</w:t>
                  </w:r>
                </w:p>
              </w:tc>
              <w:tc>
                <w:tcPr>
                  <w:tcW w:w="610" w:type="dxa"/>
                </w:tcPr>
                <w:p w14:paraId="18A62D75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t12</w:t>
                  </w:r>
                </w:p>
              </w:tc>
              <w:tc>
                <w:tcPr>
                  <w:tcW w:w="3631" w:type="dxa"/>
                </w:tcPr>
                <w:p w14:paraId="3A2A9C66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将数据库相关表信息更改</w:t>
                  </w:r>
                </w:p>
              </w:tc>
            </w:tr>
            <w:tr w:rsidR="00D70A13" w14:paraId="7674D41F" w14:textId="77777777" w:rsidTr="006C1715">
              <w:tc>
                <w:tcPr>
                  <w:tcW w:w="610" w:type="dxa"/>
                </w:tcPr>
                <w:p w14:paraId="24C0C820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t13</w:t>
                  </w:r>
                </w:p>
              </w:tc>
              <w:tc>
                <w:tcPr>
                  <w:tcW w:w="3671" w:type="dxa"/>
                </w:tcPr>
                <w:p w14:paraId="12CA4094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返回确认命令</w:t>
                  </w:r>
                </w:p>
              </w:tc>
              <w:tc>
                <w:tcPr>
                  <w:tcW w:w="610" w:type="dxa"/>
                </w:tcPr>
                <w:p w14:paraId="741C3625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t14</w:t>
                  </w:r>
                </w:p>
              </w:tc>
              <w:tc>
                <w:tcPr>
                  <w:tcW w:w="3631" w:type="dxa"/>
                </w:tcPr>
                <w:p w14:paraId="7956151C" w14:textId="55C86262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确认无其他</w:t>
                  </w:r>
                  <w:r w:rsidR="0039395F"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事务</w:t>
                  </w:r>
                </w:p>
              </w:tc>
            </w:tr>
            <w:tr w:rsidR="00D70A13" w14:paraId="2A333347" w14:textId="77777777" w:rsidTr="006C1715">
              <w:tc>
                <w:tcPr>
                  <w:tcW w:w="610" w:type="dxa"/>
                </w:tcPr>
                <w:p w14:paraId="7AFA9A53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t15</w:t>
                  </w:r>
                </w:p>
              </w:tc>
              <w:tc>
                <w:tcPr>
                  <w:tcW w:w="3671" w:type="dxa"/>
                </w:tcPr>
                <w:p w14:paraId="7AFF6619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更新到数据库，便于权限人员查看</w:t>
                  </w:r>
                </w:p>
              </w:tc>
              <w:tc>
                <w:tcPr>
                  <w:tcW w:w="610" w:type="dxa"/>
                </w:tcPr>
                <w:p w14:paraId="32FCC857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t16</w:t>
                  </w:r>
                </w:p>
              </w:tc>
              <w:tc>
                <w:tcPr>
                  <w:tcW w:w="3631" w:type="dxa"/>
                </w:tcPr>
                <w:p w14:paraId="269E83CE" w14:textId="77777777" w:rsidR="00D70A13" w:rsidRDefault="00D70A13" w:rsidP="00D70A13">
                  <w:pPr>
                    <w:rPr>
                      <w:rFonts w:ascii="Verdana" w:hAnsi="Verdana" w:cs="Verdan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Verdana" w:hAnsi="Verdana" w:cs="Verdana" w:hint="eastAsia"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结束所有事务，返回到空闲状态</w:t>
                  </w:r>
                </w:p>
              </w:tc>
            </w:tr>
          </w:tbl>
          <w:p w14:paraId="02939680" w14:textId="4ED354E0" w:rsidR="00D70A13" w:rsidRDefault="00D70A13" w:rsidP="00D70A13"/>
          <w:p w14:paraId="49389E37" w14:textId="7625EC9B" w:rsidR="0039395F" w:rsidRDefault="0039395F" w:rsidP="0039395F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A4F15D" wp14:editId="2AD3824D">
                  <wp:extent cx="5207077" cy="202574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249" cy="20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2DE9C" w14:textId="4DA2D2BF" w:rsidR="0039395F" w:rsidRDefault="0039395F" w:rsidP="0039395F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2463737A" wp14:editId="022B366B">
                  <wp:extent cx="3097336" cy="640080"/>
                  <wp:effectExtent l="0" t="0" r="825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054" cy="64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BBDFA" w14:textId="63674469" w:rsidR="009B38B2" w:rsidRDefault="009B38B2" w:rsidP="009B38B2">
            <w:pPr>
              <w:rPr>
                <w:rFonts w:ascii="黑体" w:eastAsia="黑体" w:hAnsi="Times"/>
                <w:sz w:val="24"/>
                <w:szCs w:val="20"/>
              </w:rPr>
            </w:pPr>
            <w:r w:rsidRPr="009B38B2">
              <w:rPr>
                <w:rFonts w:ascii="黑体" w:eastAsia="黑体" w:hAnsi="Times" w:hint="eastAsia"/>
                <w:sz w:val="24"/>
                <w:szCs w:val="20"/>
              </w:rPr>
              <w:t>2.  针对各自负责项目的不同场景，练习用各种动态建模等工具 (状态图、Petri网、数据流图、OCL逻辑等）建模需求，与用户沟通。</w:t>
            </w:r>
          </w:p>
          <w:p w14:paraId="0BB86017" w14:textId="77777777" w:rsidR="009B38B2" w:rsidRDefault="009B38B2" w:rsidP="009B38B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014F7D" w14:textId="169975CD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根据函数和关系方法的建模（由</w:t>
            </w:r>
            <w:r w:rsidR="00970693">
              <w:rPr>
                <w:rFonts w:ascii="黑体" w:eastAsia="黑体" w:hAnsi="Times" w:hint="eastAsia"/>
                <w:sz w:val="24"/>
                <w:szCs w:val="20"/>
              </w:rPr>
              <w:t>刘诗婷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同学完成）</w:t>
            </w:r>
          </w:p>
          <w:p w14:paraId="145367F3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X、p分别代表当前操作和前一个状态,Current(x,p)代表现在状态</w:t>
            </w:r>
          </w:p>
          <w:p w14:paraId="5EC7914B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Current(x,p)=｛main ,(x=sign,p=unsign)</w:t>
            </w:r>
          </w:p>
          <w:p w14:paraId="291DD70B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Person_infor,x=person,p=sign</w:t>
            </w:r>
          </w:p>
          <w:p w14:paraId="78CF90F1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Fucn,x=fucn,p=sign</w:t>
            </w:r>
          </w:p>
          <w:p w14:paraId="4DF8667C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Fucn_i,i=fucn_i,p=fucn</w:t>
            </w:r>
          </w:p>
          <w:p w14:paraId="4D80837B" w14:textId="77777777" w:rsidR="00D70A13" w:rsidRDefault="00D70A13" w:rsidP="00D70A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Leave,i=leave,p=sign｝</w:t>
            </w:r>
          </w:p>
          <w:p w14:paraId="40390A19" w14:textId="77777777" w:rsidR="000245B6" w:rsidRDefault="000245B6" w:rsidP="000245B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CC6FD0F" w14:textId="199690AD" w:rsidR="007C75CC" w:rsidRDefault="007C75CC" w:rsidP="000245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参照课本、PA-chapter04.ppt， 练习用函数、关系表达、PetriNet、判定表、OCL等工具建模需求，了解时态逻辑、Z语言、algebraic specification、SDL等工具。</w:t>
            </w:r>
          </w:p>
          <w:p w14:paraId="58E72128" w14:textId="0440F544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根据OCL方法的建模（由</w:t>
            </w:r>
            <w:r w:rsidR="00970693">
              <w:rPr>
                <w:rFonts w:ascii="黑体" w:eastAsia="黑体" w:hAnsi="Times" w:hint="eastAsia"/>
                <w:sz w:val="24"/>
                <w:szCs w:val="20"/>
              </w:rPr>
              <w:t>赵一帆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同学完成）</w:t>
            </w:r>
          </w:p>
          <w:p w14:paraId="35EFED46" w14:textId="29D986E5" w:rsidR="007C75CC" w:rsidRDefault="00BD61B8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7B5F2A" wp14:editId="448CCC02">
                  <wp:extent cx="5629794" cy="41910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077" cy="419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CE263" w14:textId="536C6EF9" w:rsidR="007C75CC" w:rsidRDefault="009B38B2" w:rsidP="009B38B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9B38B2">
              <w:rPr>
                <w:rFonts w:ascii="黑体" w:eastAsia="黑体" w:hAnsi="Times" w:hint="eastAsia"/>
                <w:sz w:val="24"/>
                <w:szCs w:val="20"/>
              </w:rPr>
              <w:t>参考第4章，4.12 皮卡迪里电视广告售卖系统，分析、归纳、总结出符合实际的需求规格。</w:t>
            </w:r>
          </w:p>
          <w:p w14:paraId="01EA1F40" w14:textId="05260672" w:rsidR="0009797F" w:rsidRDefault="0009797F" w:rsidP="009B38B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用例图：此部分为陈文盼同学负责</w:t>
            </w:r>
          </w:p>
          <w:p w14:paraId="74C281AC" w14:textId="1AEC1C8F" w:rsidR="009B38B2" w:rsidRDefault="009B38B2" w:rsidP="009B38B2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CFA36C" wp14:editId="4ABD4C5C">
                  <wp:extent cx="4889751" cy="2381372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1" cy="23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7E38B" w14:textId="54C1DB28" w:rsidR="009B38B2" w:rsidRDefault="009B38B2" w:rsidP="009B38B2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86BD2F" wp14:editId="0C148FF1">
                  <wp:extent cx="5245370" cy="3194214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370" cy="319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16AD2" w14:textId="13512F05" w:rsidR="0009797F" w:rsidRDefault="0009797F" w:rsidP="009B38B2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</w:t>
            </w:r>
            <w:r>
              <w:rPr>
                <w:rFonts w:ascii="黑体" w:eastAsia="黑体" w:hAnsi="Times"/>
                <w:sz w:val="24"/>
                <w:szCs w:val="20"/>
              </w:rPr>
              <w:t>ML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类图，此部分为郑晓旭同学</w:t>
            </w:r>
            <w:r w:rsidR="00D9318D">
              <w:rPr>
                <w:rFonts w:ascii="黑体" w:eastAsia="黑体" w:hAnsi="Times" w:hint="eastAsia"/>
                <w:sz w:val="24"/>
                <w:szCs w:val="20"/>
              </w:rPr>
              <w:t>和陈文盼同学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负责</w:t>
            </w:r>
          </w:p>
          <w:p w14:paraId="7F2100FA" w14:textId="1B9CB544" w:rsidR="009B38B2" w:rsidRDefault="009B38B2" w:rsidP="009B38B2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6AD86" wp14:editId="518BA580">
                  <wp:extent cx="5010407" cy="3384724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407" cy="338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29F55" w14:textId="71B7F142" w:rsidR="0009797F" w:rsidRDefault="0009797F" w:rsidP="009B38B2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时序图，此部分为赵一帆同学</w:t>
            </w:r>
            <w:r w:rsidR="00D9318D">
              <w:rPr>
                <w:rFonts w:ascii="黑体" w:eastAsia="黑体" w:hAnsi="Times" w:hint="eastAsia"/>
                <w:sz w:val="24"/>
                <w:szCs w:val="20"/>
              </w:rPr>
              <w:t>和陈文盼同学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负责</w:t>
            </w:r>
          </w:p>
          <w:p w14:paraId="1766D6FE" w14:textId="4F9A02BB" w:rsidR="009B38B2" w:rsidRPr="009B38B2" w:rsidRDefault="009B38B2" w:rsidP="009B38B2">
            <w:pPr>
              <w:ind w:leftChars="100" w:left="420" w:hangingChars="100" w:hanging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159638" wp14:editId="4730AD1F">
                  <wp:extent cx="5112013" cy="3784795"/>
                  <wp:effectExtent l="0" t="0" r="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13" cy="378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500C7E97" wp14:editId="0A613E27">
                  <wp:extent cx="5035809" cy="309260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309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54749" w14:textId="6F101C5E" w:rsidR="009B38B2" w:rsidRDefault="009B38B2" w:rsidP="009B38B2">
            <w:pPr>
              <w:ind w:firstLineChars="200" w:firstLine="4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1D2EF1" wp14:editId="729EC9DC">
                  <wp:extent cx="5156465" cy="3556183"/>
                  <wp:effectExtent l="0" t="0" r="635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65" cy="355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5C8AF" w14:textId="70A12F4E" w:rsidR="007C75CC" w:rsidRDefault="009B38B2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 w:rsidR="007C75CC">
              <w:rPr>
                <w:rFonts w:ascii="黑体" w:eastAsia="黑体" w:hAnsi="Times"/>
                <w:sz w:val="24"/>
                <w:szCs w:val="20"/>
              </w:rPr>
              <w:t xml:space="preserve">. </w:t>
            </w:r>
            <w:r w:rsidR="00DC0207" w:rsidRPr="00DC0207">
              <w:rPr>
                <w:rFonts w:ascii="黑体" w:eastAsia="黑体" w:hAnsi="Times" w:hint="eastAsia"/>
                <w:sz w:val="24"/>
                <w:szCs w:val="20"/>
              </w:rPr>
              <w:t xml:space="preserve"> 分工协作，用上面的工作补充完善SRS和所负责的项目。</w:t>
            </w:r>
          </w:p>
          <w:p w14:paraId="293EE142" w14:textId="3648CF22" w:rsidR="007C75CC" w:rsidRDefault="00DC0207" w:rsidP="00DC0207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本周完成了S</w:t>
            </w:r>
            <w:r>
              <w:rPr>
                <w:rFonts w:ascii="黑体" w:eastAsia="黑体" w:hAnsi="Times"/>
                <w:sz w:val="24"/>
                <w:szCs w:val="20"/>
              </w:rPr>
              <w:t>RS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的4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合格性规定和7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风险。</w:t>
            </w:r>
          </w:p>
          <w:p w14:paraId="71D5E897" w14:textId="05F7FFB1" w:rsidR="00DC0207" w:rsidRDefault="00DC0207" w:rsidP="00DC0207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4.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合格性规定由郑晓旭同学完成；7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风险由陈文盼同学完成。</w:t>
            </w:r>
          </w:p>
          <w:p w14:paraId="1618E89E" w14:textId="27189D88" w:rsidR="00DC0207" w:rsidRPr="00DC0207" w:rsidRDefault="00DC0207" w:rsidP="00DC0207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同时，本周的实验任务中包括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中用例图、类图和时序图的绘制</w:t>
            </w:r>
            <w:r w:rsidR="00D9318D">
              <w:rPr>
                <w:rFonts w:ascii="黑体" w:eastAsia="黑体" w:hAnsi="Times" w:hint="eastAsia"/>
                <w:sz w:val="24"/>
                <w:szCs w:val="20"/>
              </w:rPr>
              <w:t>。这些图本在上周由陈文盼同学绘制，这周学习第四章的实例后对陈文盼同学的工作成果做了进一步完善，并添加至S</w:t>
            </w:r>
            <w:r w:rsidR="00D9318D">
              <w:rPr>
                <w:rFonts w:ascii="黑体" w:eastAsia="黑体" w:hAnsi="Times"/>
                <w:sz w:val="24"/>
                <w:szCs w:val="20"/>
              </w:rPr>
              <w:t>RS</w:t>
            </w:r>
            <w:r w:rsidR="00D9318D">
              <w:rPr>
                <w:rFonts w:ascii="黑体" w:eastAsia="黑体" w:hAnsi="Times" w:hint="eastAsia"/>
                <w:sz w:val="24"/>
                <w:szCs w:val="20"/>
              </w:rPr>
              <w:t>的3</w:t>
            </w:r>
            <w:r w:rsidR="00D9318D">
              <w:rPr>
                <w:rFonts w:ascii="黑体" w:eastAsia="黑体" w:hAnsi="Times"/>
                <w:sz w:val="24"/>
                <w:szCs w:val="20"/>
              </w:rPr>
              <w:t>.2</w:t>
            </w:r>
            <w:r w:rsidR="00D9318D">
              <w:rPr>
                <w:rFonts w:ascii="黑体" w:eastAsia="黑体" w:hAnsi="Times" w:hint="eastAsia"/>
                <w:sz w:val="24"/>
                <w:szCs w:val="20"/>
              </w:rPr>
              <w:t>节中。</w:t>
            </w:r>
          </w:p>
          <w:p w14:paraId="343CF129" w14:textId="77777777" w:rsidR="00D9318D" w:rsidRDefault="00D9318D" w:rsidP="006C171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198369" w14:textId="6C73DEF3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4. 记录项目及小组每个人工作的进度、里程碑、工作量的跟踪图或表。每周更新。</w:t>
            </w:r>
          </w:p>
          <w:p w14:paraId="46D31A7A" w14:textId="77777777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每人提交自己本周工作报告给组长。组长负责提交小组共同报告和修改后的文档。</w:t>
            </w:r>
          </w:p>
          <w:p w14:paraId="6FECBFBD" w14:textId="20FC867E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每个组员撰写本周个人的工作日志，详细记录本周的工作量和工作时间，汇总到组长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处。</w:t>
            </w:r>
          </w:p>
        </w:tc>
      </w:tr>
      <w:tr w:rsidR="007C75CC" w14:paraId="5369CE37" w14:textId="77777777" w:rsidTr="00BC4944">
        <w:trPr>
          <w:trHeight w:val="1998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A05E" w14:textId="77777777" w:rsidR="007C75CC" w:rsidRDefault="007C75CC" w:rsidP="006C171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C041587" w14:textId="77777777" w:rsidR="00BC4944" w:rsidRDefault="007C75CC" w:rsidP="00BC49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本周的实验重点在于一些建模表示法的理解和实际运用。在本周的任务分配中，需要实际建模的表示法有：Petri网法、OCL法、函数和关系法。  </w:t>
            </w:r>
          </w:p>
          <w:p w14:paraId="45511A46" w14:textId="7FBC0B22" w:rsidR="007C75CC" w:rsidRDefault="007C75CC" w:rsidP="00BC494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建模有助于我们通过梳理出应该询问什么问题，来透彻地理解需求。模型中的漏洞揭示出未知的或者含糊不清的行为；同一个输入的多个、相互冲突的输出揭示出需求中的不一致性。随着模型的开发，我们不了解的问题以及客户不了解的问题会变得越来越清晰。不理解模型的主题，我们就不可能完成一个模型。此外，通过用与客户原始请求完全不同的方式来重新描述需求，可以促使客户为了确认模型的准确性，来仔细地检查我们的模型。</w:t>
            </w:r>
          </w:p>
        </w:tc>
      </w:tr>
    </w:tbl>
    <w:p w14:paraId="40CA049E" w14:textId="77777777" w:rsidR="001F63E1" w:rsidRPr="007C75CC" w:rsidRDefault="001F63E1"/>
    <w:sectPr w:rsidR="001F63E1" w:rsidRPr="007C75CC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094B" w14:textId="77777777" w:rsidR="0002532D" w:rsidRDefault="0002532D" w:rsidP="007C75CC">
      <w:r>
        <w:separator/>
      </w:r>
    </w:p>
  </w:endnote>
  <w:endnote w:type="continuationSeparator" w:id="0">
    <w:p w14:paraId="5B9D444A" w14:textId="77777777" w:rsidR="0002532D" w:rsidRDefault="0002532D" w:rsidP="007C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E142" w14:textId="77777777" w:rsidR="0002532D" w:rsidRDefault="0002532D" w:rsidP="007C75CC">
      <w:r>
        <w:separator/>
      </w:r>
    </w:p>
  </w:footnote>
  <w:footnote w:type="continuationSeparator" w:id="0">
    <w:p w14:paraId="04BFCBA5" w14:textId="77777777" w:rsidR="0002532D" w:rsidRDefault="0002532D" w:rsidP="007C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CD18C"/>
    <w:multiLevelType w:val="singleLevel"/>
    <w:tmpl w:val="C2FCD18C"/>
    <w:lvl w:ilvl="0">
      <w:start w:val="1"/>
      <w:numFmt w:val="decimal"/>
      <w:suff w:val="space"/>
      <w:lvlText w:val="%1."/>
      <w:lvlJc w:val="left"/>
    </w:lvl>
  </w:abstractNum>
  <w:num w:numId="1" w16cid:durableId="92707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E1"/>
    <w:rsid w:val="000245B6"/>
    <w:rsid w:val="0002532D"/>
    <w:rsid w:val="00042B76"/>
    <w:rsid w:val="000630E1"/>
    <w:rsid w:val="00095852"/>
    <w:rsid w:val="0009797F"/>
    <w:rsid w:val="000B014E"/>
    <w:rsid w:val="000B0539"/>
    <w:rsid w:val="000D6CC1"/>
    <w:rsid w:val="00157EFB"/>
    <w:rsid w:val="001B71D4"/>
    <w:rsid w:val="001F5421"/>
    <w:rsid w:val="001F63E1"/>
    <w:rsid w:val="0021384C"/>
    <w:rsid w:val="00215786"/>
    <w:rsid w:val="00291398"/>
    <w:rsid w:val="0039395F"/>
    <w:rsid w:val="004774F0"/>
    <w:rsid w:val="004A2091"/>
    <w:rsid w:val="004F5C1A"/>
    <w:rsid w:val="0061202C"/>
    <w:rsid w:val="00656A88"/>
    <w:rsid w:val="00697A26"/>
    <w:rsid w:val="0072065C"/>
    <w:rsid w:val="007C75CC"/>
    <w:rsid w:val="00843A05"/>
    <w:rsid w:val="00907A52"/>
    <w:rsid w:val="00970693"/>
    <w:rsid w:val="009B38B2"/>
    <w:rsid w:val="00A566F9"/>
    <w:rsid w:val="00BC4944"/>
    <w:rsid w:val="00BD61B8"/>
    <w:rsid w:val="00D338A4"/>
    <w:rsid w:val="00D70A13"/>
    <w:rsid w:val="00D9318D"/>
    <w:rsid w:val="00DC0207"/>
    <w:rsid w:val="00E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2F36B"/>
  <w15:chartTrackingRefBased/>
  <w15:docId w15:val="{A408570E-2094-43DB-AD30-ADFDB774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5C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5CC"/>
    <w:rPr>
      <w:sz w:val="18"/>
      <w:szCs w:val="18"/>
    </w:rPr>
  </w:style>
  <w:style w:type="table" w:styleId="a7">
    <w:name w:val="Table Grid"/>
    <w:basedOn w:val="a1"/>
    <w:rsid w:val="007C75C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16</cp:revision>
  <dcterms:created xsi:type="dcterms:W3CDTF">2022-04-28T11:52:00Z</dcterms:created>
  <dcterms:modified xsi:type="dcterms:W3CDTF">2022-06-08T08:11:00Z</dcterms:modified>
</cp:coreProperties>
</file>