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C24FC" w14:textId="77777777" w:rsidR="00F036A7" w:rsidRPr="001F537B" w:rsidRDefault="00426E03">
      <w:pPr>
        <w:jc w:val="center"/>
        <w:rPr>
          <w:rFonts w:asciiTheme="majorEastAsia" w:eastAsiaTheme="majorEastAsia" w:hAnsiTheme="majorEastAsia" w:cs="华文隶书"/>
          <w:sz w:val="24"/>
        </w:rPr>
      </w:pPr>
      <w:r w:rsidRPr="001F537B">
        <w:rPr>
          <w:rFonts w:asciiTheme="majorEastAsia" w:eastAsiaTheme="majorEastAsia" w:hAnsiTheme="majorEastAsia" w:cs="华文隶书" w:hint="eastAsia"/>
          <w:sz w:val="24"/>
        </w:rPr>
        <w:t>工作日志</w:t>
      </w:r>
    </w:p>
    <w:tbl>
      <w:tblPr>
        <w:tblStyle w:val="a3"/>
        <w:tblpPr w:leftFromText="180" w:rightFromText="180" w:vertAnchor="text" w:tblpX="102" w:tblpY="278"/>
        <w:tblOverlap w:val="never"/>
        <w:tblW w:w="0" w:type="auto"/>
        <w:tblLook w:val="04A0" w:firstRow="1" w:lastRow="0" w:firstColumn="1" w:lastColumn="0" w:noHBand="0" w:noVBand="1"/>
      </w:tblPr>
      <w:tblGrid>
        <w:gridCol w:w="1060"/>
        <w:gridCol w:w="6871"/>
        <w:gridCol w:w="591"/>
      </w:tblGrid>
      <w:tr w:rsidR="00F036A7" w:rsidRPr="001F537B" w14:paraId="7003D72E" w14:textId="77777777">
        <w:trPr>
          <w:trHeight w:val="272"/>
        </w:trPr>
        <w:tc>
          <w:tcPr>
            <w:tcW w:w="1387" w:type="dxa"/>
          </w:tcPr>
          <w:p w14:paraId="16C38D59" w14:textId="77777777" w:rsidR="00F036A7" w:rsidRPr="001F537B" w:rsidRDefault="00426E03">
            <w:pPr>
              <w:rPr>
                <w:rFonts w:asciiTheme="majorEastAsia" w:eastAsiaTheme="majorEastAsia" w:hAnsiTheme="majorEastAsia" w:cstheme="minorEastAsia"/>
                <w:sz w:val="24"/>
              </w:rPr>
            </w:pPr>
            <w:r w:rsidRPr="001F537B">
              <w:rPr>
                <w:rFonts w:asciiTheme="majorEastAsia" w:eastAsiaTheme="majorEastAsia" w:hAnsiTheme="majorEastAsia" w:cstheme="minorEastAsia" w:hint="eastAsia"/>
                <w:sz w:val="24"/>
              </w:rPr>
              <w:t>时间</w:t>
            </w:r>
          </w:p>
        </w:tc>
        <w:tc>
          <w:tcPr>
            <w:tcW w:w="5508" w:type="dxa"/>
          </w:tcPr>
          <w:p w14:paraId="67125E58" w14:textId="77777777" w:rsidR="00F036A7" w:rsidRPr="001F537B" w:rsidRDefault="00426E03">
            <w:pPr>
              <w:rPr>
                <w:rFonts w:asciiTheme="majorEastAsia" w:eastAsiaTheme="majorEastAsia" w:hAnsiTheme="majorEastAsia" w:cstheme="minorEastAsia"/>
                <w:sz w:val="24"/>
              </w:rPr>
            </w:pPr>
            <w:r w:rsidRPr="001F537B">
              <w:rPr>
                <w:rFonts w:asciiTheme="majorEastAsia" w:eastAsiaTheme="majorEastAsia" w:hAnsiTheme="majorEastAsia" w:cs="华文隶书" w:hint="eastAsia"/>
                <w:sz w:val="24"/>
              </w:rPr>
              <w:t xml:space="preserve">            </w:t>
            </w:r>
            <w:r w:rsidRPr="001F537B">
              <w:rPr>
                <w:rFonts w:asciiTheme="majorEastAsia" w:eastAsiaTheme="majorEastAsia" w:hAnsiTheme="majorEastAsia" w:cstheme="minorEastAsia" w:hint="eastAsia"/>
                <w:sz w:val="24"/>
              </w:rPr>
              <w:t>工作内容</w:t>
            </w:r>
          </w:p>
        </w:tc>
        <w:tc>
          <w:tcPr>
            <w:tcW w:w="1627" w:type="dxa"/>
          </w:tcPr>
          <w:p w14:paraId="46BA3158" w14:textId="77777777" w:rsidR="00F036A7" w:rsidRPr="001F537B" w:rsidRDefault="00426E03">
            <w:pPr>
              <w:rPr>
                <w:rFonts w:asciiTheme="majorEastAsia" w:eastAsiaTheme="majorEastAsia" w:hAnsiTheme="majorEastAsia" w:cstheme="minorEastAsia"/>
                <w:sz w:val="24"/>
              </w:rPr>
            </w:pPr>
            <w:r w:rsidRPr="001F537B">
              <w:rPr>
                <w:rFonts w:asciiTheme="majorEastAsia" w:eastAsiaTheme="majorEastAsia" w:hAnsiTheme="majorEastAsia" w:cstheme="minorEastAsia" w:hint="eastAsia"/>
                <w:sz w:val="24"/>
              </w:rPr>
              <w:t>关键词</w:t>
            </w:r>
          </w:p>
        </w:tc>
      </w:tr>
      <w:tr w:rsidR="00F036A7" w:rsidRPr="001F537B" w14:paraId="07BF50E9" w14:textId="77777777">
        <w:trPr>
          <w:trHeight w:val="1832"/>
        </w:trPr>
        <w:tc>
          <w:tcPr>
            <w:tcW w:w="1387" w:type="dxa"/>
          </w:tcPr>
          <w:p w14:paraId="5E62F439" w14:textId="77777777" w:rsidR="00F036A7" w:rsidRPr="001F537B" w:rsidRDefault="00F036A7">
            <w:pPr>
              <w:rPr>
                <w:rFonts w:asciiTheme="majorEastAsia" w:eastAsiaTheme="majorEastAsia" w:hAnsiTheme="majorEastAsia" w:cstheme="minorEastAsia"/>
                <w:sz w:val="24"/>
              </w:rPr>
            </w:pPr>
          </w:p>
          <w:p w14:paraId="154019EF" w14:textId="3EB2D44B" w:rsidR="00F036A7" w:rsidRPr="001F537B" w:rsidRDefault="00D17D8E">
            <w:pPr>
              <w:rPr>
                <w:rFonts w:asciiTheme="majorEastAsia" w:eastAsiaTheme="majorEastAsia" w:hAnsiTheme="majorEastAsia" w:cstheme="minorEastAsia"/>
                <w:sz w:val="24"/>
              </w:rPr>
            </w:pPr>
            <w:r w:rsidRPr="001F537B">
              <w:rPr>
                <w:rFonts w:asciiTheme="majorEastAsia" w:eastAsiaTheme="majorEastAsia" w:hAnsiTheme="majorEastAsia" w:cstheme="minorEastAsia" w:hint="eastAsia"/>
                <w:sz w:val="24"/>
              </w:rPr>
              <w:t>2022</w:t>
            </w:r>
            <w:r w:rsidR="00426E03" w:rsidRPr="001F537B">
              <w:rPr>
                <w:rFonts w:asciiTheme="majorEastAsia" w:eastAsiaTheme="majorEastAsia" w:hAnsiTheme="majorEastAsia" w:cstheme="minorEastAsia" w:hint="eastAsia"/>
                <w:sz w:val="24"/>
              </w:rPr>
              <w:t>年4月</w:t>
            </w:r>
            <w:r w:rsidRPr="001F537B">
              <w:rPr>
                <w:rFonts w:asciiTheme="majorEastAsia" w:eastAsiaTheme="majorEastAsia" w:hAnsiTheme="majorEastAsia" w:cstheme="minorEastAsia" w:hint="eastAsia"/>
                <w:sz w:val="24"/>
              </w:rPr>
              <w:t>2</w:t>
            </w:r>
            <w:r w:rsidRPr="001F537B">
              <w:rPr>
                <w:rFonts w:asciiTheme="majorEastAsia" w:eastAsiaTheme="majorEastAsia" w:hAnsiTheme="majorEastAsia" w:cstheme="minorEastAsia"/>
                <w:sz w:val="24"/>
              </w:rPr>
              <w:t>8</w:t>
            </w:r>
            <w:r w:rsidRPr="001F537B">
              <w:rPr>
                <w:rFonts w:asciiTheme="majorEastAsia" w:eastAsiaTheme="majorEastAsia" w:hAnsiTheme="majorEastAsia" w:cstheme="minorEastAsia" w:hint="eastAsia"/>
                <w:sz w:val="24"/>
              </w:rPr>
              <w:t>日</w:t>
            </w:r>
          </w:p>
        </w:tc>
        <w:tc>
          <w:tcPr>
            <w:tcW w:w="5508" w:type="dxa"/>
          </w:tcPr>
          <w:p w14:paraId="572F9687" w14:textId="103FD548" w:rsidR="00F036A7" w:rsidRPr="001F537B" w:rsidRDefault="00D17D8E">
            <w:pPr>
              <w:ind w:firstLineChars="200" w:firstLine="480"/>
              <w:rPr>
                <w:rFonts w:asciiTheme="majorEastAsia" w:eastAsiaTheme="majorEastAsia" w:hAnsiTheme="majorEastAsia" w:cstheme="minorEastAsia"/>
                <w:sz w:val="24"/>
              </w:rPr>
            </w:pPr>
            <w:r w:rsidRPr="001F537B">
              <w:rPr>
                <w:rFonts w:asciiTheme="majorEastAsia" w:eastAsiaTheme="majorEastAsia" w:hAnsiTheme="majorEastAsia" w:cstheme="minorEastAsia" w:hint="eastAsia"/>
                <w:sz w:val="24"/>
              </w:rPr>
              <w:t>课上</w:t>
            </w:r>
            <w:r w:rsidR="00426E03" w:rsidRPr="001F537B">
              <w:rPr>
                <w:rFonts w:asciiTheme="majorEastAsia" w:eastAsiaTheme="majorEastAsia" w:hAnsiTheme="majorEastAsia" w:cstheme="minorEastAsia" w:hint="eastAsia"/>
                <w:sz w:val="24"/>
              </w:rPr>
              <w:t>分析本周实验的主要内容，给各个组员布置任务</w:t>
            </w:r>
            <w:r w:rsidRPr="001F537B">
              <w:rPr>
                <w:rFonts w:asciiTheme="majorEastAsia" w:eastAsiaTheme="majorEastAsia" w:hAnsiTheme="majorEastAsia" w:cstheme="minorEastAsia" w:hint="eastAsia"/>
                <w:sz w:val="24"/>
              </w:rPr>
              <w:t>，</w:t>
            </w:r>
            <w:r w:rsidR="00426E03" w:rsidRPr="001F537B">
              <w:rPr>
                <w:rFonts w:asciiTheme="majorEastAsia" w:eastAsiaTheme="majorEastAsia" w:hAnsiTheme="majorEastAsia" w:cstheme="minorEastAsia" w:hint="eastAsia"/>
                <w:sz w:val="24"/>
              </w:rPr>
              <w:t>针对自己的项目设计SAD初稿</w:t>
            </w:r>
            <w:r w:rsidRPr="001F537B">
              <w:rPr>
                <w:rFonts w:asciiTheme="majorEastAsia" w:eastAsiaTheme="majorEastAsia" w:hAnsiTheme="majorEastAsia" w:cstheme="minorEastAsia" w:hint="eastAsia"/>
                <w:sz w:val="24"/>
              </w:rPr>
              <w:t>，我分到的任务是完善并整理除4、5外的S</w:t>
            </w:r>
            <w:r w:rsidRPr="001F537B">
              <w:rPr>
                <w:rFonts w:asciiTheme="majorEastAsia" w:eastAsiaTheme="majorEastAsia" w:hAnsiTheme="majorEastAsia" w:cstheme="minorEastAsia"/>
                <w:sz w:val="24"/>
              </w:rPr>
              <w:t>AD</w:t>
            </w:r>
            <w:r w:rsidRPr="001F537B">
              <w:rPr>
                <w:rFonts w:asciiTheme="majorEastAsia" w:eastAsiaTheme="majorEastAsia" w:hAnsiTheme="majorEastAsia" w:cstheme="minorEastAsia" w:hint="eastAsia"/>
                <w:sz w:val="24"/>
              </w:rPr>
              <w:t>的其他部分</w:t>
            </w:r>
            <w:r w:rsidRPr="001F537B">
              <w:rPr>
                <w:rFonts w:asciiTheme="majorEastAsia" w:eastAsiaTheme="majorEastAsia" w:hAnsiTheme="majorEastAsia" w:cstheme="minorEastAsia"/>
                <w:sz w:val="24"/>
              </w:rPr>
              <w:t xml:space="preserve"> </w:t>
            </w:r>
          </w:p>
        </w:tc>
        <w:tc>
          <w:tcPr>
            <w:tcW w:w="1627" w:type="dxa"/>
          </w:tcPr>
          <w:p w14:paraId="57AE956E" w14:textId="77777777" w:rsidR="00F036A7" w:rsidRPr="001F537B" w:rsidRDefault="00F036A7">
            <w:pPr>
              <w:ind w:firstLineChars="100" w:firstLine="240"/>
              <w:rPr>
                <w:rFonts w:asciiTheme="majorEastAsia" w:eastAsiaTheme="majorEastAsia" w:hAnsiTheme="majorEastAsia" w:cstheme="minorEastAsia"/>
                <w:sz w:val="24"/>
              </w:rPr>
            </w:pPr>
          </w:p>
          <w:p w14:paraId="5FA77560" w14:textId="77777777" w:rsidR="00F036A7" w:rsidRPr="001F537B" w:rsidRDefault="00426E03">
            <w:pPr>
              <w:ind w:firstLineChars="100" w:firstLine="240"/>
              <w:rPr>
                <w:rFonts w:asciiTheme="majorEastAsia" w:eastAsiaTheme="majorEastAsia" w:hAnsiTheme="majorEastAsia" w:cstheme="minorEastAsia"/>
                <w:sz w:val="24"/>
              </w:rPr>
            </w:pPr>
            <w:r w:rsidRPr="001F537B">
              <w:rPr>
                <w:rFonts w:asciiTheme="majorEastAsia" w:eastAsiaTheme="majorEastAsia" w:hAnsiTheme="majorEastAsia" w:cstheme="minorEastAsia" w:hint="eastAsia"/>
                <w:sz w:val="24"/>
              </w:rPr>
              <w:t>分析实验、</w:t>
            </w:r>
          </w:p>
          <w:p w14:paraId="364ECA9A" w14:textId="77777777" w:rsidR="00F036A7" w:rsidRPr="001F537B" w:rsidRDefault="00426E03">
            <w:pPr>
              <w:ind w:firstLineChars="100" w:firstLine="240"/>
              <w:rPr>
                <w:rFonts w:asciiTheme="majorEastAsia" w:eastAsiaTheme="majorEastAsia" w:hAnsiTheme="majorEastAsia" w:cstheme="minorEastAsia"/>
                <w:sz w:val="24"/>
              </w:rPr>
            </w:pPr>
            <w:r w:rsidRPr="001F537B">
              <w:rPr>
                <w:rFonts w:asciiTheme="majorEastAsia" w:eastAsiaTheme="majorEastAsia" w:hAnsiTheme="majorEastAsia" w:cstheme="minorEastAsia" w:hint="eastAsia"/>
                <w:sz w:val="24"/>
              </w:rPr>
              <w:t>布置任务</w:t>
            </w:r>
          </w:p>
        </w:tc>
      </w:tr>
      <w:tr w:rsidR="00F036A7" w:rsidRPr="001F537B" w14:paraId="25D0D393" w14:textId="77777777">
        <w:trPr>
          <w:trHeight w:val="1254"/>
        </w:trPr>
        <w:tc>
          <w:tcPr>
            <w:tcW w:w="1387" w:type="dxa"/>
          </w:tcPr>
          <w:p w14:paraId="518FC1C0" w14:textId="77777777" w:rsidR="00F036A7" w:rsidRPr="001F537B" w:rsidRDefault="00F036A7">
            <w:pPr>
              <w:rPr>
                <w:rFonts w:asciiTheme="majorEastAsia" w:eastAsiaTheme="majorEastAsia" w:hAnsiTheme="majorEastAsia" w:cstheme="minorEastAsia"/>
                <w:sz w:val="24"/>
              </w:rPr>
            </w:pPr>
          </w:p>
          <w:p w14:paraId="1308CB0E" w14:textId="3A383A08" w:rsidR="00F036A7" w:rsidRPr="001F537B" w:rsidRDefault="00D17D8E">
            <w:pPr>
              <w:rPr>
                <w:rFonts w:asciiTheme="majorEastAsia" w:eastAsiaTheme="majorEastAsia" w:hAnsiTheme="majorEastAsia" w:cstheme="minorEastAsia"/>
                <w:sz w:val="24"/>
              </w:rPr>
            </w:pPr>
            <w:r w:rsidRPr="001F537B">
              <w:rPr>
                <w:rFonts w:asciiTheme="majorEastAsia" w:eastAsiaTheme="majorEastAsia" w:hAnsiTheme="majorEastAsia" w:cstheme="minorEastAsia" w:hint="eastAsia"/>
                <w:sz w:val="24"/>
              </w:rPr>
              <w:t>2022</w:t>
            </w:r>
            <w:r w:rsidR="0056540C" w:rsidRPr="001F537B">
              <w:rPr>
                <w:rFonts w:asciiTheme="majorEastAsia" w:eastAsiaTheme="majorEastAsia" w:hAnsiTheme="majorEastAsia" w:cstheme="minorEastAsia" w:hint="eastAsia"/>
                <w:sz w:val="24"/>
              </w:rPr>
              <w:t>/</w:t>
            </w:r>
            <w:r w:rsidR="0056540C" w:rsidRPr="001F537B">
              <w:rPr>
                <w:rFonts w:asciiTheme="majorEastAsia" w:eastAsiaTheme="majorEastAsia" w:hAnsiTheme="majorEastAsia" w:cstheme="minorEastAsia"/>
                <w:sz w:val="24"/>
              </w:rPr>
              <w:t>4/29</w:t>
            </w:r>
          </w:p>
          <w:p w14:paraId="53628591" w14:textId="77777777" w:rsidR="00F036A7" w:rsidRPr="001F537B" w:rsidRDefault="00F036A7">
            <w:pPr>
              <w:rPr>
                <w:rFonts w:asciiTheme="majorEastAsia" w:eastAsiaTheme="majorEastAsia" w:hAnsiTheme="majorEastAsia" w:cstheme="minorEastAsia"/>
                <w:sz w:val="24"/>
              </w:rPr>
            </w:pPr>
          </w:p>
          <w:p w14:paraId="05AAEF56" w14:textId="77777777" w:rsidR="00F036A7" w:rsidRPr="001F537B" w:rsidRDefault="00F036A7">
            <w:pPr>
              <w:rPr>
                <w:rFonts w:asciiTheme="majorEastAsia" w:eastAsiaTheme="majorEastAsia" w:hAnsiTheme="majorEastAsia" w:cstheme="minorEastAsia"/>
                <w:sz w:val="24"/>
              </w:rPr>
            </w:pPr>
          </w:p>
        </w:tc>
        <w:tc>
          <w:tcPr>
            <w:tcW w:w="5508" w:type="dxa"/>
          </w:tcPr>
          <w:p w14:paraId="1EE28D83" w14:textId="745BA9B6" w:rsidR="00F036A7" w:rsidRDefault="001F537B" w:rsidP="00AC2649">
            <w:pPr>
              <w:ind w:firstLine="480"/>
              <w:rPr>
                <w:rFonts w:asciiTheme="majorEastAsia" w:eastAsiaTheme="majorEastAsia" w:hAnsiTheme="majorEastAsia" w:cs="微软雅黑"/>
                <w:color w:val="000000"/>
                <w:sz w:val="24"/>
              </w:rPr>
            </w:pPr>
            <w:r w:rsidRPr="001F537B">
              <w:rPr>
                <w:rFonts w:asciiTheme="majorEastAsia" w:eastAsiaTheme="majorEastAsia" w:hAnsiTheme="majorEastAsia" w:hint="eastAsia"/>
                <w:sz w:val="24"/>
              </w:rPr>
              <w:t>我搜集了若干</w:t>
            </w:r>
            <w:r w:rsidRPr="001F537B">
              <w:rPr>
                <w:rFonts w:asciiTheme="majorEastAsia" w:eastAsiaTheme="majorEastAsia" w:hAnsiTheme="majorEastAsia" w:cs="微软雅黑" w:hint="eastAsia"/>
                <w:color w:val="000000"/>
                <w:sz w:val="24"/>
              </w:rPr>
              <w:t>经典软件体系结构案例，供大家学习参考。</w:t>
            </w:r>
            <w:r w:rsidR="00317613">
              <w:rPr>
                <w:rFonts w:asciiTheme="majorEastAsia" w:eastAsiaTheme="majorEastAsia" w:hAnsiTheme="majorEastAsia" w:cs="微软雅黑" w:hint="eastAsia"/>
                <w:color w:val="000000"/>
                <w:sz w:val="24"/>
              </w:rPr>
              <w:t>以下是我负责的S</w:t>
            </w:r>
            <w:r w:rsidR="00317613">
              <w:rPr>
                <w:rFonts w:asciiTheme="majorEastAsia" w:eastAsiaTheme="majorEastAsia" w:hAnsiTheme="majorEastAsia" w:cs="微软雅黑"/>
                <w:color w:val="000000"/>
                <w:sz w:val="24"/>
              </w:rPr>
              <w:t>AD</w:t>
            </w:r>
            <w:r w:rsidR="00317613">
              <w:rPr>
                <w:rFonts w:asciiTheme="majorEastAsia" w:eastAsiaTheme="majorEastAsia" w:hAnsiTheme="majorEastAsia" w:cs="微软雅黑" w:hint="eastAsia"/>
                <w:color w:val="000000"/>
                <w:sz w:val="24"/>
              </w:rPr>
              <w:t>部分：</w:t>
            </w:r>
          </w:p>
          <w:p w14:paraId="12FFD52B" w14:textId="77777777" w:rsidR="00AC2649" w:rsidRPr="00AC2649" w:rsidRDefault="00AC2649" w:rsidP="00AC2649">
            <w:pPr>
              <w:widowControl/>
              <w:spacing w:before="340" w:after="330" w:line="1056" w:lineRule="atLeast"/>
              <w:jc w:val="left"/>
              <w:outlineLvl w:val="0"/>
              <w:rPr>
                <w:rFonts w:ascii="Times New Roman" w:eastAsia="宋体" w:hAnsi="Times New Roman" w:cs="Times New Roman"/>
                <w:b/>
                <w:bCs/>
                <w:color w:val="000000"/>
                <w:kern w:val="36"/>
                <w:sz w:val="44"/>
                <w:szCs w:val="44"/>
              </w:rPr>
            </w:pPr>
            <w:r w:rsidRPr="00AC2649">
              <w:rPr>
                <w:rFonts w:ascii="黑体" w:eastAsia="黑体" w:hAnsi="黑体" w:cs="Times New Roman" w:hint="eastAsia"/>
                <w:b/>
                <w:bCs/>
                <w:color w:val="000000"/>
                <w:kern w:val="36"/>
                <w:sz w:val="28"/>
                <w:szCs w:val="28"/>
              </w:rPr>
              <w:t>1引言</w:t>
            </w:r>
          </w:p>
          <w:p w14:paraId="7BA18B7D" w14:textId="77777777" w:rsidR="00AC2649" w:rsidRPr="00AC2649" w:rsidRDefault="00AC2649" w:rsidP="00AC2649">
            <w:pPr>
              <w:widowControl/>
              <w:ind w:firstLine="420"/>
              <w:jc w:val="left"/>
              <w:rPr>
                <w:rFonts w:ascii="Times New Roman" w:eastAsia="宋体" w:hAnsi="Times New Roman" w:cs="Times New Roman"/>
                <w:color w:val="000000"/>
                <w:kern w:val="0"/>
                <w:szCs w:val="21"/>
              </w:rPr>
            </w:pPr>
            <w:r w:rsidRPr="00AC2649">
              <w:rPr>
                <w:rFonts w:ascii="宋体" w:eastAsia="宋体" w:hAnsi="宋体" w:cs="Times New Roman" w:hint="eastAsia"/>
                <w:color w:val="000000"/>
                <w:kern w:val="0"/>
                <w:sz w:val="24"/>
              </w:rPr>
              <w:t>随着互联网的飞速发展，学生选课管理系统作为一种现代化的教学技术，越来 越受到人们的重视。该系统能够使选课管理工作规范化、系统化、程序化，避免选课管 理的随意性，提高信息处理的速度和准确性，能够准确、及时、有效的查询和修改学生 选课情况。</w:t>
            </w:r>
          </w:p>
          <w:p w14:paraId="7F713570" w14:textId="77777777" w:rsidR="00AC2649" w:rsidRPr="00AC2649" w:rsidRDefault="00AC2649" w:rsidP="00AC2649">
            <w:pPr>
              <w:widowControl/>
              <w:ind w:firstLine="420"/>
              <w:jc w:val="left"/>
              <w:rPr>
                <w:rFonts w:ascii="Times New Roman" w:eastAsia="宋体" w:hAnsi="Times New Roman" w:cs="Times New Roman"/>
                <w:color w:val="000000"/>
                <w:kern w:val="0"/>
                <w:szCs w:val="21"/>
              </w:rPr>
            </w:pPr>
            <w:r w:rsidRPr="00AC2649">
              <w:rPr>
                <w:rFonts w:ascii="宋体" w:eastAsia="宋体" w:hAnsi="宋体" w:cs="Times New Roman" w:hint="eastAsia"/>
                <w:color w:val="000000"/>
                <w:kern w:val="0"/>
                <w:sz w:val="24"/>
              </w:rPr>
              <w:t>与传统的选课方式相比，网上选课系统利用校园网为学生选课带来了极大的便捷。 只需一台电脑，学生便可以通过校园网络来选课。在选课期间内，学生能够使用选课系 统灵活的修改自己的选课情况；教务处的教师则可以通过选课系统的管理员子系统来管 理学生的选课情况，使得学生选课工作达到系统化和自动化，大大提高了学校的工作效率，为广大师生及相关人员节省了极多的时间。</w:t>
            </w:r>
          </w:p>
          <w:p w14:paraId="351C13C8" w14:textId="77777777" w:rsidR="00AC2649" w:rsidRPr="00AC2649" w:rsidRDefault="00AC2649" w:rsidP="00AC2649">
            <w:pPr>
              <w:widowControl/>
              <w:spacing w:before="260" w:after="260" w:line="550" w:lineRule="atLeast"/>
              <w:outlineLvl w:val="1"/>
              <w:rPr>
                <w:rFonts w:ascii="Cambria" w:eastAsia="宋体" w:hAnsi="Cambria" w:cs="宋体"/>
                <w:b/>
                <w:bCs/>
                <w:color w:val="000000"/>
                <w:kern w:val="0"/>
                <w:sz w:val="32"/>
                <w:szCs w:val="32"/>
              </w:rPr>
            </w:pPr>
            <w:r w:rsidRPr="00AC2649">
              <w:rPr>
                <w:rFonts w:ascii="黑体" w:eastAsia="黑体" w:hAnsi="黑体" w:cs="宋体" w:hint="eastAsia"/>
                <w:b/>
                <w:bCs/>
                <w:color w:val="000000"/>
                <w:kern w:val="0"/>
                <w:sz w:val="24"/>
              </w:rPr>
              <w:t>1.1 标识</w:t>
            </w:r>
          </w:p>
          <w:p w14:paraId="112FB082" w14:textId="77777777" w:rsidR="00AC2649" w:rsidRPr="00AC2649" w:rsidRDefault="00AC2649" w:rsidP="00AC2649">
            <w:pPr>
              <w:widowControl/>
              <w:rPr>
                <w:rFonts w:ascii="Times New Roman" w:eastAsia="宋体" w:hAnsi="Times New Roman" w:cs="Times New Roman"/>
                <w:color w:val="000000"/>
                <w:kern w:val="0"/>
                <w:szCs w:val="21"/>
              </w:rPr>
            </w:pPr>
            <w:r w:rsidRPr="00AC2649">
              <w:rPr>
                <w:rFonts w:ascii="宋体" w:eastAsia="宋体" w:hAnsi="宋体" w:cs="Times New Roman" w:hint="eastAsia"/>
                <w:color w:val="000000"/>
                <w:kern w:val="0"/>
                <w:sz w:val="24"/>
              </w:rPr>
              <w:t>标题：学生选课管理系统</w:t>
            </w:r>
          </w:p>
          <w:p w14:paraId="6D931E53" w14:textId="77777777" w:rsidR="00AC2649" w:rsidRPr="00AC2649" w:rsidRDefault="00AC2649" w:rsidP="00AC2649">
            <w:pPr>
              <w:widowControl/>
              <w:rPr>
                <w:rFonts w:ascii="Times New Roman" w:eastAsia="宋体" w:hAnsi="Times New Roman" w:cs="Times New Roman"/>
                <w:color w:val="000000"/>
                <w:kern w:val="0"/>
                <w:szCs w:val="21"/>
              </w:rPr>
            </w:pPr>
            <w:r w:rsidRPr="00AC2649">
              <w:rPr>
                <w:rFonts w:ascii="宋体" w:eastAsia="宋体" w:hAnsi="宋体" w:cs="Times New Roman" w:hint="eastAsia"/>
                <w:color w:val="000000"/>
                <w:kern w:val="0"/>
                <w:sz w:val="24"/>
              </w:rPr>
              <w:t>版本号：v1.0.0</w:t>
            </w:r>
          </w:p>
          <w:p w14:paraId="3FFF51B6" w14:textId="77777777" w:rsidR="00AC2649" w:rsidRPr="00AC2649" w:rsidRDefault="00AC2649" w:rsidP="00AC2649">
            <w:pPr>
              <w:widowControl/>
              <w:spacing w:before="260" w:after="260" w:line="550" w:lineRule="atLeast"/>
              <w:outlineLvl w:val="1"/>
              <w:rPr>
                <w:rFonts w:ascii="Cambria" w:eastAsia="宋体" w:hAnsi="Cambria" w:cs="宋体"/>
                <w:b/>
                <w:bCs/>
                <w:color w:val="000000"/>
                <w:kern w:val="0"/>
                <w:sz w:val="32"/>
                <w:szCs w:val="32"/>
              </w:rPr>
            </w:pPr>
            <w:r w:rsidRPr="00AC2649">
              <w:rPr>
                <w:rFonts w:ascii="黑体" w:eastAsia="黑体" w:hAnsi="黑体" w:cs="宋体" w:hint="eastAsia"/>
                <w:b/>
                <w:bCs/>
                <w:color w:val="000000"/>
                <w:kern w:val="0"/>
                <w:sz w:val="24"/>
              </w:rPr>
              <w:t>1.2 系统概述</w:t>
            </w:r>
          </w:p>
          <w:p w14:paraId="40EE7AD3" w14:textId="77777777" w:rsidR="00AC2649" w:rsidRPr="00AC2649" w:rsidRDefault="00AC2649" w:rsidP="00AC2649">
            <w:pPr>
              <w:widowControl/>
              <w:ind w:firstLine="420"/>
              <w:jc w:val="left"/>
              <w:rPr>
                <w:rFonts w:ascii="Times New Roman" w:eastAsia="宋体" w:hAnsi="Times New Roman" w:cs="Times New Roman"/>
                <w:color w:val="000000"/>
                <w:kern w:val="0"/>
                <w:szCs w:val="21"/>
              </w:rPr>
            </w:pPr>
            <w:r w:rsidRPr="00AC2649">
              <w:rPr>
                <w:rFonts w:ascii="宋体" w:eastAsia="宋体" w:hAnsi="宋体" w:cs="Times New Roman" w:hint="eastAsia"/>
                <w:color w:val="000000"/>
                <w:kern w:val="0"/>
                <w:sz w:val="24"/>
              </w:rPr>
              <w:t>学生选课管理信息系统是为了提高高校学生选课管理信息的工作效率而设计的。使用 B/S 架构，让管理员、学生能够各</w:t>
            </w:r>
            <w:r w:rsidRPr="00AC2649">
              <w:rPr>
                <w:rFonts w:ascii="宋体" w:eastAsia="宋体" w:hAnsi="宋体" w:cs="Times New Roman" w:hint="eastAsia"/>
                <w:color w:val="000000"/>
                <w:kern w:val="0"/>
                <w:sz w:val="24"/>
              </w:rPr>
              <w:lastRenderedPageBreak/>
              <w:t>自方便地使用各自的功能，淘汰传统的管理模式。</w:t>
            </w:r>
          </w:p>
          <w:p w14:paraId="17EAC3FA" w14:textId="77777777" w:rsidR="00AC2649" w:rsidRPr="00AC2649" w:rsidRDefault="00AC2649" w:rsidP="00AC2649">
            <w:pPr>
              <w:widowControl/>
              <w:spacing w:before="260" w:after="260" w:line="550" w:lineRule="atLeast"/>
              <w:outlineLvl w:val="1"/>
              <w:rPr>
                <w:rFonts w:ascii="Cambria" w:eastAsia="宋体" w:hAnsi="Cambria" w:cs="宋体"/>
                <w:b/>
                <w:bCs/>
                <w:color w:val="000000"/>
                <w:kern w:val="0"/>
                <w:sz w:val="32"/>
                <w:szCs w:val="32"/>
              </w:rPr>
            </w:pPr>
            <w:r w:rsidRPr="00AC2649">
              <w:rPr>
                <w:rFonts w:ascii="黑体" w:eastAsia="黑体" w:hAnsi="黑体" w:cs="宋体" w:hint="eastAsia"/>
                <w:b/>
                <w:bCs/>
                <w:color w:val="000000"/>
                <w:kern w:val="0"/>
                <w:sz w:val="24"/>
              </w:rPr>
              <w:t>1.3 文档概述</w:t>
            </w:r>
          </w:p>
          <w:p w14:paraId="246D00B3" w14:textId="77777777" w:rsidR="00AC2649" w:rsidRPr="00AC2649" w:rsidRDefault="00AC2649" w:rsidP="00AC2649">
            <w:pPr>
              <w:widowControl/>
              <w:ind w:firstLine="480"/>
              <w:rPr>
                <w:rFonts w:ascii="Times New Roman" w:eastAsia="宋体" w:hAnsi="Times New Roman" w:cs="Times New Roman"/>
                <w:color w:val="000000"/>
                <w:kern w:val="0"/>
                <w:szCs w:val="21"/>
              </w:rPr>
            </w:pPr>
            <w:r w:rsidRPr="00AC2649">
              <w:rPr>
                <w:rFonts w:ascii="宋体" w:eastAsia="宋体" w:hAnsi="宋体" w:cs="Times New Roman" w:hint="eastAsia"/>
                <w:color w:val="000000"/>
                <w:kern w:val="0"/>
                <w:sz w:val="24"/>
              </w:rPr>
              <w:t>通过本项目的系统分析，可以深入了解软件系统的开发内容和开发过程。本项目开发语言为PHP,开发软件为浏览器、vs、</w:t>
            </w:r>
            <w:proofErr w:type="spellStart"/>
            <w:r w:rsidRPr="00AC2649">
              <w:rPr>
                <w:rFonts w:ascii="宋体" w:eastAsia="宋体" w:hAnsi="宋体" w:cs="Times New Roman" w:hint="eastAsia"/>
                <w:color w:val="000000"/>
                <w:kern w:val="0"/>
                <w:sz w:val="24"/>
              </w:rPr>
              <w:t>pycharm</w:t>
            </w:r>
            <w:proofErr w:type="spellEnd"/>
            <w:r w:rsidRPr="00AC2649">
              <w:rPr>
                <w:rFonts w:ascii="宋体" w:eastAsia="宋体" w:hAnsi="宋体" w:cs="Times New Roman" w:hint="eastAsia"/>
                <w:color w:val="000000"/>
                <w:kern w:val="0"/>
                <w:sz w:val="24"/>
              </w:rPr>
              <w:t>，后台使用数据库</w:t>
            </w:r>
            <w:proofErr w:type="spellStart"/>
            <w:r w:rsidRPr="00AC2649">
              <w:rPr>
                <w:rFonts w:ascii="宋体" w:eastAsia="宋体" w:hAnsi="宋体" w:cs="Times New Roman" w:hint="eastAsia"/>
                <w:color w:val="000000"/>
                <w:kern w:val="0"/>
                <w:sz w:val="24"/>
              </w:rPr>
              <w:t>Sql</w:t>
            </w:r>
            <w:proofErr w:type="spellEnd"/>
            <w:r w:rsidRPr="00AC2649">
              <w:rPr>
                <w:rFonts w:ascii="宋体" w:eastAsia="宋体" w:hAnsi="宋体" w:cs="Times New Roman" w:hint="eastAsia"/>
                <w:color w:val="000000"/>
                <w:kern w:val="0"/>
                <w:sz w:val="24"/>
              </w:rPr>
              <w:t>实现，最终以网页形式展现。</w:t>
            </w:r>
          </w:p>
          <w:p w14:paraId="04C09352" w14:textId="77777777" w:rsidR="00AC2649" w:rsidRPr="00AC2649" w:rsidRDefault="00AC2649" w:rsidP="00AC2649">
            <w:pPr>
              <w:widowControl/>
              <w:ind w:firstLine="420"/>
              <w:rPr>
                <w:rFonts w:ascii="Times New Roman" w:eastAsia="宋体" w:hAnsi="Times New Roman" w:cs="Times New Roman"/>
                <w:color w:val="000000"/>
                <w:kern w:val="0"/>
                <w:szCs w:val="21"/>
              </w:rPr>
            </w:pPr>
            <w:r w:rsidRPr="00AC2649">
              <w:rPr>
                <w:rFonts w:ascii="宋体" w:eastAsia="宋体" w:hAnsi="宋体" w:cs="Times New Roman" w:hint="eastAsia"/>
                <w:color w:val="000000"/>
                <w:kern w:val="0"/>
                <w:sz w:val="24"/>
              </w:rPr>
              <w:t>同时开发过程要求运用软件工程方法和Case工具。</w:t>
            </w:r>
          </w:p>
          <w:p w14:paraId="6AE05E6B" w14:textId="77777777" w:rsidR="00AC2649" w:rsidRPr="00AC2649" w:rsidRDefault="00AC2649" w:rsidP="00AC2649">
            <w:pPr>
              <w:widowControl/>
              <w:spacing w:before="260" w:after="260" w:line="550" w:lineRule="atLeast"/>
              <w:outlineLvl w:val="1"/>
              <w:rPr>
                <w:rFonts w:ascii="Cambria" w:eastAsia="宋体" w:hAnsi="Cambria" w:cs="宋体"/>
                <w:b/>
                <w:bCs/>
                <w:color w:val="000000"/>
                <w:kern w:val="0"/>
                <w:sz w:val="32"/>
                <w:szCs w:val="32"/>
              </w:rPr>
            </w:pPr>
            <w:r w:rsidRPr="00AC2649">
              <w:rPr>
                <w:rFonts w:ascii="黑体" w:eastAsia="黑体" w:hAnsi="黑体" w:cs="宋体" w:hint="eastAsia"/>
                <w:b/>
                <w:bCs/>
                <w:color w:val="000000"/>
                <w:kern w:val="0"/>
                <w:sz w:val="24"/>
              </w:rPr>
              <w:t>1.4 基线</w:t>
            </w:r>
          </w:p>
          <w:p w14:paraId="3C932077" w14:textId="77777777" w:rsidR="00AC2649" w:rsidRPr="00AC2649" w:rsidRDefault="00AC2649" w:rsidP="00AC2649">
            <w:pPr>
              <w:widowControl/>
              <w:ind w:firstLine="360"/>
              <w:rPr>
                <w:rFonts w:ascii="Times New Roman" w:eastAsia="宋体" w:hAnsi="Times New Roman" w:cs="Times New Roman"/>
                <w:color w:val="000000"/>
                <w:kern w:val="0"/>
                <w:szCs w:val="21"/>
              </w:rPr>
            </w:pPr>
            <w:r w:rsidRPr="00AC2649">
              <w:rPr>
                <w:rFonts w:ascii="宋体" w:eastAsia="宋体" w:hAnsi="宋体" w:cs="Times New Roman" w:hint="eastAsia"/>
                <w:color w:val="000000"/>
                <w:kern w:val="0"/>
                <w:sz w:val="24"/>
              </w:rPr>
              <w:t> 软件需求规格说明（SRS） V1.0</w:t>
            </w:r>
          </w:p>
          <w:p w14:paraId="735136CA" w14:textId="77777777" w:rsidR="00AC2649" w:rsidRPr="00AC2649" w:rsidRDefault="00AC2649" w:rsidP="00AC2649">
            <w:pPr>
              <w:widowControl/>
              <w:spacing w:before="340" w:after="330" w:line="1056" w:lineRule="atLeast"/>
              <w:jc w:val="left"/>
              <w:outlineLvl w:val="0"/>
              <w:rPr>
                <w:rFonts w:ascii="Times New Roman" w:eastAsia="宋体" w:hAnsi="Times New Roman" w:cs="Times New Roman"/>
                <w:b/>
                <w:bCs/>
                <w:color w:val="000000"/>
                <w:kern w:val="36"/>
                <w:sz w:val="44"/>
                <w:szCs w:val="44"/>
              </w:rPr>
            </w:pPr>
            <w:r w:rsidRPr="00AC2649">
              <w:rPr>
                <w:rFonts w:ascii="黑体" w:eastAsia="黑体" w:hAnsi="黑体" w:cs="Times New Roman" w:hint="eastAsia"/>
                <w:b/>
                <w:bCs/>
                <w:color w:val="000000"/>
                <w:kern w:val="36"/>
                <w:sz w:val="28"/>
                <w:szCs w:val="28"/>
              </w:rPr>
              <w:t>2引用文件</w:t>
            </w:r>
          </w:p>
          <w:p w14:paraId="0DAFE11E" w14:textId="77777777" w:rsidR="00AC2649" w:rsidRPr="00AC2649" w:rsidRDefault="00AC2649" w:rsidP="00AC2649">
            <w:pPr>
              <w:widowControl/>
              <w:rPr>
                <w:rFonts w:ascii="Times New Roman" w:eastAsia="宋体" w:hAnsi="Times New Roman" w:cs="Times New Roman"/>
                <w:color w:val="000000"/>
                <w:kern w:val="0"/>
                <w:szCs w:val="21"/>
              </w:rPr>
            </w:pPr>
            <w:r w:rsidRPr="00AC2649">
              <w:rPr>
                <w:rFonts w:ascii="宋体" w:eastAsia="宋体" w:hAnsi="宋体" w:cs="Times New Roman" w:hint="eastAsia"/>
                <w:color w:val="000000"/>
                <w:kern w:val="0"/>
                <w:sz w:val="24"/>
              </w:rPr>
              <w:t> 中华人民共和国国家标准GB T-8567-2006</w:t>
            </w:r>
          </w:p>
          <w:p w14:paraId="2F5BE795" w14:textId="77777777" w:rsidR="00AC2649" w:rsidRPr="00AC2649" w:rsidRDefault="00AC2649" w:rsidP="00AC2649">
            <w:pPr>
              <w:widowControl/>
              <w:jc w:val="left"/>
              <w:rPr>
                <w:rFonts w:ascii="Times New Roman" w:eastAsia="宋体" w:hAnsi="Times New Roman" w:cs="Times New Roman"/>
                <w:color w:val="000000"/>
                <w:kern w:val="0"/>
                <w:szCs w:val="21"/>
              </w:rPr>
            </w:pPr>
            <w:r w:rsidRPr="00AC2649">
              <w:rPr>
                <w:rFonts w:ascii="宋体" w:eastAsia="宋体" w:hAnsi="宋体" w:cs="Times New Roman" w:hint="eastAsia"/>
                <w:color w:val="000000"/>
                <w:kern w:val="0"/>
                <w:sz w:val="24"/>
              </w:rPr>
              <w:t>《软件工程》第二版——高等教育出版社</w:t>
            </w:r>
          </w:p>
          <w:p w14:paraId="73D014FE" w14:textId="77777777" w:rsidR="00AC2649" w:rsidRPr="00AC2649" w:rsidRDefault="00AC2649" w:rsidP="00AC2649">
            <w:pPr>
              <w:widowControl/>
              <w:jc w:val="left"/>
              <w:rPr>
                <w:rFonts w:ascii="Times New Roman" w:eastAsia="宋体" w:hAnsi="Times New Roman" w:cs="Times New Roman"/>
                <w:color w:val="000000"/>
                <w:kern w:val="0"/>
                <w:szCs w:val="21"/>
              </w:rPr>
            </w:pPr>
            <w:r w:rsidRPr="00AC2649">
              <w:rPr>
                <w:rFonts w:ascii="宋体" w:eastAsia="宋体" w:hAnsi="宋体" w:cs="Times New Roman" w:hint="eastAsia"/>
                <w:color w:val="000000"/>
                <w:kern w:val="0"/>
                <w:sz w:val="24"/>
              </w:rPr>
              <w:t>《软件工程导论》第五版——清华大学出版社</w:t>
            </w:r>
          </w:p>
          <w:p w14:paraId="10C25AA0" w14:textId="77777777" w:rsidR="00AC2649" w:rsidRPr="00AC2649" w:rsidRDefault="00AC2649" w:rsidP="00AC2649">
            <w:pPr>
              <w:widowControl/>
              <w:rPr>
                <w:rFonts w:ascii="Times New Roman" w:eastAsia="宋体" w:hAnsi="Times New Roman" w:cs="Times New Roman"/>
                <w:color w:val="000000"/>
                <w:kern w:val="0"/>
                <w:szCs w:val="21"/>
              </w:rPr>
            </w:pPr>
            <w:r w:rsidRPr="00AC2649">
              <w:rPr>
                <w:rFonts w:ascii="宋体" w:eastAsia="宋体" w:hAnsi="宋体" w:cs="Times New Roman" w:hint="eastAsia"/>
                <w:color w:val="000000"/>
                <w:kern w:val="0"/>
                <w:sz w:val="24"/>
              </w:rPr>
              <w:t> </w:t>
            </w:r>
          </w:p>
          <w:p w14:paraId="0B1B5377" w14:textId="77777777" w:rsidR="00AC2649" w:rsidRPr="00AC2649" w:rsidRDefault="00AC2649" w:rsidP="00AC2649">
            <w:pPr>
              <w:widowControl/>
              <w:spacing w:before="340" w:after="330" w:line="1056" w:lineRule="atLeast"/>
              <w:jc w:val="left"/>
              <w:outlineLvl w:val="0"/>
              <w:rPr>
                <w:rFonts w:ascii="Times New Roman" w:eastAsia="宋体" w:hAnsi="Times New Roman" w:cs="Times New Roman"/>
                <w:b/>
                <w:bCs/>
                <w:color w:val="000000"/>
                <w:kern w:val="36"/>
                <w:sz w:val="44"/>
                <w:szCs w:val="44"/>
              </w:rPr>
            </w:pPr>
            <w:r w:rsidRPr="00AC2649">
              <w:rPr>
                <w:rFonts w:ascii="黑体" w:eastAsia="黑体" w:hAnsi="黑体" w:cs="Times New Roman" w:hint="eastAsia"/>
                <w:b/>
                <w:bCs/>
                <w:color w:val="000000"/>
                <w:kern w:val="36"/>
                <w:sz w:val="28"/>
                <w:szCs w:val="28"/>
              </w:rPr>
              <w:t>3总体设计</w:t>
            </w:r>
          </w:p>
          <w:p w14:paraId="325DBD92" w14:textId="77777777" w:rsidR="00AC2649" w:rsidRPr="00AC2649" w:rsidRDefault="00AC2649" w:rsidP="00AC2649">
            <w:pPr>
              <w:widowControl/>
              <w:spacing w:before="260" w:after="260" w:line="550" w:lineRule="atLeast"/>
              <w:outlineLvl w:val="1"/>
              <w:rPr>
                <w:rFonts w:ascii="Cambria" w:eastAsia="宋体" w:hAnsi="Cambria" w:cs="宋体"/>
                <w:b/>
                <w:bCs/>
                <w:color w:val="000000"/>
                <w:kern w:val="0"/>
                <w:sz w:val="32"/>
                <w:szCs w:val="32"/>
              </w:rPr>
            </w:pPr>
            <w:r w:rsidRPr="00AC2649">
              <w:rPr>
                <w:rFonts w:ascii="黑体" w:eastAsia="黑体" w:hAnsi="黑体" w:cs="宋体" w:hint="eastAsia"/>
                <w:b/>
                <w:bCs/>
                <w:color w:val="000000"/>
                <w:kern w:val="0"/>
                <w:sz w:val="24"/>
              </w:rPr>
              <w:t>3.1 基本功能</w:t>
            </w:r>
          </w:p>
          <w:p w14:paraId="513E4C80" w14:textId="77777777" w:rsidR="00AC2649" w:rsidRPr="00AC2649" w:rsidRDefault="00AC2649" w:rsidP="00AC2649">
            <w:pPr>
              <w:widowControl/>
              <w:ind w:firstLine="420"/>
              <w:jc w:val="left"/>
              <w:rPr>
                <w:rFonts w:ascii="Times New Roman" w:eastAsia="宋体" w:hAnsi="Times New Roman" w:cs="Times New Roman"/>
                <w:color w:val="000000"/>
                <w:kern w:val="0"/>
                <w:szCs w:val="21"/>
              </w:rPr>
            </w:pPr>
            <w:r w:rsidRPr="00AC2649">
              <w:rPr>
                <w:rFonts w:ascii="宋体" w:eastAsia="宋体" w:hAnsi="宋体" w:cs="Times New Roman" w:hint="eastAsia"/>
                <w:color w:val="000000"/>
                <w:kern w:val="0"/>
                <w:sz w:val="24"/>
              </w:rPr>
              <w:t>学生选课管理系统为满足学生选课管理这一要求而设计，不仅可以提高学生选课效率，而且方便准确，为学校的教育管理带来了极大的便利。基本功能如下：</w:t>
            </w:r>
          </w:p>
          <w:p w14:paraId="5E09A8C2" w14:textId="77777777" w:rsidR="00AC2649" w:rsidRPr="00AC2649" w:rsidRDefault="00AC2649" w:rsidP="00AC2649">
            <w:pPr>
              <w:widowControl/>
              <w:jc w:val="left"/>
              <w:rPr>
                <w:rFonts w:ascii="Times New Roman" w:eastAsia="宋体" w:hAnsi="Times New Roman" w:cs="Times New Roman"/>
                <w:color w:val="000000"/>
                <w:kern w:val="0"/>
                <w:szCs w:val="21"/>
              </w:rPr>
            </w:pPr>
            <w:r w:rsidRPr="00AC2649">
              <w:rPr>
                <w:rFonts w:ascii="宋体" w:eastAsia="宋体" w:hAnsi="宋体" w:cs="Times New Roman" w:hint="eastAsia"/>
                <w:color w:val="000000"/>
                <w:kern w:val="0"/>
                <w:sz w:val="24"/>
              </w:rPr>
              <w:t>(1) 要求系统可以准确地录入、删除和查询学生、讲师信息，包括姓名、学号、专业等。</w:t>
            </w:r>
          </w:p>
          <w:p w14:paraId="339C07A6" w14:textId="77777777" w:rsidR="00AC2649" w:rsidRPr="00AC2649" w:rsidRDefault="00AC2649" w:rsidP="00AC2649">
            <w:pPr>
              <w:widowControl/>
              <w:jc w:val="left"/>
              <w:rPr>
                <w:rFonts w:ascii="Times New Roman" w:eastAsia="宋体" w:hAnsi="Times New Roman" w:cs="Times New Roman"/>
                <w:color w:val="000000"/>
                <w:kern w:val="0"/>
                <w:szCs w:val="21"/>
              </w:rPr>
            </w:pPr>
            <w:r w:rsidRPr="00AC2649">
              <w:rPr>
                <w:rFonts w:ascii="宋体" w:eastAsia="宋体" w:hAnsi="宋体" w:cs="Times New Roman" w:hint="eastAsia"/>
                <w:color w:val="000000"/>
                <w:kern w:val="0"/>
                <w:sz w:val="24"/>
              </w:rPr>
              <w:t>(2) 要求系统可以准确地录入、删除和查询每个讲座的详细信息，包括时间、地点、讲 课教师、课容量等。</w:t>
            </w:r>
          </w:p>
          <w:p w14:paraId="03DE37BC" w14:textId="77777777" w:rsidR="00AC2649" w:rsidRPr="00AC2649" w:rsidRDefault="00AC2649" w:rsidP="00AC2649">
            <w:pPr>
              <w:widowControl/>
              <w:jc w:val="left"/>
              <w:rPr>
                <w:rFonts w:ascii="Times New Roman" w:eastAsia="宋体" w:hAnsi="Times New Roman" w:cs="Times New Roman"/>
                <w:color w:val="000000"/>
                <w:kern w:val="0"/>
                <w:szCs w:val="21"/>
              </w:rPr>
            </w:pPr>
            <w:r w:rsidRPr="00AC2649">
              <w:rPr>
                <w:rFonts w:ascii="宋体" w:eastAsia="宋体" w:hAnsi="宋体" w:cs="Times New Roman" w:hint="eastAsia"/>
                <w:color w:val="000000"/>
                <w:kern w:val="0"/>
                <w:sz w:val="24"/>
              </w:rPr>
              <w:t>(3) 要求系统可以查看选择课程的学生信息，并且提供导出学生信息表格的能力，方便 进行签到。</w:t>
            </w:r>
          </w:p>
          <w:p w14:paraId="7F0CE542" w14:textId="77777777" w:rsidR="00AC2649" w:rsidRPr="00AC2649" w:rsidRDefault="00AC2649" w:rsidP="00AC2649">
            <w:pPr>
              <w:widowControl/>
              <w:jc w:val="left"/>
              <w:rPr>
                <w:rFonts w:ascii="Times New Roman" w:eastAsia="宋体" w:hAnsi="Times New Roman" w:cs="Times New Roman"/>
                <w:color w:val="000000"/>
                <w:kern w:val="0"/>
                <w:szCs w:val="21"/>
              </w:rPr>
            </w:pPr>
            <w:r w:rsidRPr="00AC2649">
              <w:rPr>
                <w:rFonts w:ascii="宋体" w:eastAsia="宋体" w:hAnsi="宋体" w:cs="Times New Roman" w:hint="eastAsia"/>
                <w:color w:val="000000"/>
                <w:kern w:val="0"/>
                <w:sz w:val="24"/>
              </w:rPr>
              <w:t>(4) 要求系统可以以表格的形式进行批量的课程导入和学生的信息导入。</w:t>
            </w:r>
          </w:p>
          <w:p w14:paraId="2CC41D7F" w14:textId="77777777" w:rsidR="00AC2649" w:rsidRPr="00AC2649" w:rsidRDefault="00AC2649" w:rsidP="00AC2649">
            <w:pPr>
              <w:widowControl/>
              <w:jc w:val="left"/>
              <w:rPr>
                <w:rFonts w:ascii="Times New Roman" w:eastAsia="宋体" w:hAnsi="Times New Roman" w:cs="Times New Roman"/>
                <w:color w:val="000000"/>
                <w:kern w:val="0"/>
                <w:szCs w:val="21"/>
              </w:rPr>
            </w:pPr>
            <w:r w:rsidRPr="00AC2649">
              <w:rPr>
                <w:rFonts w:ascii="宋体" w:eastAsia="宋体" w:hAnsi="宋体" w:cs="Times New Roman" w:hint="eastAsia"/>
                <w:color w:val="000000"/>
                <w:kern w:val="0"/>
                <w:sz w:val="24"/>
              </w:rPr>
              <w:t>(5) 要求系统可以实时修改扩大讲座的课容量</w:t>
            </w:r>
          </w:p>
          <w:p w14:paraId="7AAC692D" w14:textId="77777777" w:rsidR="00AC2649" w:rsidRPr="00AC2649" w:rsidRDefault="00AC2649" w:rsidP="00AC2649">
            <w:pPr>
              <w:widowControl/>
              <w:jc w:val="left"/>
              <w:rPr>
                <w:rFonts w:ascii="Times New Roman" w:eastAsia="宋体" w:hAnsi="Times New Roman" w:cs="Times New Roman"/>
                <w:color w:val="000000"/>
                <w:kern w:val="0"/>
                <w:szCs w:val="21"/>
              </w:rPr>
            </w:pPr>
            <w:r w:rsidRPr="00AC2649">
              <w:rPr>
                <w:rFonts w:ascii="宋体" w:eastAsia="宋体" w:hAnsi="宋体" w:cs="Times New Roman" w:hint="eastAsia"/>
                <w:color w:val="000000"/>
                <w:kern w:val="0"/>
                <w:sz w:val="24"/>
              </w:rPr>
              <w:t> </w:t>
            </w:r>
          </w:p>
          <w:p w14:paraId="434BCD99" w14:textId="77777777" w:rsidR="00AC2649" w:rsidRPr="00AC2649" w:rsidRDefault="00AC2649" w:rsidP="00AC2649">
            <w:pPr>
              <w:widowControl/>
              <w:ind w:firstLine="420"/>
              <w:rPr>
                <w:rFonts w:ascii="Times New Roman" w:eastAsia="宋体" w:hAnsi="Times New Roman" w:cs="Times New Roman"/>
                <w:color w:val="000000"/>
                <w:kern w:val="0"/>
                <w:szCs w:val="21"/>
              </w:rPr>
            </w:pPr>
            <w:r w:rsidRPr="00AC2649">
              <w:rPr>
                <w:rFonts w:ascii="Times New Roman" w:eastAsia="宋体" w:hAnsi="Times New Roman" w:cs="Times New Roman"/>
                <w:color w:val="000000"/>
                <w:kern w:val="0"/>
                <w:szCs w:val="21"/>
              </w:rPr>
              <w:t> </w:t>
            </w:r>
          </w:p>
          <w:p w14:paraId="4E1B2FF0" w14:textId="77777777" w:rsidR="00AC2649" w:rsidRPr="00AC2649" w:rsidRDefault="00AC2649" w:rsidP="00AC2649">
            <w:pPr>
              <w:widowControl/>
              <w:spacing w:before="260" w:after="260" w:line="550" w:lineRule="atLeast"/>
              <w:outlineLvl w:val="1"/>
              <w:rPr>
                <w:rFonts w:ascii="Cambria" w:eastAsia="宋体" w:hAnsi="Cambria" w:cs="宋体"/>
                <w:b/>
                <w:bCs/>
                <w:color w:val="000000"/>
                <w:kern w:val="0"/>
                <w:sz w:val="32"/>
                <w:szCs w:val="32"/>
              </w:rPr>
            </w:pPr>
            <w:r w:rsidRPr="00AC2649">
              <w:rPr>
                <w:rFonts w:ascii="黑体" w:eastAsia="黑体" w:hAnsi="黑体" w:cs="宋体" w:hint="eastAsia"/>
                <w:b/>
                <w:bCs/>
                <w:color w:val="000000"/>
                <w:kern w:val="0"/>
                <w:sz w:val="24"/>
              </w:rPr>
              <w:lastRenderedPageBreak/>
              <w:t>3.2运行环境</w:t>
            </w:r>
          </w:p>
          <w:p w14:paraId="040ADD5D" w14:textId="77777777" w:rsidR="00AC2649" w:rsidRPr="00AC2649" w:rsidRDefault="00AC2649" w:rsidP="00AC2649">
            <w:pPr>
              <w:widowControl/>
              <w:ind w:firstLine="420"/>
              <w:jc w:val="left"/>
              <w:rPr>
                <w:rFonts w:ascii="Times New Roman" w:eastAsia="宋体" w:hAnsi="Times New Roman" w:cs="Times New Roman"/>
                <w:color w:val="000000"/>
                <w:kern w:val="0"/>
                <w:szCs w:val="21"/>
              </w:rPr>
            </w:pPr>
            <w:r w:rsidRPr="00AC2649">
              <w:rPr>
                <w:rFonts w:ascii="宋体" w:eastAsia="宋体" w:hAnsi="宋体" w:cs="Times New Roman" w:hint="eastAsia"/>
                <w:color w:val="000000"/>
                <w:kern w:val="0"/>
                <w:sz w:val="24"/>
              </w:rPr>
              <w:t>随着计算机硬件的高速发展，现在普通的机子已经可以作为一个服务器端使用。</w:t>
            </w:r>
          </w:p>
          <w:p w14:paraId="2FDADDBA" w14:textId="77777777" w:rsidR="00AC2649" w:rsidRPr="00AC2649" w:rsidRDefault="00AC2649" w:rsidP="00AC2649">
            <w:pPr>
              <w:widowControl/>
              <w:jc w:val="left"/>
              <w:rPr>
                <w:rFonts w:ascii="Times New Roman" w:eastAsia="宋体" w:hAnsi="Times New Roman" w:cs="Times New Roman"/>
                <w:color w:val="000000"/>
                <w:kern w:val="0"/>
                <w:szCs w:val="21"/>
              </w:rPr>
            </w:pPr>
            <w:r w:rsidRPr="00AC2649">
              <w:rPr>
                <w:rFonts w:ascii="宋体" w:eastAsia="宋体" w:hAnsi="宋体" w:cs="Times New Roman" w:hint="eastAsia"/>
                <w:color w:val="000000"/>
                <w:kern w:val="0"/>
                <w:sz w:val="24"/>
              </w:rPr>
              <w:t>使用系统：Windows 7 及以上</w:t>
            </w:r>
          </w:p>
          <w:p w14:paraId="7A78F119" w14:textId="77777777" w:rsidR="00AC2649" w:rsidRPr="00AC2649" w:rsidRDefault="00AC2649" w:rsidP="00AC2649">
            <w:pPr>
              <w:widowControl/>
              <w:jc w:val="left"/>
              <w:rPr>
                <w:rFonts w:ascii="Times New Roman" w:eastAsia="宋体" w:hAnsi="Times New Roman" w:cs="Times New Roman"/>
                <w:color w:val="000000"/>
                <w:kern w:val="0"/>
                <w:szCs w:val="21"/>
              </w:rPr>
            </w:pPr>
            <w:r w:rsidRPr="00AC2649">
              <w:rPr>
                <w:rFonts w:ascii="宋体" w:eastAsia="宋体" w:hAnsi="宋体" w:cs="Times New Roman" w:hint="eastAsia"/>
                <w:color w:val="000000"/>
                <w:kern w:val="0"/>
                <w:sz w:val="24"/>
              </w:rPr>
              <w:t>CPU：1.0GHz 或更高主频相容</w:t>
            </w:r>
          </w:p>
          <w:p w14:paraId="0CC645B2" w14:textId="77777777" w:rsidR="00AC2649" w:rsidRPr="00AC2649" w:rsidRDefault="00AC2649" w:rsidP="00AC2649">
            <w:pPr>
              <w:widowControl/>
              <w:jc w:val="left"/>
              <w:rPr>
                <w:rFonts w:ascii="Times New Roman" w:eastAsia="宋体" w:hAnsi="Times New Roman" w:cs="Times New Roman"/>
                <w:color w:val="000000"/>
                <w:kern w:val="0"/>
                <w:szCs w:val="21"/>
              </w:rPr>
            </w:pPr>
            <w:r w:rsidRPr="00AC2649">
              <w:rPr>
                <w:rFonts w:ascii="宋体" w:eastAsia="宋体" w:hAnsi="宋体" w:cs="Times New Roman" w:hint="eastAsia"/>
                <w:color w:val="000000"/>
                <w:kern w:val="0"/>
                <w:sz w:val="24"/>
              </w:rPr>
              <w:t>硬盘：80G 或更多</w:t>
            </w:r>
          </w:p>
          <w:p w14:paraId="2D6C69A6" w14:textId="77777777" w:rsidR="00AC2649" w:rsidRPr="00AC2649" w:rsidRDefault="00AC2649" w:rsidP="00AC2649">
            <w:pPr>
              <w:widowControl/>
              <w:rPr>
                <w:rFonts w:ascii="Times New Roman" w:eastAsia="宋体" w:hAnsi="Times New Roman" w:cs="Times New Roman"/>
                <w:color w:val="000000"/>
                <w:kern w:val="0"/>
                <w:szCs w:val="21"/>
              </w:rPr>
            </w:pPr>
            <w:r w:rsidRPr="00AC2649">
              <w:rPr>
                <w:rFonts w:ascii="宋体" w:eastAsia="宋体" w:hAnsi="宋体" w:cs="Times New Roman" w:hint="eastAsia"/>
                <w:color w:val="000000"/>
                <w:kern w:val="0"/>
                <w:sz w:val="24"/>
              </w:rPr>
              <w:t>内存：1G 或更高</w:t>
            </w:r>
          </w:p>
          <w:p w14:paraId="6A3C8FA5" w14:textId="77777777" w:rsidR="00AC2649" w:rsidRDefault="00AC2649" w:rsidP="00AC2649">
            <w:pPr>
              <w:ind w:firstLine="480"/>
              <w:rPr>
                <w:rFonts w:asciiTheme="majorEastAsia" w:eastAsiaTheme="majorEastAsia" w:hAnsiTheme="majorEastAsia"/>
                <w:sz w:val="24"/>
              </w:rPr>
            </w:pPr>
          </w:p>
          <w:p w14:paraId="6AAA8977" w14:textId="77777777" w:rsidR="00B460B2" w:rsidRPr="00B460B2" w:rsidRDefault="00B460B2" w:rsidP="00B460B2">
            <w:pPr>
              <w:widowControl/>
              <w:spacing w:before="340" w:after="330" w:line="1056" w:lineRule="atLeast"/>
              <w:jc w:val="left"/>
              <w:outlineLvl w:val="0"/>
              <w:rPr>
                <w:rFonts w:ascii="Times New Roman" w:eastAsia="宋体" w:hAnsi="Times New Roman" w:cs="Times New Roman"/>
                <w:b/>
                <w:bCs/>
                <w:color w:val="000000"/>
                <w:kern w:val="36"/>
                <w:sz w:val="44"/>
                <w:szCs w:val="44"/>
              </w:rPr>
            </w:pPr>
            <w:r w:rsidRPr="00B460B2">
              <w:rPr>
                <w:rFonts w:ascii="黑体" w:eastAsia="黑体" w:hAnsi="黑体" w:cs="Times New Roman" w:hint="eastAsia"/>
                <w:b/>
                <w:bCs/>
                <w:color w:val="000000"/>
                <w:kern w:val="36"/>
                <w:sz w:val="28"/>
                <w:szCs w:val="28"/>
              </w:rPr>
              <w:t>7数据库管理和设置</w:t>
            </w:r>
          </w:p>
          <w:p w14:paraId="2B689317" w14:textId="77777777" w:rsidR="00B460B2" w:rsidRPr="00B460B2" w:rsidRDefault="00B460B2" w:rsidP="00B460B2">
            <w:pPr>
              <w:widowControl/>
              <w:spacing w:before="260" w:after="260" w:line="550" w:lineRule="atLeast"/>
              <w:outlineLvl w:val="1"/>
              <w:rPr>
                <w:rFonts w:ascii="Cambria" w:eastAsia="宋体" w:hAnsi="Cambria" w:cs="宋体"/>
                <w:b/>
                <w:bCs/>
                <w:color w:val="000000"/>
                <w:kern w:val="0"/>
                <w:sz w:val="32"/>
                <w:szCs w:val="32"/>
              </w:rPr>
            </w:pPr>
            <w:r w:rsidRPr="00B460B2">
              <w:rPr>
                <w:rFonts w:ascii="黑体" w:eastAsia="黑体" w:hAnsi="黑体" w:cs="宋体" w:hint="eastAsia"/>
                <w:b/>
                <w:bCs/>
                <w:color w:val="000000"/>
                <w:kern w:val="0"/>
                <w:sz w:val="24"/>
              </w:rPr>
              <w:t>7.1 概述</w:t>
            </w:r>
          </w:p>
          <w:p w14:paraId="65DFB2AB" w14:textId="77777777" w:rsidR="00B460B2" w:rsidRPr="00B460B2" w:rsidRDefault="00B460B2" w:rsidP="00B460B2">
            <w:pPr>
              <w:widowControl/>
              <w:ind w:firstLine="480"/>
              <w:rPr>
                <w:rFonts w:ascii="Times New Roman" w:eastAsia="宋体" w:hAnsi="Times New Roman" w:cs="Times New Roman"/>
                <w:color w:val="000000"/>
                <w:kern w:val="0"/>
                <w:szCs w:val="21"/>
              </w:rPr>
            </w:pPr>
            <w:r w:rsidRPr="00B460B2">
              <w:rPr>
                <w:rFonts w:ascii="宋体" w:eastAsia="宋体" w:hAnsi="宋体" w:cs="Times New Roman" w:hint="eastAsia"/>
                <w:color w:val="000000"/>
                <w:kern w:val="0"/>
                <w:sz w:val="24"/>
              </w:rPr>
              <w:t>本节内容与数据库功能无关，将从系统的数据库运行角度出发，对本数据库的属性设置和备份恢复策略提出指导性说明。</w:t>
            </w:r>
          </w:p>
          <w:p w14:paraId="51D637BE" w14:textId="77777777" w:rsidR="00B460B2" w:rsidRPr="00B460B2" w:rsidRDefault="00B460B2" w:rsidP="00B460B2">
            <w:pPr>
              <w:widowControl/>
              <w:spacing w:before="260" w:after="260" w:line="550" w:lineRule="atLeast"/>
              <w:outlineLvl w:val="1"/>
              <w:rPr>
                <w:rFonts w:ascii="Cambria" w:eastAsia="宋体" w:hAnsi="Cambria" w:cs="宋体"/>
                <w:b/>
                <w:bCs/>
                <w:color w:val="000000"/>
                <w:kern w:val="0"/>
                <w:sz w:val="32"/>
                <w:szCs w:val="32"/>
              </w:rPr>
            </w:pPr>
            <w:r w:rsidRPr="00B460B2">
              <w:rPr>
                <w:rFonts w:ascii="黑体" w:eastAsia="黑体" w:hAnsi="黑体" w:cs="宋体" w:hint="eastAsia"/>
                <w:b/>
                <w:bCs/>
                <w:color w:val="000000"/>
                <w:kern w:val="0"/>
                <w:sz w:val="24"/>
              </w:rPr>
              <w:t>7.2 数据库属性设置</w:t>
            </w:r>
          </w:p>
          <w:p w14:paraId="222543E6" w14:textId="77777777" w:rsidR="00B460B2" w:rsidRPr="00B460B2" w:rsidRDefault="00B460B2" w:rsidP="00B460B2">
            <w:pPr>
              <w:widowControl/>
              <w:ind w:firstLine="480"/>
              <w:rPr>
                <w:rFonts w:ascii="Times New Roman" w:eastAsia="宋体" w:hAnsi="Times New Roman" w:cs="Times New Roman"/>
                <w:color w:val="000000"/>
                <w:kern w:val="0"/>
                <w:szCs w:val="21"/>
              </w:rPr>
            </w:pPr>
            <w:r w:rsidRPr="00B460B2">
              <w:rPr>
                <w:rFonts w:ascii="宋体" w:eastAsia="宋体" w:hAnsi="宋体" w:cs="Times New Roman" w:hint="eastAsia"/>
                <w:color w:val="000000"/>
                <w:kern w:val="0"/>
                <w:sz w:val="24"/>
              </w:rPr>
              <w:t>为了保障数据的安全和可用性，建议将数据库的故障还原模块设定为“完全”，这也是 SQL Server 的默认设置，具体操作步骤如下：</w:t>
            </w:r>
          </w:p>
          <w:p w14:paraId="0AAA9A29" w14:textId="77777777" w:rsidR="00B460B2" w:rsidRPr="00B460B2" w:rsidRDefault="00B460B2" w:rsidP="00B460B2">
            <w:pPr>
              <w:widowControl/>
              <w:spacing w:before="100" w:beforeAutospacing="1" w:after="100" w:afterAutospacing="1"/>
              <w:ind w:left="874" w:hanging="454"/>
              <w:jc w:val="left"/>
              <w:rPr>
                <w:rFonts w:ascii="宋体" w:eastAsia="宋体" w:hAnsi="宋体" w:cs="宋体"/>
                <w:color w:val="000000"/>
                <w:kern w:val="0"/>
                <w:sz w:val="27"/>
                <w:szCs w:val="27"/>
              </w:rPr>
            </w:pPr>
            <w:r w:rsidRPr="00B460B2">
              <w:rPr>
                <w:rFonts w:ascii="宋体" w:eastAsia="宋体" w:hAnsi="宋体" w:cs="宋体" w:hint="eastAsia"/>
                <w:color w:val="000000"/>
                <w:kern w:val="0"/>
                <w:sz w:val="24"/>
              </w:rPr>
              <w:t>1) 展开“数据库”，右击 HBSTPDB，单击“属性”。</w:t>
            </w:r>
          </w:p>
          <w:p w14:paraId="4DE8D4EF" w14:textId="77777777" w:rsidR="00B460B2" w:rsidRPr="00B460B2" w:rsidRDefault="00B460B2" w:rsidP="00B460B2">
            <w:pPr>
              <w:widowControl/>
              <w:spacing w:before="100" w:beforeAutospacing="1" w:after="100" w:afterAutospacing="1"/>
              <w:ind w:left="874" w:hanging="454"/>
              <w:jc w:val="left"/>
              <w:rPr>
                <w:rFonts w:ascii="宋体" w:eastAsia="宋体" w:hAnsi="宋体" w:cs="宋体"/>
                <w:color w:val="000000"/>
                <w:kern w:val="0"/>
                <w:sz w:val="27"/>
                <w:szCs w:val="27"/>
              </w:rPr>
            </w:pPr>
            <w:r w:rsidRPr="00B460B2">
              <w:rPr>
                <w:rFonts w:ascii="宋体" w:eastAsia="宋体" w:hAnsi="宋体" w:cs="宋体" w:hint="eastAsia"/>
                <w:color w:val="000000"/>
                <w:kern w:val="0"/>
                <w:sz w:val="24"/>
              </w:rPr>
              <w:t>2) 选择“HBSTPDB 属性”对话框中的“选项”选项卡。</w:t>
            </w:r>
          </w:p>
          <w:p w14:paraId="783DBDF2" w14:textId="77777777" w:rsidR="00B460B2" w:rsidRPr="00B460B2" w:rsidRDefault="00B460B2" w:rsidP="00B460B2">
            <w:pPr>
              <w:widowControl/>
              <w:spacing w:before="100" w:beforeAutospacing="1" w:after="100" w:afterAutospacing="1"/>
              <w:ind w:left="874" w:hanging="454"/>
              <w:jc w:val="left"/>
              <w:rPr>
                <w:rFonts w:ascii="宋体" w:eastAsia="宋体" w:hAnsi="宋体" w:cs="宋体"/>
                <w:color w:val="000000"/>
                <w:kern w:val="0"/>
                <w:sz w:val="27"/>
                <w:szCs w:val="27"/>
              </w:rPr>
            </w:pPr>
            <w:r w:rsidRPr="00B460B2">
              <w:rPr>
                <w:rFonts w:ascii="宋体" w:eastAsia="宋体" w:hAnsi="宋体" w:cs="宋体" w:hint="eastAsia"/>
                <w:color w:val="000000"/>
                <w:kern w:val="0"/>
                <w:sz w:val="24"/>
              </w:rPr>
              <w:t>3) 在“模型”下拉框中选中“完全”。如图11所示：</w:t>
            </w:r>
          </w:p>
          <w:p w14:paraId="73ACE70B" w14:textId="2A45969B" w:rsidR="00B460B2" w:rsidRPr="00B460B2" w:rsidRDefault="00B460B2" w:rsidP="00B460B2">
            <w:pPr>
              <w:widowControl/>
              <w:rPr>
                <w:rFonts w:ascii="Times New Roman" w:eastAsia="宋体" w:hAnsi="Times New Roman" w:cs="Times New Roman"/>
                <w:color w:val="000000"/>
                <w:kern w:val="0"/>
                <w:szCs w:val="21"/>
              </w:rPr>
            </w:pPr>
            <w:r w:rsidRPr="00B460B2">
              <w:rPr>
                <w:rFonts w:ascii="Times New Roman" w:eastAsia="宋体" w:hAnsi="Times New Roman" w:cs="Times New Roman"/>
                <w:noProof/>
                <w:color w:val="000000"/>
                <w:kern w:val="0"/>
                <w:szCs w:val="21"/>
              </w:rPr>
              <w:lastRenderedPageBreak/>
              <w:drawing>
                <wp:inline distT="0" distB="0" distL="0" distR="0" wp14:anchorId="64D56C59" wp14:editId="12F709F4">
                  <wp:extent cx="5274310" cy="36976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697605"/>
                          </a:xfrm>
                          <a:prstGeom prst="rect">
                            <a:avLst/>
                          </a:prstGeom>
                          <a:noFill/>
                          <a:ln>
                            <a:noFill/>
                          </a:ln>
                        </pic:spPr>
                      </pic:pic>
                    </a:graphicData>
                  </a:graphic>
                </wp:inline>
              </w:drawing>
            </w:r>
            <w:r w:rsidRPr="00B460B2">
              <w:rPr>
                <w:rFonts w:ascii="宋体" w:eastAsia="宋体" w:hAnsi="宋体" w:cs="Times New Roman" w:hint="eastAsia"/>
                <w:color w:val="000000"/>
                <w:kern w:val="0"/>
                <w:szCs w:val="21"/>
              </w:rPr>
              <w:t> </w:t>
            </w:r>
          </w:p>
          <w:p w14:paraId="4B289432" w14:textId="77777777" w:rsidR="00B460B2" w:rsidRPr="00B460B2" w:rsidRDefault="00B460B2" w:rsidP="00B460B2">
            <w:pPr>
              <w:widowControl/>
              <w:rPr>
                <w:rFonts w:ascii="Times New Roman" w:eastAsia="宋体" w:hAnsi="Times New Roman" w:cs="Times New Roman"/>
                <w:color w:val="000000"/>
                <w:kern w:val="0"/>
                <w:szCs w:val="21"/>
              </w:rPr>
            </w:pPr>
            <w:r w:rsidRPr="00B460B2">
              <w:rPr>
                <w:rFonts w:ascii="宋体" w:eastAsia="宋体" w:hAnsi="宋体" w:cs="Times New Roman" w:hint="eastAsia"/>
                <w:b/>
                <w:bCs/>
                <w:color w:val="000000"/>
                <w:kern w:val="0"/>
                <w:szCs w:val="21"/>
              </w:rPr>
              <w:t> </w:t>
            </w:r>
          </w:p>
          <w:p w14:paraId="6ECA1E19" w14:textId="77777777" w:rsidR="00B460B2" w:rsidRPr="00B460B2" w:rsidRDefault="00B460B2" w:rsidP="00B460B2">
            <w:pPr>
              <w:widowControl/>
              <w:jc w:val="center"/>
              <w:rPr>
                <w:rFonts w:ascii="Times New Roman" w:eastAsia="宋体" w:hAnsi="Times New Roman" w:cs="Times New Roman"/>
                <w:color w:val="000000"/>
                <w:kern w:val="0"/>
                <w:szCs w:val="21"/>
              </w:rPr>
            </w:pPr>
            <w:r w:rsidRPr="00B460B2">
              <w:rPr>
                <w:rFonts w:ascii="宋体" w:eastAsia="宋体" w:hAnsi="宋体" w:cs="Times New Roman" w:hint="eastAsia"/>
                <w:color w:val="000000"/>
                <w:kern w:val="0"/>
                <w:szCs w:val="21"/>
              </w:rPr>
              <w:t>数据库属性设置图</w:t>
            </w:r>
          </w:p>
          <w:p w14:paraId="5AF1A06A" w14:textId="77777777" w:rsidR="00B460B2" w:rsidRPr="00B460B2" w:rsidRDefault="00B460B2" w:rsidP="00B460B2">
            <w:pPr>
              <w:widowControl/>
              <w:spacing w:before="260" w:after="260" w:line="550" w:lineRule="atLeast"/>
              <w:outlineLvl w:val="1"/>
              <w:rPr>
                <w:rFonts w:ascii="Cambria" w:eastAsia="宋体" w:hAnsi="Cambria" w:cs="宋体"/>
                <w:b/>
                <w:bCs/>
                <w:color w:val="000000"/>
                <w:kern w:val="0"/>
                <w:sz w:val="32"/>
                <w:szCs w:val="32"/>
              </w:rPr>
            </w:pPr>
            <w:r w:rsidRPr="00B460B2">
              <w:rPr>
                <w:rFonts w:ascii="黑体" w:eastAsia="黑体" w:hAnsi="黑体" w:cs="宋体" w:hint="eastAsia"/>
                <w:b/>
                <w:bCs/>
                <w:color w:val="000000"/>
                <w:kern w:val="0"/>
                <w:sz w:val="24"/>
              </w:rPr>
              <w:t>7.3 数据库备份恢复策略</w:t>
            </w:r>
          </w:p>
          <w:p w14:paraId="02A3DBC0" w14:textId="77777777" w:rsidR="00B460B2" w:rsidRPr="00B460B2" w:rsidRDefault="00B460B2" w:rsidP="00B460B2">
            <w:pPr>
              <w:widowControl/>
              <w:ind w:firstLine="480"/>
              <w:rPr>
                <w:rFonts w:ascii="Times New Roman" w:eastAsia="宋体" w:hAnsi="Times New Roman" w:cs="Times New Roman"/>
                <w:color w:val="000000"/>
                <w:kern w:val="0"/>
                <w:szCs w:val="21"/>
              </w:rPr>
            </w:pPr>
            <w:r w:rsidRPr="00B460B2">
              <w:rPr>
                <w:rFonts w:ascii="宋体" w:eastAsia="宋体" w:hAnsi="宋体" w:cs="Times New Roman" w:hint="eastAsia"/>
                <w:color w:val="000000"/>
                <w:kern w:val="0"/>
                <w:sz w:val="24"/>
              </w:rPr>
              <w:t>数据库的大小和数据修改的频率决定了采用何种数据库备份恢复策略。如果数据库较小或修改的频度非常低，则可以只实施完全数据库备份，不过此时要定期清理数据库的事务日志，防止数据库的事务日志被填满。其他情况则需要使用差异备份。由于本案例教学涉及的数据库规模较小，建议每周做一次完全备份，中间间隔两天做一次差异备份。</w:t>
            </w:r>
          </w:p>
          <w:p w14:paraId="63321509" w14:textId="77777777" w:rsidR="00B460B2" w:rsidRPr="00B460B2" w:rsidRDefault="00B460B2" w:rsidP="00B460B2">
            <w:pPr>
              <w:widowControl/>
              <w:spacing w:before="260" w:after="260" w:line="550" w:lineRule="atLeast"/>
              <w:outlineLvl w:val="1"/>
              <w:rPr>
                <w:rFonts w:ascii="Cambria" w:eastAsia="宋体" w:hAnsi="Cambria" w:cs="宋体"/>
                <w:b/>
                <w:bCs/>
                <w:color w:val="000000"/>
                <w:kern w:val="0"/>
                <w:sz w:val="32"/>
                <w:szCs w:val="32"/>
              </w:rPr>
            </w:pPr>
            <w:r w:rsidRPr="00B460B2">
              <w:rPr>
                <w:rFonts w:ascii="黑体" w:eastAsia="黑体" w:hAnsi="黑体" w:cs="宋体" w:hint="eastAsia"/>
                <w:b/>
                <w:bCs/>
                <w:color w:val="000000"/>
                <w:kern w:val="0"/>
                <w:sz w:val="24"/>
              </w:rPr>
              <w:t>7.4 数据库运行日常维护</w:t>
            </w:r>
          </w:p>
          <w:p w14:paraId="135DF4A2" w14:textId="77777777" w:rsidR="00B460B2" w:rsidRPr="00B460B2" w:rsidRDefault="00B460B2" w:rsidP="00B460B2">
            <w:pPr>
              <w:widowControl/>
              <w:rPr>
                <w:rFonts w:ascii="Times New Roman" w:eastAsia="宋体" w:hAnsi="Times New Roman" w:cs="Times New Roman"/>
                <w:color w:val="000000"/>
                <w:kern w:val="0"/>
                <w:szCs w:val="21"/>
              </w:rPr>
            </w:pPr>
            <w:r w:rsidRPr="00B460B2">
              <w:rPr>
                <w:rFonts w:ascii="黑体" w:eastAsia="黑体" w:hAnsi="黑体" w:cs="Times New Roman" w:hint="eastAsia"/>
                <w:color w:val="000000"/>
                <w:kern w:val="0"/>
                <w:sz w:val="24"/>
              </w:rPr>
              <w:t>暂无</w:t>
            </w:r>
          </w:p>
          <w:p w14:paraId="24152C52" w14:textId="09ADC3C8" w:rsidR="00AC2649" w:rsidRPr="00B460B2" w:rsidRDefault="00AC2649" w:rsidP="00B460B2">
            <w:pPr>
              <w:rPr>
                <w:rFonts w:asciiTheme="majorEastAsia" w:eastAsiaTheme="majorEastAsia" w:hAnsiTheme="majorEastAsia" w:hint="eastAsia"/>
                <w:sz w:val="24"/>
              </w:rPr>
            </w:pPr>
          </w:p>
        </w:tc>
        <w:tc>
          <w:tcPr>
            <w:tcW w:w="1627" w:type="dxa"/>
          </w:tcPr>
          <w:p w14:paraId="5B520C73" w14:textId="18DF018B" w:rsidR="00F036A7" w:rsidRPr="001F537B" w:rsidRDefault="001F537B">
            <w:pPr>
              <w:rPr>
                <w:rFonts w:asciiTheme="majorEastAsia" w:eastAsiaTheme="majorEastAsia" w:hAnsiTheme="majorEastAsia" w:cstheme="minorEastAsia"/>
                <w:sz w:val="24"/>
              </w:rPr>
            </w:pPr>
            <w:r w:rsidRPr="001F537B">
              <w:rPr>
                <w:rFonts w:asciiTheme="majorEastAsia" w:eastAsiaTheme="majorEastAsia" w:hAnsiTheme="majorEastAsia" w:cstheme="minorEastAsia" w:hint="eastAsia"/>
                <w:sz w:val="24"/>
              </w:rPr>
              <w:lastRenderedPageBreak/>
              <w:t>搜集</w:t>
            </w:r>
            <w:r w:rsidRPr="001F537B">
              <w:rPr>
                <w:rFonts w:asciiTheme="majorEastAsia" w:eastAsiaTheme="majorEastAsia" w:hAnsiTheme="majorEastAsia" w:cs="微软雅黑" w:hint="eastAsia"/>
                <w:color w:val="000000"/>
                <w:sz w:val="24"/>
              </w:rPr>
              <w:t>经典软件体系结构案例</w:t>
            </w:r>
          </w:p>
          <w:p w14:paraId="75B46D44" w14:textId="633D699E" w:rsidR="00F036A7" w:rsidRPr="001F537B" w:rsidRDefault="00F036A7">
            <w:pPr>
              <w:ind w:firstLineChars="100" w:firstLine="240"/>
              <w:rPr>
                <w:rFonts w:asciiTheme="majorEastAsia" w:eastAsiaTheme="majorEastAsia" w:hAnsiTheme="majorEastAsia" w:cstheme="minorEastAsia"/>
                <w:sz w:val="24"/>
              </w:rPr>
            </w:pPr>
          </w:p>
        </w:tc>
      </w:tr>
      <w:tr w:rsidR="00F036A7" w:rsidRPr="001F537B" w14:paraId="20470D6B" w14:textId="77777777">
        <w:trPr>
          <w:trHeight w:val="1954"/>
        </w:trPr>
        <w:tc>
          <w:tcPr>
            <w:tcW w:w="1387" w:type="dxa"/>
          </w:tcPr>
          <w:p w14:paraId="712D4B3F" w14:textId="77777777" w:rsidR="00F036A7" w:rsidRPr="001F537B" w:rsidRDefault="00F036A7">
            <w:pPr>
              <w:rPr>
                <w:rFonts w:asciiTheme="majorEastAsia" w:eastAsiaTheme="majorEastAsia" w:hAnsiTheme="majorEastAsia" w:cstheme="minorEastAsia"/>
                <w:sz w:val="24"/>
              </w:rPr>
            </w:pPr>
          </w:p>
          <w:p w14:paraId="71ACB448" w14:textId="422074D5" w:rsidR="00F036A7" w:rsidRPr="001F537B" w:rsidRDefault="00D17D8E">
            <w:pPr>
              <w:rPr>
                <w:rFonts w:asciiTheme="majorEastAsia" w:eastAsiaTheme="majorEastAsia" w:hAnsiTheme="majorEastAsia" w:cstheme="minorEastAsia"/>
                <w:sz w:val="24"/>
              </w:rPr>
            </w:pPr>
            <w:r w:rsidRPr="001F537B">
              <w:rPr>
                <w:rFonts w:asciiTheme="majorEastAsia" w:eastAsiaTheme="majorEastAsia" w:hAnsiTheme="majorEastAsia" w:cstheme="minorEastAsia" w:hint="eastAsia"/>
                <w:sz w:val="24"/>
              </w:rPr>
              <w:t>2022/</w:t>
            </w:r>
            <w:r w:rsidRPr="001F537B">
              <w:rPr>
                <w:rFonts w:asciiTheme="majorEastAsia" w:eastAsiaTheme="majorEastAsia" w:hAnsiTheme="majorEastAsia" w:cstheme="minorEastAsia"/>
                <w:sz w:val="24"/>
              </w:rPr>
              <w:t xml:space="preserve">5/1 </w:t>
            </w:r>
          </w:p>
        </w:tc>
        <w:tc>
          <w:tcPr>
            <w:tcW w:w="5508" w:type="dxa"/>
          </w:tcPr>
          <w:p w14:paraId="098D2CDD" w14:textId="77777777" w:rsidR="00F036A7" w:rsidRPr="001F537B" w:rsidRDefault="00F036A7">
            <w:pPr>
              <w:ind w:firstLineChars="200" w:firstLine="480"/>
              <w:rPr>
                <w:rFonts w:asciiTheme="majorEastAsia" w:eastAsiaTheme="majorEastAsia" w:hAnsiTheme="majorEastAsia" w:cstheme="minorEastAsia"/>
                <w:sz w:val="24"/>
              </w:rPr>
            </w:pPr>
          </w:p>
          <w:p w14:paraId="560E792A" w14:textId="4CBCF7F3" w:rsidR="00F036A7" w:rsidRPr="001F537B" w:rsidRDefault="00D17D8E">
            <w:pPr>
              <w:ind w:firstLineChars="200" w:firstLine="480"/>
              <w:rPr>
                <w:rFonts w:asciiTheme="majorEastAsia" w:eastAsiaTheme="majorEastAsia" w:hAnsiTheme="majorEastAsia" w:cstheme="minorEastAsia"/>
                <w:sz w:val="24"/>
              </w:rPr>
            </w:pPr>
            <w:r w:rsidRPr="001F537B">
              <w:rPr>
                <w:rFonts w:asciiTheme="majorEastAsia" w:eastAsiaTheme="majorEastAsia" w:hAnsiTheme="majorEastAsia" w:cs="黑体" w:hint="eastAsia"/>
                <w:sz w:val="24"/>
              </w:rPr>
              <w:t>我们每个人都互相浏览了对方的S</w:t>
            </w:r>
            <w:r w:rsidRPr="001F537B">
              <w:rPr>
                <w:rFonts w:asciiTheme="majorEastAsia" w:eastAsiaTheme="majorEastAsia" w:hAnsiTheme="majorEastAsia" w:cs="黑体"/>
                <w:sz w:val="24"/>
              </w:rPr>
              <w:t>AD</w:t>
            </w:r>
            <w:r w:rsidRPr="001F537B">
              <w:rPr>
                <w:rFonts w:asciiTheme="majorEastAsia" w:eastAsiaTheme="majorEastAsia" w:hAnsiTheme="majorEastAsia" w:cs="黑体" w:hint="eastAsia"/>
                <w:sz w:val="24"/>
              </w:rPr>
              <w:t>初稿，并提出了相关建议，对应组员对</w:t>
            </w:r>
            <w:r w:rsidR="0056540C" w:rsidRPr="001F537B">
              <w:rPr>
                <w:rFonts w:asciiTheme="majorEastAsia" w:eastAsiaTheme="majorEastAsia" w:hAnsiTheme="majorEastAsia" w:cs="黑体" w:hint="eastAsia"/>
                <w:sz w:val="24"/>
              </w:rPr>
              <w:t>对应部分进行了修改和完善。</w:t>
            </w:r>
          </w:p>
        </w:tc>
        <w:tc>
          <w:tcPr>
            <w:tcW w:w="1627" w:type="dxa"/>
          </w:tcPr>
          <w:p w14:paraId="044B293C" w14:textId="77777777" w:rsidR="00F036A7" w:rsidRPr="001F537B" w:rsidRDefault="00426E03">
            <w:pPr>
              <w:rPr>
                <w:rFonts w:asciiTheme="majorEastAsia" w:eastAsiaTheme="majorEastAsia" w:hAnsiTheme="majorEastAsia" w:cstheme="minorEastAsia"/>
                <w:sz w:val="24"/>
              </w:rPr>
            </w:pPr>
            <w:r w:rsidRPr="001F537B">
              <w:rPr>
                <w:rFonts w:asciiTheme="majorEastAsia" w:eastAsiaTheme="majorEastAsia" w:hAnsiTheme="majorEastAsia" w:cstheme="minorEastAsia" w:hint="eastAsia"/>
                <w:sz w:val="24"/>
              </w:rPr>
              <w:t xml:space="preserve"> </w:t>
            </w:r>
          </w:p>
          <w:p w14:paraId="5279A8A1" w14:textId="77777777" w:rsidR="00F036A7" w:rsidRPr="001F537B" w:rsidRDefault="00426E03">
            <w:pPr>
              <w:rPr>
                <w:rFonts w:asciiTheme="majorEastAsia" w:eastAsiaTheme="majorEastAsia" w:hAnsiTheme="majorEastAsia" w:cstheme="minorEastAsia"/>
                <w:sz w:val="24"/>
              </w:rPr>
            </w:pPr>
            <w:r w:rsidRPr="001F537B">
              <w:rPr>
                <w:rFonts w:asciiTheme="majorEastAsia" w:eastAsiaTheme="majorEastAsia" w:hAnsiTheme="majorEastAsia" w:cstheme="minorEastAsia" w:hint="eastAsia"/>
                <w:sz w:val="24"/>
              </w:rPr>
              <w:t xml:space="preserve">  共同讨论</w:t>
            </w:r>
          </w:p>
        </w:tc>
      </w:tr>
      <w:tr w:rsidR="00F036A7" w:rsidRPr="001F537B" w14:paraId="6C8B42EA" w14:textId="77777777">
        <w:trPr>
          <w:trHeight w:val="1954"/>
        </w:trPr>
        <w:tc>
          <w:tcPr>
            <w:tcW w:w="1387" w:type="dxa"/>
          </w:tcPr>
          <w:p w14:paraId="60DA8F0C" w14:textId="77777777" w:rsidR="00F036A7" w:rsidRPr="001F537B" w:rsidRDefault="00F036A7">
            <w:pPr>
              <w:rPr>
                <w:rFonts w:asciiTheme="majorEastAsia" w:eastAsiaTheme="majorEastAsia" w:hAnsiTheme="majorEastAsia" w:cstheme="minorEastAsia"/>
                <w:sz w:val="24"/>
              </w:rPr>
            </w:pPr>
          </w:p>
          <w:p w14:paraId="3BAE9CA5" w14:textId="5592F207" w:rsidR="00F036A7" w:rsidRPr="001F537B" w:rsidRDefault="00D17D8E">
            <w:pPr>
              <w:rPr>
                <w:rFonts w:asciiTheme="majorEastAsia" w:eastAsiaTheme="majorEastAsia" w:hAnsiTheme="majorEastAsia" w:cstheme="minorEastAsia"/>
                <w:sz w:val="24"/>
              </w:rPr>
            </w:pPr>
            <w:r w:rsidRPr="001F537B">
              <w:rPr>
                <w:rFonts w:asciiTheme="majorEastAsia" w:eastAsiaTheme="majorEastAsia" w:hAnsiTheme="majorEastAsia" w:cstheme="minorEastAsia" w:hint="eastAsia"/>
                <w:sz w:val="24"/>
              </w:rPr>
              <w:t>2022/</w:t>
            </w:r>
            <w:r w:rsidRPr="001F537B">
              <w:rPr>
                <w:rFonts w:asciiTheme="majorEastAsia" w:eastAsiaTheme="majorEastAsia" w:hAnsiTheme="majorEastAsia" w:cstheme="minorEastAsia"/>
                <w:sz w:val="24"/>
              </w:rPr>
              <w:t>5/2</w:t>
            </w:r>
          </w:p>
        </w:tc>
        <w:tc>
          <w:tcPr>
            <w:tcW w:w="5508" w:type="dxa"/>
          </w:tcPr>
          <w:p w14:paraId="34BC4540" w14:textId="77777777" w:rsidR="00F036A7" w:rsidRPr="001F537B" w:rsidRDefault="00F036A7">
            <w:pPr>
              <w:ind w:firstLineChars="200" w:firstLine="480"/>
              <w:rPr>
                <w:rFonts w:asciiTheme="majorEastAsia" w:eastAsiaTheme="majorEastAsia" w:hAnsiTheme="majorEastAsia" w:cstheme="minorEastAsia"/>
                <w:sz w:val="24"/>
              </w:rPr>
            </w:pPr>
          </w:p>
          <w:p w14:paraId="35B983E3" w14:textId="77777777" w:rsidR="00F036A7" w:rsidRPr="001F537B" w:rsidRDefault="00426E03">
            <w:pPr>
              <w:ind w:firstLineChars="200" w:firstLine="480"/>
              <w:rPr>
                <w:rFonts w:asciiTheme="majorEastAsia" w:eastAsiaTheme="majorEastAsia" w:hAnsiTheme="majorEastAsia" w:cstheme="minorEastAsia"/>
                <w:sz w:val="24"/>
              </w:rPr>
            </w:pPr>
            <w:r w:rsidRPr="001F537B">
              <w:rPr>
                <w:rFonts w:asciiTheme="majorEastAsia" w:eastAsiaTheme="majorEastAsia" w:hAnsiTheme="majorEastAsia" w:cstheme="minorEastAsia" w:hint="eastAsia"/>
                <w:sz w:val="24"/>
              </w:rPr>
              <w:t>整合材料，写工作日志，递交材料。</w:t>
            </w:r>
          </w:p>
        </w:tc>
        <w:tc>
          <w:tcPr>
            <w:tcW w:w="1627" w:type="dxa"/>
          </w:tcPr>
          <w:p w14:paraId="29057AED" w14:textId="77777777" w:rsidR="00F036A7" w:rsidRPr="001F537B" w:rsidRDefault="00F036A7">
            <w:pPr>
              <w:rPr>
                <w:rFonts w:asciiTheme="majorEastAsia" w:eastAsiaTheme="majorEastAsia" w:hAnsiTheme="majorEastAsia" w:cstheme="minorEastAsia"/>
                <w:sz w:val="24"/>
              </w:rPr>
            </w:pPr>
          </w:p>
          <w:p w14:paraId="5249994F" w14:textId="77777777" w:rsidR="00F036A7" w:rsidRPr="001F537B" w:rsidRDefault="00426E03">
            <w:pPr>
              <w:rPr>
                <w:rFonts w:asciiTheme="majorEastAsia" w:eastAsiaTheme="majorEastAsia" w:hAnsiTheme="majorEastAsia" w:cstheme="minorEastAsia"/>
                <w:sz w:val="24"/>
              </w:rPr>
            </w:pPr>
            <w:r w:rsidRPr="001F537B">
              <w:rPr>
                <w:rFonts w:asciiTheme="majorEastAsia" w:eastAsiaTheme="majorEastAsia" w:hAnsiTheme="majorEastAsia" w:cstheme="minorEastAsia" w:hint="eastAsia"/>
                <w:sz w:val="24"/>
              </w:rPr>
              <w:t xml:space="preserve"> 整合</w:t>
            </w:r>
          </w:p>
        </w:tc>
      </w:tr>
    </w:tbl>
    <w:p w14:paraId="3592F555" w14:textId="77777777" w:rsidR="00F036A7" w:rsidRPr="001F537B" w:rsidRDefault="00F036A7">
      <w:pPr>
        <w:rPr>
          <w:rFonts w:asciiTheme="majorEastAsia" w:eastAsiaTheme="majorEastAsia" w:hAnsiTheme="majorEastAsia" w:cs="华文隶书"/>
          <w:sz w:val="24"/>
        </w:rPr>
      </w:pPr>
    </w:p>
    <w:sectPr w:rsidR="00F036A7" w:rsidRPr="001F53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F649B" w14:textId="77777777" w:rsidR="00FA3889" w:rsidRDefault="00FA3889" w:rsidP="00D17D8E">
      <w:r>
        <w:separator/>
      </w:r>
    </w:p>
  </w:endnote>
  <w:endnote w:type="continuationSeparator" w:id="0">
    <w:p w14:paraId="14D7A907" w14:textId="77777777" w:rsidR="00FA3889" w:rsidRDefault="00FA3889" w:rsidP="00D17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隶书">
    <w:panose1 w:val="02010800040101010101"/>
    <w:charset w:val="86"/>
    <w:family w:val="auto"/>
    <w:pitch w:val="variable"/>
    <w:sig w:usb0="00000001" w:usb1="080F0000" w:usb2="00000010" w:usb3="00000000" w:csb0="00040000" w:csb1="00000000"/>
  </w:font>
  <w:font w:name="微软雅黑">
    <w:altName w:val="Microsoft YaHe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F29D5" w14:textId="77777777" w:rsidR="00FA3889" w:rsidRDefault="00FA3889" w:rsidP="00D17D8E">
      <w:r>
        <w:separator/>
      </w:r>
    </w:p>
  </w:footnote>
  <w:footnote w:type="continuationSeparator" w:id="0">
    <w:p w14:paraId="2562D8CF" w14:textId="77777777" w:rsidR="00FA3889" w:rsidRDefault="00FA3889" w:rsidP="00D17D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AEA0A1F"/>
    <w:rsid w:val="001F537B"/>
    <w:rsid w:val="00317613"/>
    <w:rsid w:val="00395887"/>
    <w:rsid w:val="00426E03"/>
    <w:rsid w:val="0056540C"/>
    <w:rsid w:val="00AC2649"/>
    <w:rsid w:val="00B460B2"/>
    <w:rsid w:val="00D17D8E"/>
    <w:rsid w:val="00F036A7"/>
    <w:rsid w:val="00FA3889"/>
    <w:rsid w:val="280277F6"/>
    <w:rsid w:val="37B678CD"/>
    <w:rsid w:val="47401D60"/>
    <w:rsid w:val="537667DB"/>
    <w:rsid w:val="558910EB"/>
    <w:rsid w:val="577D4F3F"/>
    <w:rsid w:val="5B150785"/>
    <w:rsid w:val="61C473C0"/>
    <w:rsid w:val="6AEA0A1F"/>
    <w:rsid w:val="7A764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F01231"/>
  <w15:docId w15:val="{AFCE4A5F-198B-42B5-897A-2BC16DAAC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link w:val="10"/>
    <w:uiPriority w:val="9"/>
    <w:qFormat/>
    <w:rsid w:val="00AC264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C264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D17D8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D17D8E"/>
    <w:rPr>
      <w:kern w:val="2"/>
      <w:sz w:val="18"/>
      <w:szCs w:val="18"/>
    </w:rPr>
  </w:style>
  <w:style w:type="paragraph" w:styleId="a6">
    <w:name w:val="footer"/>
    <w:basedOn w:val="a"/>
    <w:link w:val="a7"/>
    <w:rsid w:val="00D17D8E"/>
    <w:pPr>
      <w:tabs>
        <w:tab w:val="center" w:pos="4153"/>
        <w:tab w:val="right" w:pos="8306"/>
      </w:tabs>
      <w:snapToGrid w:val="0"/>
      <w:jc w:val="left"/>
    </w:pPr>
    <w:rPr>
      <w:sz w:val="18"/>
      <w:szCs w:val="18"/>
    </w:rPr>
  </w:style>
  <w:style w:type="character" w:customStyle="1" w:styleId="a7">
    <w:name w:val="页脚 字符"/>
    <w:basedOn w:val="a0"/>
    <w:link w:val="a6"/>
    <w:rsid w:val="00D17D8E"/>
    <w:rPr>
      <w:kern w:val="2"/>
      <w:sz w:val="18"/>
      <w:szCs w:val="18"/>
    </w:rPr>
  </w:style>
  <w:style w:type="character" w:customStyle="1" w:styleId="10">
    <w:name w:val="标题 1 字符"/>
    <w:basedOn w:val="a0"/>
    <w:link w:val="1"/>
    <w:uiPriority w:val="9"/>
    <w:rsid w:val="00AC2649"/>
    <w:rPr>
      <w:rFonts w:ascii="宋体" w:eastAsia="宋体" w:hAnsi="宋体" w:cs="宋体"/>
      <w:b/>
      <w:bCs/>
      <w:kern w:val="36"/>
      <w:sz w:val="48"/>
      <w:szCs w:val="48"/>
    </w:rPr>
  </w:style>
  <w:style w:type="character" w:customStyle="1" w:styleId="20">
    <w:name w:val="标题 2 字符"/>
    <w:basedOn w:val="a0"/>
    <w:link w:val="2"/>
    <w:uiPriority w:val="9"/>
    <w:rsid w:val="00AC2649"/>
    <w:rPr>
      <w:rFonts w:ascii="宋体" w:eastAsia="宋体" w:hAnsi="宋体" w:cs="宋体"/>
      <w:b/>
      <w:bCs/>
      <w:sz w:val="36"/>
      <w:szCs w:val="36"/>
    </w:rPr>
  </w:style>
  <w:style w:type="paragraph" w:customStyle="1" w:styleId="15">
    <w:name w:val="15"/>
    <w:basedOn w:val="a"/>
    <w:rsid w:val="00B460B2"/>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34565">
      <w:bodyDiv w:val="1"/>
      <w:marLeft w:val="0"/>
      <w:marRight w:val="0"/>
      <w:marTop w:val="0"/>
      <w:marBottom w:val="0"/>
      <w:divBdr>
        <w:top w:val="none" w:sz="0" w:space="0" w:color="auto"/>
        <w:left w:val="none" w:sz="0" w:space="0" w:color="auto"/>
        <w:bottom w:val="none" w:sz="0" w:space="0" w:color="auto"/>
        <w:right w:val="none" w:sz="0" w:space="0" w:color="auto"/>
      </w:divBdr>
      <w:divsChild>
        <w:div w:id="1232232330">
          <w:marLeft w:val="0"/>
          <w:marRight w:val="0"/>
          <w:marTop w:val="0"/>
          <w:marBottom w:val="0"/>
          <w:divBdr>
            <w:top w:val="none" w:sz="0" w:space="0" w:color="auto"/>
            <w:left w:val="none" w:sz="0" w:space="0" w:color="auto"/>
            <w:bottom w:val="none" w:sz="0" w:space="0" w:color="auto"/>
            <w:right w:val="none" w:sz="0" w:space="0" w:color="auto"/>
          </w:divBdr>
        </w:div>
      </w:divsChild>
    </w:div>
    <w:div w:id="1751658441">
      <w:bodyDiv w:val="1"/>
      <w:marLeft w:val="0"/>
      <w:marRight w:val="0"/>
      <w:marTop w:val="0"/>
      <w:marBottom w:val="0"/>
      <w:divBdr>
        <w:top w:val="none" w:sz="0" w:space="0" w:color="auto"/>
        <w:left w:val="none" w:sz="0" w:space="0" w:color="auto"/>
        <w:bottom w:val="none" w:sz="0" w:space="0" w:color="auto"/>
        <w:right w:val="none" w:sz="0" w:space="0" w:color="auto"/>
      </w:divBdr>
      <w:divsChild>
        <w:div w:id="214703970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陈波</dc:creator>
  <cp:lastModifiedBy>郑 晓旭</cp:lastModifiedBy>
  <cp:revision>5</cp:revision>
  <dcterms:created xsi:type="dcterms:W3CDTF">2020-03-01T13:47:00Z</dcterms:created>
  <dcterms:modified xsi:type="dcterms:W3CDTF">2022-05-26T13:01:00Z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