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0C94" w14:textId="77777777" w:rsidR="0049379F" w:rsidRDefault="00EE1C2B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401"/>
        <w:gridCol w:w="5936"/>
        <w:gridCol w:w="1185"/>
      </w:tblGrid>
      <w:tr w:rsidR="0049379F" w14:paraId="782808F6" w14:textId="77777777">
        <w:trPr>
          <w:trHeight w:val="272"/>
        </w:trPr>
        <w:tc>
          <w:tcPr>
            <w:tcW w:w="1401" w:type="dxa"/>
          </w:tcPr>
          <w:p w14:paraId="2BFA8267" w14:textId="77777777" w:rsidR="0049379F" w:rsidRDefault="00EE1C2B">
            <w:pPr>
              <w:ind w:firstLineChars="200" w:firstLine="640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936" w:type="dxa"/>
          </w:tcPr>
          <w:p w14:paraId="44696DD4" w14:textId="77777777" w:rsidR="0049379F" w:rsidRDefault="00EE1C2B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185" w:type="dxa"/>
          </w:tcPr>
          <w:p w14:paraId="1BA731A3" w14:textId="77777777" w:rsidR="0049379F" w:rsidRDefault="00EE1C2B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49379F" w14:paraId="5097DFFD" w14:textId="77777777">
        <w:trPr>
          <w:trHeight w:val="1832"/>
        </w:trPr>
        <w:tc>
          <w:tcPr>
            <w:tcW w:w="1401" w:type="dxa"/>
          </w:tcPr>
          <w:p w14:paraId="3FD76A33" w14:textId="5F36950C" w:rsidR="0049379F" w:rsidRPr="00DE12A0" w:rsidRDefault="00B41C71" w:rsidP="00B41C71">
            <w:pPr>
              <w:jc w:val="center"/>
              <w:rPr>
                <w:rFonts w:asciiTheme="minorEastAsia" w:hAnsiTheme="minorEastAsia" w:cstheme="minorEastAsia"/>
                <w:sz w:val="32"/>
                <w:szCs w:val="40"/>
              </w:rPr>
            </w:pPr>
            <w:r w:rsidRPr="00DE12A0">
              <w:rPr>
                <w:rFonts w:asciiTheme="minorEastAsia" w:hAnsiTheme="minorEastAsia" w:cstheme="minorEastAsia" w:hint="eastAsia"/>
                <w:sz w:val="24"/>
                <w:szCs w:val="32"/>
              </w:rPr>
              <w:t>2022</w:t>
            </w:r>
            <w:r w:rsidRPr="00DE12A0">
              <w:rPr>
                <w:rFonts w:asciiTheme="minorEastAsia" w:hAnsiTheme="minorEastAsia" w:cstheme="minorEastAsia"/>
                <w:sz w:val="24"/>
                <w:szCs w:val="32"/>
              </w:rPr>
              <w:t>/4/28</w:t>
            </w:r>
          </w:p>
        </w:tc>
        <w:tc>
          <w:tcPr>
            <w:tcW w:w="5936" w:type="dxa"/>
          </w:tcPr>
          <w:p w14:paraId="5D493529" w14:textId="77777777" w:rsidR="00DE12A0" w:rsidRDefault="00EE1C2B" w:rsidP="00DE12A0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DE12A0">
              <w:rPr>
                <w:rFonts w:asciiTheme="minorEastAsia" w:hAnsiTheme="minorEastAsia" w:cstheme="minorEastAsia" w:hint="eastAsia"/>
                <w:sz w:val="22"/>
                <w:szCs w:val="28"/>
              </w:rPr>
              <w:t>老师将任务交给我们后，我们小组先进行了组会讨论，各自分了一部分任务。我的任务如下：</w:t>
            </w:r>
          </w:p>
          <w:p w14:paraId="6ED2D653" w14:textId="4398F058" w:rsidR="0049379F" w:rsidRPr="00DE12A0" w:rsidRDefault="00DE12A0" w:rsidP="00DE12A0">
            <w:pPr>
              <w:rPr>
                <w:rFonts w:asciiTheme="minorEastAsia" w:hAnsiTheme="minorEastAsia" w:cstheme="minorEastAsia" w:hint="eastAsia"/>
                <w:sz w:val="22"/>
                <w:szCs w:val="28"/>
              </w:rPr>
            </w:pPr>
            <w:r w:rsidRPr="00DE12A0">
              <w:rPr>
                <w:rFonts w:asciiTheme="majorEastAsia" w:eastAsiaTheme="majorEastAsia" w:hAnsiTheme="majorEastAsia" w:cstheme="minorEastAsia" w:hint="eastAsia"/>
                <w:sz w:val="24"/>
              </w:rPr>
              <w:t>负责撰写</w:t>
            </w:r>
            <w:r w:rsidRPr="00DE12A0">
              <w:rPr>
                <w:rFonts w:asciiTheme="majorEastAsia" w:eastAsiaTheme="majorEastAsia" w:hAnsiTheme="majorEastAsia" w:hint="eastAsia"/>
                <w:color w:val="000000"/>
                <w:sz w:val="24"/>
              </w:rPr>
              <w:t>4.1用户管理模块</w:t>
            </w:r>
          </w:p>
          <w:p w14:paraId="74F18CED" w14:textId="2DCAA0D1" w:rsidR="0049379F" w:rsidRPr="00DE12A0" w:rsidRDefault="00EE1C2B" w:rsidP="00DE12A0">
            <w:pPr>
              <w:rPr>
                <w:rFonts w:asciiTheme="minorEastAsia" w:hAnsiTheme="minorEastAsia" w:cstheme="minorEastAsia" w:hint="eastAsia"/>
                <w:sz w:val="22"/>
                <w:szCs w:val="28"/>
              </w:rPr>
            </w:pPr>
            <w:r w:rsidRPr="00DE12A0"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</w:t>
            </w:r>
          </w:p>
        </w:tc>
        <w:tc>
          <w:tcPr>
            <w:tcW w:w="1185" w:type="dxa"/>
          </w:tcPr>
          <w:p w14:paraId="71B85429" w14:textId="77777777" w:rsidR="0049379F" w:rsidRDefault="0049379F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78190AC" w14:textId="77777777" w:rsidR="0049379F" w:rsidRDefault="00EE1C2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分配任务</w:t>
            </w:r>
          </w:p>
        </w:tc>
      </w:tr>
      <w:tr w:rsidR="0049379F" w14:paraId="24B42390" w14:textId="77777777">
        <w:trPr>
          <w:trHeight w:val="1254"/>
        </w:trPr>
        <w:tc>
          <w:tcPr>
            <w:tcW w:w="1401" w:type="dxa"/>
          </w:tcPr>
          <w:p w14:paraId="6D78CE04" w14:textId="77777777" w:rsidR="0049379F" w:rsidRDefault="0049379F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4E8458E0" w14:textId="53E85E08" w:rsidR="0049379F" w:rsidRDefault="00B41C71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/4/30</w:t>
            </w:r>
          </w:p>
          <w:p w14:paraId="46527918" w14:textId="77777777" w:rsidR="0049379F" w:rsidRDefault="0049379F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4FC60E3" w14:textId="77777777" w:rsidR="0049379F" w:rsidRDefault="0049379F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411DD622" w14:textId="77777777" w:rsidR="0049379F" w:rsidRDefault="0049379F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30AC9EE2" w14:textId="77777777" w:rsidR="0049379F" w:rsidRDefault="0049379F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9581758" w14:textId="77777777" w:rsidR="0049379F" w:rsidRDefault="0049379F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</w:tc>
        <w:tc>
          <w:tcPr>
            <w:tcW w:w="5936" w:type="dxa"/>
          </w:tcPr>
          <w:p w14:paraId="7384839A" w14:textId="1EF6FF2B" w:rsidR="0049379F" w:rsidRDefault="00EE1C2B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今天我对自己的任务进行了网上查询，</w:t>
            </w:r>
            <w:r w:rsidR="00C56206">
              <w:rPr>
                <w:rFonts w:asciiTheme="minorEastAsia" w:hAnsiTheme="minorEastAsia" w:cstheme="minorEastAsia"/>
                <w:sz w:val="22"/>
                <w:szCs w:val="22"/>
              </w:rPr>
              <w:t xml:space="preserve"> </w:t>
            </w:r>
            <w:r w:rsidR="00C56206">
              <w:rPr>
                <w:rFonts w:asciiTheme="minorEastAsia" w:hAnsiTheme="minorEastAsia" w:cstheme="minorEastAsia" w:hint="eastAsia"/>
                <w:sz w:val="22"/>
                <w:szCs w:val="22"/>
              </w:rPr>
              <w:t>查阅并分享了几个经典案例，分享给队友。</w:t>
            </w:r>
          </w:p>
          <w:p w14:paraId="04A7E3E6" w14:textId="070A2D9A" w:rsidR="00C56206" w:rsidRDefault="00C5620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然后，撰写了我的S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>AD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初稿部分：</w:t>
            </w:r>
          </w:p>
          <w:p w14:paraId="2C84340E" w14:textId="77777777" w:rsidR="00C56206" w:rsidRDefault="00C5620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162BDAE9" w14:textId="77777777" w:rsidR="00DE12A0" w:rsidRDefault="00DE12A0" w:rsidP="00DE12A0">
            <w:pPr>
              <w:pStyle w:val="2"/>
              <w:spacing w:line="550" w:lineRule="atLeast"/>
              <w:rPr>
                <w:rFonts w:ascii="Cambria" w:hAnsi="Cambria"/>
                <w:color w:val="000000"/>
                <w:kern w:val="0"/>
                <w:szCs w:val="32"/>
              </w:rPr>
            </w:pPr>
            <w:r>
              <w:rPr>
                <w:rFonts w:ascii="黑体" w:hAnsi="黑体" w:hint="eastAsia"/>
                <w:color w:val="000000"/>
                <w:sz w:val="24"/>
              </w:rPr>
              <w:t>4.1用户管理模块</w:t>
            </w:r>
          </w:p>
          <w:p w14:paraId="2B79CAF4" w14:textId="77777777" w:rsidR="00DE12A0" w:rsidRDefault="00DE12A0" w:rsidP="00DE12A0">
            <w:pPr>
              <w:pStyle w:val="15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</w:rPr>
              <w:t>用户管理模块如图所示。</w:t>
            </w:r>
          </w:p>
          <w:p w14:paraId="7A6BAFDB" w14:textId="39760D34" w:rsidR="00DE12A0" w:rsidRDefault="00DE12A0" w:rsidP="00DE12A0">
            <w:pPr>
              <w:pStyle w:val="15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 wp14:anchorId="0A16579D" wp14:editId="597A044E">
                  <wp:extent cx="3144263" cy="102171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5145" cy="1022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> </w:t>
            </w:r>
          </w:p>
          <w:p w14:paraId="10464DC3" w14:textId="39040F09" w:rsidR="00DE12A0" w:rsidRDefault="00DE12A0" w:rsidP="00DE12A0">
            <w:pPr>
              <w:pStyle w:val="15"/>
              <w:rPr>
                <w:color w:val="000000"/>
                <w:sz w:val="27"/>
                <w:szCs w:val="27"/>
              </w:rPr>
            </w:pPr>
          </w:p>
          <w:p w14:paraId="7421E636" w14:textId="77777777" w:rsidR="00DE12A0" w:rsidRDefault="00DE12A0" w:rsidP="00DE12A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</w:rPr>
              <w:t>    </w:t>
            </w:r>
            <w:r>
              <w:rPr>
                <w:rFonts w:cs="Times New Roman" w:hint="eastAsia"/>
                <w:color w:val="000000"/>
              </w:rPr>
              <w:t>用户根据使用权限的不同分为学生和管理员，因此用户管理主要是对这两类用户的分别管理，为每类用户账号的管理提供两个功能：添加账号和删除账号。</w:t>
            </w:r>
          </w:p>
          <w:p w14:paraId="4C8906F4" w14:textId="77777777" w:rsidR="0049379F" w:rsidRPr="00DE12A0" w:rsidRDefault="0049379F"/>
          <w:p w14:paraId="3FDC9D33" w14:textId="77777777" w:rsidR="0049379F" w:rsidRDefault="0049379F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1185" w:type="dxa"/>
          </w:tcPr>
          <w:p w14:paraId="0D879036" w14:textId="77777777" w:rsidR="0049379F" w:rsidRDefault="00EE1C2B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查资料完成自己的任务</w:t>
            </w:r>
          </w:p>
        </w:tc>
      </w:tr>
      <w:tr w:rsidR="0049379F" w14:paraId="13751286" w14:textId="77777777">
        <w:trPr>
          <w:trHeight w:val="1564"/>
        </w:trPr>
        <w:tc>
          <w:tcPr>
            <w:tcW w:w="1401" w:type="dxa"/>
          </w:tcPr>
          <w:p w14:paraId="7B3B485C" w14:textId="36331F0F" w:rsidR="0049379F" w:rsidRDefault="00B41C71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2022</w:t>
            </w:r>
            <w:r>
              <w:rPr>
                <w:rFonts w:asciiTheme="minorEastAsia" w:hAnsiTheme="minorEastAsia" w:cstheme="minorEastAsia"/>
                <w:sz w:val="24"/>
              </w:rPr>
              <w:t>/5/1</w:t>
            </w:r>
          </w:p>
        </w:tc>
        <w:tc>
          <w:tcPr>
            <w:tcW w:w="5936" w:type="dxa"/>
          </w:tcPr>
          <w:p w14:paraId="2C53E9FC" w14:textId="731328AB" w:rsidR="0049379F" w:rsidRDefault="00EE1C2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今天晚上我们进行了组会讨论，我介绍了自己所做的工作，并听取了组员的</w:t>
            </w:r>
            <w:r w:rsidR="00B41C71">
              <w:rPr>
                <w:rFonts w:asciiTheme="minorEastAsia" w:hAnsiTheme="minorEastAsia" w:cstheme="minorEastAsia" w:hint="eastAsia"/>
                <w:sz w:val="22"/>
                <w:szCs w:val="28"/>
              </w:rPr>
              <w:t>有关自己部分的S</w:t>
            </w:r>
            <w:r w:rsidR="00B41C71">
              <w:rPr>
                <w:rFonts w:asciiTheme="minorEastAsia" w:hAnsiTheme="minorEastAsia" w:cstheme="minorEastAsia"/>
                <w:sz w:val="22"/>
                <w:szCs w:val="28"/>
              </w:rPr>
              <w:t>AD</w:t>
            </w:r>
            <w:r w:rsidR="00B41C71">
              <w:rPr>
                <w:rFonts w:asciiTheme="minorEastAsia" w:hAnsiTheme="minorEastAsia" w:cstheme="minorEastAsia" w:hint="eastAsia"/>
                <w:sz w:val="22"/>
                <w:szCs w:val="28"/>
              </w:rPr>
              <w:t>初稿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讲解</w:t>
            </w:r>
            <w:r w:rsidR="00B41C71">
              <w:rPr>
                <w:rFonts w:asciiTheme="minorEastAsia" w:hAnsiTheme="minorEastAsia" w:cstheme="minorEastAsia" w:hint="eastAsia"/>
                <w:sz w:val="22"/>
                <w:szCs w:val="28"/>
              </w:rPr>
              <w:t>。</w:t>
            </w:r>
          </w:p>
        </w:tc>
        <w:tc>
          <w:tcPr>
            <w:tcW w:w="1185" w:type="dxa"/>
          </w:tcPr>
          <w:p w14:paraId="2A442611" w14:textId="77777777" w:rsidR="0049379F" w:rsidRDefault="00EE1C2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组会讨论</w:t>
            </w:r>
          </w:p>
        </w:tc>
      </w:tr>
    </w:tbl>
    <w:p w14:paraId="0D5468F0" w14:textId="77777777" w:rsidR="0049379F" w:rsidRDefault="0049379F">
      <w:pPr>
        <w:rPr>
          <w:rFonts w:ascii="华文隶书" w:eastAsia="华文隶书" w:hAnsi="华文隶书" w:cs="华文隶书" w:hint="eastAsia"/>
          <w:sz w:val="32"/>
          <w:szCs w:val="40"/>
        </w:rPr>
      </w:pPr>
    </w:p>
    <w:sectPr w:rsidR="0049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E10E" w14:textId="77777777" w:rsidR="009244F3" w:rsidRDefault="009244F3" w:rsidP="00B41C71">
      <w:r>
        <w:separator/>
      </w:r>
    </w:p>
  </w:endnote>
  <w:endnote w:type="continuationSeparator" w:id="0">
    <w:p w14:paraId="4575FC6D" w14:textId="77777777" w:rsidR="009244F3" w:rsidRDefault="009244F3" w:rsidP="00B4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5036F" w14:textId="77777777" w:rsidR="009244F3" w:rsidRDefault="009244F3" w:rsidP="00B41C71">
      <w:r>
        <w:separator/>
      </w:r>
    </w:p>
  </w:footnote>
  <w:footnote w:type="continuationSeparator" w:id="0">
    <w:p w14:paraId="6800BF33" w14:textId="77777777" w:rsidR="009244F3" w:rsidRDefault="009244F3" w:rsidP="00B41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9555F5"/>
    <w:multiLevelType w:val="singleLevel"/>
    <w:tmpl w:val="839555F5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02E57DB"/>
    <w:multiLevelType w:val="singleLevel"/>
    <w:tmpl w:val="102E57D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517358B"/>
    <w:multiLevelType w:val="singleLevel"/>
    <w:tmpl w:val="5517358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9513931">
    <w:abstractNumId w:val="1"/>
  </w:num>
  <w:num w:numId="2" w16cid:durableId="139998650">
    <w:abstractNumId w:val="0"/>
  </w:num>
  <w:num w:numId="3" w16cid:durableId="217086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EA0A1F"/>
    <w:rsid w:val="0049379F"/>
    <w:rsid w:val="009244F3"/>
    <w:rsid w:val="00B41C71"/>
    <w:rsid w:val="00C56206"/>
    <w:rsid w:val="00DE12A0"/>
    <w:rsid w:val="00EE1C2B"/>
    <w:rsid w:val="216F3F66"/>
    <w:rsid w:val="48E94262"/>
    <w:rsid w:val="537667DB"/>
    <w:rsid w:val="6AEA0A1F"/>
    <w:rsid w:val="7A7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AA161"/>
  <w15:docId w15:val="{AFCE4A5F-198B-42B5-897A-2BC16DAA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41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41C71"/>
    <w:rPr>
      <w:kern w:val="2"/>
      <w:sz w:val="18"/>
      <w:szCs w:val="18"/>
    </w:rPr>
  </w:style>
  <w:style w:type="paragraph" w:styleId="a6">
    <w:name w:val="footer"/>
    <w:basedOn w:val="a"/>
    <w:link w:val="a7"/>
    <w:rsid w:val="00B41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41C71"/>
    <w:rPr>
      <w:kern w:val="2"/>
      <w:sz w:val="18"/>
      <w:szCs w:val="18"/>
    </w:rPr>
  </w:style>
  <w:style w:type="paragraph" w:customStyle="1" w:styleId="15">
    <w:name w:val="15"/>
    <w:basedOn w:val="a"/>
    <w:rsid w:val="00DE12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陈波</dc:creator>
  <cp:lastModifiedBy>郑 晓旭</cp:lastModifiedBy>
  <cp:revision>4</cp:revision>
  <dcterms:created xsi:type="dcterms:W3CDTF">2020-03-01T13:47:00Z</dcterms:created>
  <dcterms:modified xsi:type="dcterms:W3CDTF">2022-05-26T12:53:00Z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